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26F96" w14:textId="5A36DDBC" w:rsidR="00A44099" w:rsidRPr="00C04AD8" w:rsidRDefault="00A44099" w:rsidP="00F66D8A">
      <w:pPr>
        <w:tabs>
          <w:tab w:val="center" w:pos="4536"/>
          <w:tab w:val="right" w:pos="7938"/>
          <w:tab w:val="right" w:pos="9639"/>
        </w:tabs>
        <w:spacing w:after="0"/>
        <w:rPr>
          <w:rFonts w:ascii="Arial" w:hAnsi="Arial" w:cs="Arial"/>
          <w:b/>
          <w:bCs/>
          <w:sz w:val="28"/>
          <w:lang w:val="en-US"/>
        </w:rPr>
      </w:pPr>
      <w:r w:rsidRPr="009610D7">
        <w:rPr>
          <w:rFonts w:ascii="Arial" w:hAnsi="Arial" w:cs="Arial"/>
          <w:b/>
          <w:bCs/>
          <w:sz w:val="28"/>
        </w:rPr>
        <w:t>3GPP TSG RAN WG1 #</w:t>
      </w:r>
      <w:r w:rsidR="00B6775D">
        <w:rPr>
          <w:rFonts w:ascii="Arial" w:hAnsi="Arial" w:cs="Arial"/>
          <w:b/>
          <w:bCs/>
          <w:sz w:val="28"/>
        </w:rPr>
        <w:t>110</w:t>
      </w:r>
      <w:r w:rsidRPr="009610D7">
        <w:rPr>
          <w:rFonts w:ascii="Arial" w:hAnsi="Arial" w:cs="Arial"/>
          <w:b/>
          <w:bCs/>
          <w:sz w:val="28"/>
        </w:rPr>
        <w:tab/>
      </w:r>
      <w:r w:rsidRPr="009610D7">
        <w:rPr>
          <w:rFonts w:ascii="Arial" w:hAnsi="Arial" w:cs="Arial"/>
          <w:b/>
          <w:bCs/>
          <w:sz w:val="28"/>
        </w:rPr>
        <w:tab/>
      </w:r>
      <w:r w:rsidRPr="009610D7">
        <w:rPr>
          <w:rFonts w:ascii="Arial" w:hAnsi="Arial" w:cs="Arial"/>
          <w:b/>
          <w:bCs/>
          <w:sz w:val="28"/>
        </w:rPr>
        <w:tab/>
      </w:r>
      <w:r w:rsidR="00483A52" w:rsidRPr="00483A52">
        <w:rPr>
          <w:rFonts w:ascii="Arial" w:hAnsi="Arial" w:cs="Arial"/>
          <w:b/>
          <w:bCs/>
          <w:sz w:val="28"/>
        </w:rPr>
        <w:t>R1-2206822</w:t>
      </w:r>
    </w:p>
    <w:p w14:paraId="5EF17D67" w14:textId="77777777" w:rsidR="00B6775D" w:rsidRPr="009513AC" w:rsidRDefault="00B6775D" w:rsidP="00B6775D">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France</w:t>
      </w:r>
      <w:r w:rsidRPr="00A80D3B">
        <w:rPr>
          <w:rFonts w:ascii="Arial" w:eastAsia="MS Mincho" w:hAnsi="Arial" w:cs="Arial"/>
          <w:b/>
          <w:bCs/>
          <w:sz w:val="28"/>
          <w:lang w:eastAsia="ja-JP"/>
        </w:rPr>
        <w:t xml:space="preserve">, </w:t>
      </w:r>
      <w:r>
        <w:rPr>
          <w:rFonts w:ascii="Arial" w:eastAsia="MS Mincho" w:hAnsi="Arial" w:cs="Arial"/>
          <w:b/>
          <w:bCs/>
          <w:sz w:val="28"/>
          <w:lang w:eastAsia="ja-JP"/>
        </w:rPr>
        <w:t>August</w:t>
      </w:r>
      <w:r w:rsidRPr="00A80D3B">
        <w:rPr>
          <w:rFonts w:ascii="Arial" w:eastAsia="MS Mincho" w:hAnsi="Arial" w:cs="Arial"/>
          <w:b/>
          <w:bCs/>
          <w:sz w:val="28"/>
          <w:lang w:eastAsia="ja-JP"/>
        </w:rPr>
        <w:t xml:space="preserve"> </w:t>
      </w:r>
      <w:r>
        <w:rPr>
          <w:rFonts w:ascii="Arial" w:eastAsia="MS Mincho" w:hAnsi="Arial" w:cs="Arial"/>
          <w:b/>
          <w:bCs/>
          <w:sz w:val="28"/>
          <w:lang w:eastAsia="ja-JP"/>
        </w:rPr>
        <w:t>22</w:t>
      </w:r>
      <w:r w:rsidRPr="00F703BE">
        <w:rPr>
          <w:rFonts w:ascii="Arial" w:eastAsia="MS Mincho" w:hAnsi="Arial" w:cs="Arial"/>
          <w:b/>
          <w:bCs/>
          <w:sz w:val="28"/>
          <w:vertAlign w:val="superscript"/>
          <w:lang w:eastAsia="ja-JP"/>
        </w:rPr>
        <w:t>nd</w:t>
      </w:r>
      <w:r>
        <w:rPr>
          <w:rFonts w:ascii="Arial" w:eastAsia="MS Mincho" w:hAnsi="Arial" w:cs="Arial"/>
          <w:b/>
          <w:bCs/>
          <w:sz w:val="28"/>
          <w:lang w:eastAsia="ja-JP"/>
        </w:rPr>
        <w:t xml:space="preserve"> </w:t>
      </w:r>
      <w:r w:rsidRPr="00A80D3B">
        <w:rPr>
          <w:rFonts w:ascii="Arial" w:eastAsia="MS Mincho" w:hAnsi="Arial" w:cs="Arial"/>
          <w:b/>
          <w:bCs/>
          <w:sz w:val="28"/>
          <w:lang w:eastAsia="ja-JP"/>
        </w:rPr>
        <w:t>– 2</w:t>
      </w:r>
      <w:r>
        <w:rPr>
          <w:rFonts w:ascii="Arial" w:eastAsia="MS Mincho" w:hAnsi="Arial" w:cs="Arial"/>
          <w:b/>
          <w:bCs/>
          <w:sz w:val="28"/>
          <w:lang w:eastAsia="ja-JP"/>
        </w:rPr>
        <w:t>6</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08664EDD" w14:textId="525A88C0" w:rsidR="008E6CE3" w:rsidRPr="00202249" w:rsidRDefault="008E6CE3" w:rsidP="00202249">
      <w:pPr>
        <w:tabs>
          <w:tab w:val="left" w:pos="1985"/>
        </w:tabs>
        <w:ind w:left="1982" w:hangingChars="826" w:hanging="1982"/>
        <w:rPr>
          <w:rFonts w:ascii="Arial" w:hAnsi="Arial"/>
          <w:sz w:val="24"/>
        </w:rPr>
      </w:pPr>
      <w:r w:rsidRPr="00E30BF9">
        <w:rPr>
          <w:rFonts w:ascii="Arial" w:hAnsi="Arial"/>
          <w:b/>
          <w:sz w:val="24"/>
        </w:rPr>
        <w:t>Agenda item:</w:t>
      </w:r>
      <w:r w:rsidRPr="00E30BF9">
        <w:rPr>
          <w:rFonts w:ascii="Arial" w:hAnsi="Arial"/>
          <w:b/>
          <w:sz w:val="24"/>
        </w:rPr>
        <w:tab/>
      </w:r>
      <w:bookmarkStart w:id="0" w:name="Source"/>
      <w:bookmarkEnd w:id="0"/>
      <w:r w:rsidR="00213E6C" w:rsidRPr="00E30BF9">
        <w:rPr>
          <w:rFonts w:ascii="Arial" w:hAnsi="Arial"/>
          <w:sz w:val="24"/>
        </w:rPr>
        <w:t>9</w:t>
      </w:r>
      <w:r w:rsidR="006C1F81" w:rsidRPr="00E30BF9">
        <w:rPr>
          <w:rFonts w:ascii="Arial" w:hAnsi="Arial"/>
          <w:sz w:val="24"/>
        </w:rPr>
        <w:t>.</w:t>
      </w:r>
      <w:r w:rsidR="00C45CD6" w:rsidRPr="00E30BF9">
        <w:rPr>
          <w:rFonts w:ascii="Arial" w:hAnsi="Arial"/>
          <w:sz w:val="24"/>
        </w:rPr>
        <w:t>2.3.</w:t>
      </w:r>
      <w:r w:rsidR="00E30BF9" w:rsidRPr="00E30BF9">
        <w:rPr>
          <w:rFonts w:ascii="Arial" w:hAnsi="Arial"/>
          <w:sz w:val="24"/>
        </w:rPr>
        <w:t>1</w:t>
      </w:r>
    </w:p>
    <w:p w14:paraId="57EC2955" w14:textId="77777777"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19FA92CC" w14:textId="35241088"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Title:</w:t>
      </w:r>
      <w:r w:rsidRPr="002234A3">
        <w:rPr>
          <w:rFonts w:ascii="Arial" w:hAnsi="Arial"/>
          <w:b/>
          <w:sz w:val="24"/>
        </w:rPr>
        <w:tab/>
      </w:r>
      <w:r w:rsidR="00E30BF9">
        <w:rPr>
          <w:rFonts w:ascii="Arial" w:hAnsi="Arial"/>
          <w:sz w:val="24"/>
        </w:rPr>
        <w:t>Evaluation</w:t>
      </w:r>
      <w:r w:rsidR="00203C0D">
        <w:rPr>
          <w:rFonts w:ascii="Arial" w:hAnsi="Arial"/>
          <w:sz w:val="24"/>
          <w:lang w:val="en-AU"/>
        </w:rPr>
        <w:t xml:space="preserve"> on </w:t>
      </w:r>
      <w:r w:rsidR="00DD36F0" w:rsidRPr="00DD36F0">
        <w:rPr>
          <w:rFonts w:ascii="Arial" w:hAnsi="Arial"/>
          <w:sz w:val="24"/>
        </w:rPr>
        <w:t>AI/ML for beam management</w:t>
      </w:r>
    </w:p>
    <w:p w14:paraId="3CDE6BAF" w14:textId="7039EA2E"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Document for:</w:t>
      </w:r>
      <w:r w:rsidRPr="002234A3">
        <w:rPr>
          <w:rFonts w:ascii="Arial" w:hAnsi="Arial"/>
          <w:b/>
          <w:sz w:val="24"/>
        </w:rPr>
        <w:tab/>
      </w:r>
      <w:r w:rsidR="00AF0C3B" w:rsidRPr="00202249">
        <w:rPr>
          <w:rFonts w:ascii="Arial" w:hAnsi="Arial"/>
          <w:sz w:val="24"/>
        </w:rPr>
        <w:t>Discussion and D</w:t>
      </w:r>
      <w:r w:rsidRPr="00202249">
        <w:rPr>
          <w:rFonts w:ascii="Arial" w:hAnsi="Arial"/>
          <w:sz w:val="24"/>
        </w:rPr>
        <w:t>ecision</w:t>
      </w:r>
    </w:p>
    <w:p w14:paraId="258A1290" w14:textId="2F01205B" w:rsidR="00B43DDB" w:rsidRPr="002234A3" w:rsidRDefault="00C242B3" w:rsidP="00614566">
      <w:pPr>
        <w:pStyle w:val="1"/>
        <w:numPr>
          <w:ilvl w:val="0"/>
          <w:numId w:val="2"/>
        </w:numPr>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sidRPr="002234A3">
        <w:rPr>
          <w:szCs w:val="20"/>
          <w:lang w:val="en-US"/>
        </w:rPr>
        <w:t>Introduction</w:t>
      </w:r>
    </w:p>
    <w:p w14:paraId="04D62583" w14:textId="384B38A1" w:rsidR="00936AF2" w:rsidRPr="00AC3374" w:rsidRDefault="00585FA6" w:rsidP="00ED1EDB">
      <w:pPr>
        <w:spacing w:after="160" w:line="256" w:lineRule="auto"/>
        <w:ind w:right="-99"/>
        <w:rPr>
          <w:lang w:val="en-US"/>
        </w:rPr>
      </w:pPr>
      <w:r>
        <w:rPr>
          <w:lang w:val="en-US"/>
        </w:rPr>
        <w:t xml:space="preserve">In </w:t>
      </w:r>
      <w:r w:rsidR="001523B2">
        <w:rPr>
          <w:rFonts w:hint="eastAsia"/>
          <w:lang w:val="en-US"/>
        </w:rPr>
        <w:t>RAN</w:t>
      </w:r>
      <w:r w:rsidR="00B6775D">
        <w:rPr>
          <w:lang w:val="en-US"/>
        </w:rPr>
        <w:t xml:space="preserve"> 1 </w:t>
      </w:r>
      <w:r w:rsidR="00936AF2">
        <w:rPr>
          <w:lang w:val="en-US"/>
        </w:rPr>
        <w:t>#</w:t>
      </w:r>
      <w:r w:rsidR="00B6775D">
        <w:rPr>
          <w:lang w:val="en-US"/>
        </w:rPr>
        <w:t>109</w:t>
      </w:r>
      <w:r w:rsidR="00936AF2">
        <w:rPr>
          <w:lang w:val="en-US"/>
        </w:rPr>
        <w:t>-e</w:t>
      </w:r>
      <w:r>
        <w:rPr>
          <w:lang w:val="en-US"/>
        </w:rPr>
        <w:t xml:space="preserve">, </w:t>
      </w:r>
      <w:r w:rsidR="00B6775D">
        <w:rPr>
          <w:lang w:val="en-US"/>
        </w:rPr>
        <w:t>some evaluation assumptions and KPIs for AI/ML for beam management</w:t>
      </w:r>
      <w:r w:rsidR="001D5989">
        <w:rPr>
          <w:lang w:val="en-US"/>
        </w:rPr>
        <w:t xml:space="preserve"> </w:t>
      </w:r>
      <w:r w:rsidR="00B6775D">
        <w:rPr>
          <w:lang w:val="en-US"/>
        </w:rPr>
        <w:t xml:space="preserve">(BM) were agreed for temporal beam prediction and spatial-domain beam prediction.  </w:t>
      </w:r>
      <w:r w:rsidR="00B6775D">
        <w:t xml:space="preserve">In this contribution, we will provide our view on the remaining aspects of evaluation on </w:t>
      </w:r>
      <w:r w:rsidR="00B6775D" w:rsidRPr="008A0F66">
        <w:t>AI/ML for beam management</w:t>
      </w:r>
      <w:r w:rsidR="00B6775D">
        <w:t xml:space="preserve"> (BM) in general, and some further discussions on the assumptions. KPIs, and preliminary results for each sub-use cases.</w:t>
      </w:r>
    </w:p>
    <w:p w14:paraId="7E5D4FF2" w14:textId="39D19550" w:rsidR="004D705F" w:rsidRDefault="00B6775D" w:rsidP="0036156C">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General aspects of e</w:t>
      </w:r>
      <w:r w:rsidR="002D7820">
        <w:rPr>
          <w:szCs w:val="20"/>
          <w:lang w:val="en-US"/>
        </w:rPr>
        <w:t xml:space="preserve">valuation methodology </w:t>
      </w:r>
    </w:p>
    <w:p w14:paraId="7E26CDD9"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1CC2983"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823CF6D"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70799F26"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E87091D"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321152B1" w14:textId="138DE290" w:rsidR="00776D08" w:rsidRDefault="001227B1" w:rsidP="008E5005">
      <w:pPr>
        <w:rPr>
          <w:lang w:val="en-US"/>
        </w:rPr>
      </w:pPr>
      <w:r>
        <w:rPr>
          <w:lang w:val="en-US"/>
        </w:rPr>
        <w:t xml:space="preserve">This section will provide some discussion on open issues for evaluation methodology for AI for BM for SLS and LLS </w:t>
      </w:r>
      <w:r w:rsidRPr="001227B1">
        <w:rPr>
          <w:lang w:val="en-US"/>
        </w:rPr>
        <w:t>respectively</w:t>
      </w:r>
      <w:r>
        <w:rPr>
          <w:lang w:val="en-US"/>
        </w:rPr>
        <w:t xml:space="preserve">. </w:t>
      </w:r>
    </w:p>
    <w:p w14:paraId="27D70589" w14:textId="6E6AD77A" w:rsidR="004D5ABD" w:rsidRDefault="004D5ABD" w:rsidP="001227B1">
      <w:pPr>
        <w:pStyle w:val="2"/>
        <w:numPr>
          <w:ilvl w:val="1"/>
          <w:numId w:val="2"/>
        </w:numPr>
        <w:rPr>
          <w:szCs w:val="20"/>
          <w:lang w:val="en-US"/>
        </w:rPr>
      </w:pPr>
      <w:r>
        <w:rPr>
          <w:szCs w:val="20"/>
          <w:lang w:val="en-US"/>
        </w:rPr>
        <w:t>System-level evaluation methodology for AI/ML</w:t>
      </w:r>
      <w:r w:rsidR="00776D08">
        <w:rPr>
          <w:szCs w:val="20"/>
          <w:lang w:val="en-US"/>
        </w:rPr>
        <w:t>-based</w:t>
      </w:r>
      <w:r>
        <w:rPr>
          <w:szCs w:val="20"/>
          <w:lang w:val="en-US"/>
        </w:rPr>
        <w:t xml:space="preserve"> beam management</w:t>
      </w:r>
    </w:p>
    <w:p w14:paraId="160DFA88" w14:textId="68AF95E9" w:rsidR="00E0613A" w:rsidRDefault="00E0613A" w:rsidP="00E0613A">
      <w:pPr>
        <w:pStyle w:val="4"/>
      </w:pPr>
      <w:r>
        <w:rPr>
          <w:lang w:val="en-US"/>
        </w:rPr>
        <w:t>1.1.1 General assumptions for SLS</w:t>
      </w:r>
    </w:p>
    <w:p w14:paraId="790E1C95" w14:textId="1591CFB0" w:rsidR="001227B1" w:rsidRDefault="001227B1" w:rsidP="001227B1">
      <w:pPr>
        <w:rPr>
          <w:lang w:val="en-US"/>
        </w:rPr>
      </w:pPr>
      <w:r>
        <w:rPr>
          <w:lang w:val="en-US"/>
        </w:rPr>
        <w:t xml:space="preserve">There are some open issues in the agreements for EVM for </w:t>
      </w:r>
      <w:r w:rsidR="00BE018F">
        <w:rPr>
          <w:lang w:val="en-US"/>
        </w:rPr>
        <w:t xml:space="preserve">SLS for </w:t>
      </w:r>
      <w:r>
        <w:rPr>
          <w:lang w:val="en-US"/>
        </w:rPr>
        <w:t xml:space="preserve">BM in RAN 1 #109-e: </w:t>
      </w:r>
    </w:p>
    <w:p w14:paraId="15D95ADF" w14:textId="63563408" w:rsidR="002223E1" w:rsidRDefault="002223E1" w:rsidP="005C12AD">
      <w:pPr>
        <w:pStyle w:val="aa"/>
        <w:rPr>
          <w:lang w:val="en-US"/>
        </w:rPr>
      </w:pPr>
      <w:r>
        <w:t xml:space="preserve">Table </w:t>
      </w:r>
      <w:r>
        <w:fldChar w:fldCharType="begin"/>
      </w:r>
      <w:r>
        <w:instrText xml:space="preserve"> SEQ Table \* ARABIC </w:instrText>
      </w:r>
      <w:r>
        <w:fldChar w:fldCharType="separate"/>
      </w:r>
      <w:r w:rsidR="00093571">
        <w:rPr>
          <w:noProof/>
        </w:rPr>
        <w:t>1</w:t>
      </w:r>
      <w:r>
        <w:fldChar w:fldCharType="end"/>
      </w:r>
      <w:r>
        <w:t xml:space="preserve"> </w:t>
      </w:r>
    </w:p>
    <w:tbl>
      <w:tblPr>
        <w:tblStyle w:val="12"/>
        <w:tblW w:w="0" w:type="auto"/>
        <w:tblLook w:val="04A0" w:firstRow="1" w:lastRow="0" w:firstColumn="1" w:lastColumn="0" w:noHBand="0" w:noVBand="1"/>
      </w:tblPr>
      <w:tblGrid>
        <w:gridCol w:w="1583"/>
        <w:gridCol w:w="3632"/>
        <w:gridCol w:w="4414"/>
      </w:tblGrid>
      <w:tr w:rsidR="001227B1" w:rsidRPr="00AE191E" w14:paraId="56EBCC7C" w14:textId="77777777" w:rsidTr="00344156">
        <w:tc>
          <w:tcPr>
            <w:tcW w:w="1583" w:type="dxa"/>
          </w:tcPr>
          <w:p w14:paraId="4FFDDCA4" w14:textId="22762E91" w:rsidR="001227B1" w:rsidRPr="00AE191E" w:rsidRDefault="001227B1" w:rsidP="001227B1">
            <w:pPr>
              <w:rPr>
                <w:rFonts w:eastAsia="Microsoft YaHei UI"/>
                <w:b/>
                <w:bCs/>
                <w:color w:val="000000"/>
              </w:rPr>
            </w:pPr>
            <w:r w:rsidRPr="00AE191E">
              <w:rPr>
                <w:rFonts w:ascii="Times New Roman" w:eastAsia="Microsoft YaHei UI" w:hAnsi="Times New Roman"/>
                <w:b/>
                <w:bCs/>
                <w:color w:val="000000"/>
              </w:rPr>
              <w:t>Parameters</w:t>
            </w:r>
          </w:p>
        </w:tc>
        <w:tc>
          <w:tcPr>
            <w:tcW w:w="3632" w:type="dxa"/>
          </w:tcPr>
          <w:p w14:paraId="590664A8" w14:textId="2AE53FF4" w:rsidR="001227B1" w:rsidRPr="001227B1" w:rsidRDefault="001227B1" w:rsidP="001227B1">
            <w:pPr>
              <w:rPr>
                <w:rFonts w:ascii="Times New Roman" w:eastAsia="Microsoft YaHei UI" w:hAnsi="Times New Roman"/>
                <w:b/>
                <w:bCs/>
                <w:color w:val="000000"/>
              </w:rPr>
            </w:pPr>
            <w:r w:rsidRPr="00AE191E">
              <w:rPr>
                <w:rFonts w:ascii="Times New Roman" w:eastAsia="Microsoft YaHei UI" w:hAnsi="Times New Roman"/>
                <w:b/>
                <w:bCs/>
                <w:color w:val="000000"/>
              </w:rPr>
              <w:t>Values</w:t>
            </w:r>
          </w:p>
        </w:tc>
        <w:tc>
          <w:tcPr>
            <w:tcW w:w="4414" w:type="dxa"/>
          </w:tcPr>
          <w:p w14:paraId="65505C24" w14:textId="18DA8A2D" w:rsidR="001227B1" w:rsidRPr="001227B1" w:rsidRDefault="001227B1" w:rsidP="001227B1">
            <w:pPr>
              <w:rPr>
                <w:rFonts w:ascii="Times New Roman" w:eastAsia="Microsoft YaHei UI" w:hAnsi="Times New Roman"/>
                <w:b/>
                <w:bCs/>
                <w:color w:val="000000"/>
              </w:rPr>
            </w:pPr>
            <w:r>
              <w:rPr>
                <w:rFonts w:ascii="Times New Roman" w:eastAsia="Microsoft YaHei UI" w:hAnsi="Times New Roman"/>
                <w:b/>
                <w:bCs/>
                <w:color w:val="000000"/>
              </w:rPr>
              <w:t>Discussion</w:t>
            </w:r>
          </w:p>
        </w:tc>
      </w:tr>
      <w:tr w:rsidR="001227B1" w:rsidRPr="00AE191E" w14:paraId="3F65E816" w14:textId="78F7EB70" w:rsidTr="00344156">
        <w:tc>
          <w:tcPr>
            <w:tcW w:w="1583" w:type="dxa"/>
            <w:hideMark/>
          </w:tcPr>
          <w:p w14:paraId="36E3C60A" w14:textId="77777777" w:rsidR="001227B1" w:rsidRPr="00AE191E" w:rsidRDefault="001227B1" w:rsidP="001227B1">
            <w:pPr>
              <w:rPr>
                <w:rFonts w:ascii="Calibri" w:eastAsia="Microsoft YaHei UI" w:hAnsi="Calibri" w:cs="Calibri"/>
                <w:color w:val="000000"/>
                <w:sz w:val="22"/>
                <w:szCs w:val="22"/>
              </w:rPr>
            </w:pPr>
            <w:r w:rsidRPr="00AE191E">
              <w:rPr>
                <w:rFonts w:ascii="Times New Roman" w:eastAsia="Microsoft YaHei UI" w:hAnsi="Times New Roman"/>
                <w:b/>
                <w:bCs/>
                <w:color w:val="000000"/>
              </w:rPr>
              <w:t>UE distribution</w:t>
            </w:r>
          </w:p>
        </w:tc>
        <w:tc>
          <w:tcPr>
            <w:tcW w:w="3632" w:type="dxa"/>
            <w:hideMark/>
          </w:tcPr>
          <w:p w14:paraId="5B313B68" w14:textId="77777777" w:rsidR="001227B1" w:rsidRPr="00AE191E" w:rsidRDefault="001227B1" w:rsidP="009115C0">
            <w:pPr>
              <w:pStyle w:val="a10"/>
              <w:numPr>
                <w:ilvl w:val="0"/>
                <w:numId w:val="12"/>
              </w:numPr>
              <w:spacing w:before="0" w:beforeAutospacing="0"/>
              <w:ind w:left="360"/>
              <w:jc w:val="both"/>
              <w:rPr>
                <w:rFonts w:ascii="Calibri" w:eastAsia="Microsoft YaHei UI" w:hAnsi="Calibri" w:cs="Calibri"/>
                <w:color w:val="000000"/>
                <w:sz w:val="22"/>
                <w:szCs w:val="22"/>
              </w:rPr>
            </w:pPr>
            <w:r w:rsidRPr="001227B1">
              <w:rPr>
                <w:rFonts w:ascii="Times New Roman" w:eastAsia="Microsoft YaHei UI" w:hAnsi="Times New Roman" w:cs="Times New Roman"/>
                <w:color w:val="000000"/>
                <w:sz w:val="20"/>
                <w:szCs w:val="20"/>
                <w:highlight w:val="yellow"/>
              </w:rPr>
              <w:t>FFS</w:t>
            </w:r>
            <w:r w:rsidRPr="00AE191E">
              <w:rPr>
                <w:rFonts w:ascii="Times New Roman" w:eastAsia="Microsoft YaHei UI" w:hAnsi="Times New Roman" w:cs="Times New Roman"/>
                <w:color w:val="000000"/>
                <w:sz w:val="20"/>
                <w:szCs w:val="20"/>
              </w:rPr>
              <w:t> UEs per sector/cell for evaluation. More UEs per sector/cell for data generation is not precluded.</w:t>
            </w:r>
          </w:p>
          <w:p w14:paraId="0AC0F374" w14:textId="77777777" w:rsidR="001227B1" w:rsidRPr="00AE191E" w:rsidRDefault="001227B1" w:rsidP="001227B1">
            <w:pPr>
              <w:pStyle w:val="a10"/>
              <w:ind w:left="360"/>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 For spatial domain beam prediction: </w:t>
            </w:r>
            <w:r w:rsidRPr="001227B1">
              <w:rPr>
                <w:rFonts w:ascii="Times New Roman" w:eastAsia="Microsoft YaHei UI" w:hAnsi="Times New Roman" w:cs="Times New Roman"/>
                <w:color w:val="000000"/>
                <w:sz w:val="20"/>
                <w:szCs w:val="20"/>
                <w:highlight w:val="yellow"/>
              </w:rPr>
              <w:t>FFS:</w:t>
            </w:r>
          </w:p>
          <w:p w14:paraId="2748677C" w14:textId="77777777" w:rsidR="001227B1" w:rsidRPr="00AE191E" w:rsidRDefault="001227B1" w:rsidP="009115C0">
            <w:pPr>
              <w:pStyle w:val="a10"/>
              <w:numPr>
                <w:ilvl w:val="1"/>
                <w:numId w:val="13"/>
              </w:numPr>
              <w:ind w:left="108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1: 80% indoor ,20% outdoor as in TR 38.901</w:t>
            </w:r>
          </w:p>
          <w:p w14:paraId="1FB6B852" w14:textId="77777777" w:rsidR="001227B1" w:rsidRPr="00AE191E" w:rsidRDefault="001227B1" w:rsidP="009115C0">
            <w:pPr>
              <w:pStyle w:val="a10"/>
              <w:numPr>
                <w:ilvl w:val="1"/>
                <w:numId w:val="13"/>
              </w:numPr>
              <w:ind w:left="108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2: 100% outdoor</w:t>
            </w:r>
          </w:p>
          <w:p w14:paraId="3FC9E513" w14:textId="77777777" w:rsidR="001227B1" w:rsidRPr="00AE191E" w:rsidRDefault="001227B1" w:rsidP="009115C0">
            <w:pPr>
              <w:pStyle w:val="a10"/>
              <w:numPr>
                <w:ilvl w:val="0"/>
                <w:numId w:val="13"/>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time domain prediction: 100% outdoor</w:t>
            </w:r>
          </w:p>
        </w:tc>
        <w:tc>
          <w:tcPr>
            <w:tcW w:w="4414" w:type="dxa"/>
          </w:tcPr>
          <w:p w14:paraId="50481F72" w14:textId="79AA44D7" w:rsidR="006A79D0" w:rsidRPr="00BE018F" w:rsidRDefault="006A79D0" w:rsidP="006A79D0">
            <w:pPr>
              <w:pStyle w:val="a10"/>
              <w:spacing w:before="0" w:beforeAutospacing="0"/>
              <w:jc w:val="both"/>
              <w:rPr>
                <w:rFonts w:ascii="Times New Roman" w:eastAsia="Microsoft YaHei UI" w:hAnsi="Times New Roman" w:cs="Times New Roman"/>
                <w:color w:val="000000"/>
                <w:sz w:val="20"/>
                <w:szCs w:val="20"/>
              </w:rPr>
            </w:pPr>
            <w:r w:rsidRPr="00BE018F">
              <w:rPr>
                <w:rFonts w:ascii="Times New Roman" w:eastAsia="Microsoft YaHei UI" w:hAnsi="Times New Roman" w:cs="Times New Roman"/>
                <w:color w:val="000000"/>
                <w:sz w:val="20"/>
                <w:szCs w:val="20"/>
              </w:rPr>
              <w:t>Number of UEs:</w:t>
            </w:r>
          </w:p>
          <w:p w14:paraId="282B7C07" w14:textId="77777777" w:rsidR="001227B1" w:rsidRPr="00BE018F" w:rsidRDefault="006A79D0" w:rsidP="00BE018F">
            <w:pPr>
              <w:pStyle w:val="a10"/>
              <w:numPr>
                <w:ilvl w:val="0"/>
                <w:numId w:val="27"/>
              </w:numPr>
              <w:spacing w:before="0" w:beforeAutospacing="0"/>
              <w:jc w:val="both"/>
              <w:rPr>
                <w:rFonts w:ascii="Times New Roman" w:eastAsia="Microsoft YaHei UI" w:hAnsi="Times New Roman" w:cs="Times New Roman"/>
                <w:color w:val="000000"/>
                <w:sz w:val="20"/>
                <w:szCs w:val="20"/>
              </w:rPr>
            </w:pPr>
            <w:r w:rsidRPr="00BE018F">
              <w:rPr>
                <w:rFonts w:ascii="Times New Roman" w:eastAsia="Microsoft YaHei UI" w:hAnsi="Times New Roman" w:cs="Times New Roman"/>
                <w:color w:val="000000"/>
                <w:sz w:val="20"/>
                <w:szCs w:val="20"/>
              </w:rPr>
              <w:t xml:space="preserve">For AI model training, either the number of UEs per sector for one drop can be large, or multiple drops can be used, to generate data for training/testing. </w:t>
            </w:r>
          </w:p>
          <w:p w14:paraId="3F1BDFB7" w14:textId="77777777" w:rsidR="00BE018F" w:rsidRDefault="00BE018F" w:rsidP="00BE018F">
            <w:pPr>
              <w:pStyle w:val="a10"/>
              <w:numPr>
                <w:ilvl w:val="0"/>
                <w:numId w:val="27"/>
              </w:numPr>
              <w:spacing w:before="0" w:beforeAutospacing="0"/>
              <w:jc w:val="both"/>
              <w:rPr>
                <w:rFonts w:ascii="Times New Roman" w:eastAsia="Microsoft YaHei UI" w:hAnsi="Times New Roman" w:cs="Times New Roman"/>
                <w:color w:val="000000"/>
                <w:sz w:val="20"/>
                <w:szCs w:val="20"/>
              </w:rPr>
            </w:pPr>
            <w:r w:rsidRPr="00BE018F">
              <w:rPr>
                <w:rFonts w:ascii="Times New Roman" w:eastAsia="Microsoft YaHei UI" w:hAnsi="Times New Roman" w:cs="Times New Roman"/>
                <w:color w:val="000000"/>
                <w:sz w:val="20"/>
                <w:szCs w:val="20"/>
              </w:rPr>
              <w:t xml:space="preserve">For throughput evaluation (if applicable), </w:t>
            </w:r>
            <w:r>
              <w:rPr>
                <w:rFonts w:ascii="Times New Roman" w:eastAsia="Microsoft YaHei UI" w:hAnsi="Times New Roman" w:cs="Times New Roman"/>
                <w:color w:val="000000"/>
                <w:sz w:val="20"/>
                <w:szCs w:val="20"/>
              </w:rPr>
              <w:t xml:space="preserve">one UE is sufficient for beam management evaluation, especially if traffic model is full buffer. </w:t>
            </w:r>
          </w:p>
          <w:p w14:paraId="2AB2B5B7" w14:textId="10D7E9DB" w:rsidR="00BE018F" w:rsidRDefault="00BE018F" w:rsidP="00BE018F">
            <w:pPr>
              <w:pStyle w:val="a10"/>
              <w:spacing w:before="0" w:beforeAutospacing="0"/>
              <w:jc w:val="both"/>
              <w:rPr>
                <w:rFonts w:ascii="Times New Roman" w:eastAsia="Microsoft YaHei UI" w:hAnsi="Times New Roman" w:cs="Times New Roman"/>
                <w:color w:val="000000"/>
                <w:sz w:val="20"/>
                <w:szCs w:val="20"/>
              </w:rPr>
            </w:pPr>
            <w:r>
              <w:rPr>
                <w:rFonts w:ascii="Times New Roman" w:eastAsia="Microsoft YaHei UI" w:hAnsi="Times New Roman" w:cs="Times New Roman"/>
                <w:color w:val="000000"/>
                <w:sz w:val="20"/>
                <w:szCs w:val="20"/>
              </w:rPr>
              <w:t>UE distribution:</w:t>
            </w:r>
          </w:p>
          <w:p w14:paraId="5A102EEF" w14:textId="3ACF01AC" w:rsidR="00BE018F" w:rsidRPr="00344156" w:rsidRDefault="00344156" w:rsidP="00BE018F">
            <w:pPr>
              <w:pStyle w:val="a10"/>
              <w:numPr>
                <w:ilvl w:val="0"/>
                <w:numId w:val="28"/>
              </w:numPr>
              <w:spacing w:before="0" w:beforeAutospacing="0"/>
              <w:jc w:val="both"/>
              <w:rPr>
                <w:rFonts w:ascii="Times New Roman" w:eastAsia="Microsoft YaHei UI" w:hAnsi="Times New Roman" w:cs="Times New Roman"/>
                <w:color w:val="000000"/>
                <w:sz w:val="20"/>
                <w:szCs w:val="20"/>
              </w:rPr>
            </w:pPr>
            <w:r>
              <w:rPr>
                <w:rFonts w:ascii="Times New Roman" w:eastAsia="Microsoft YaHei UI" w:hAnsi="Times New Roman" w:cs="Times New Roman"/>
                <w:color w:val="000000"/>
                <w:sz w:val="20"/>
                <w:szCs w:val="20"/>
              </w:rPr>
              <w:t xml:space="preserve">The beam management is required for the case that UE is moving or channel is changed frequently. For most of indoor case, UEs don’t move fast. Therefore, 100% outdoor has higher </w:t>
            </w:r>
            <w:proofErr w:type="spellStart"/>
            <w:r>
              <w:rPr>
                <w:rFonts w:ascii="Times New Roman" w:eastAsia="Microsoft YaHei UI" w:hAnsi="Times New Roman" w:cs="Times New Roman"/>
                <w:color w:val="000000"/>
                <w:sz w:val="20"/>
                <w:szCs w:val="20"/>
              </w:rPr>
              <w:t>prority</w:t>
            </w:r>
            <w:proofErr w:type="spellEnd"/>
            <w:r>
              <w:rPr>
                <w:rFonts w:ascii="Times New Roman" w:eastAsia="Microsoft YaHei UI" w:hAnsi="Times New Roman" w:cs="Times New Roman"/>
                <w:color w:val="000000"/>
                <w:sz w:val="20"/>
                <w:szCs w:val="20"/>
              </w:rPr>
              <w:t xml:space="preserve"> for the evaluation and should be the baseline. </w:t>
            </w:r>
          </w:p>
        </w:tc>
      </w:tr>
      <w:tr w:rsidR="001227B1" w:rsidRPr="00AE191E" w14:paraId="435E05ED" w14:textId="39E55B6B" w:rsidTr="00344156">
        <w:tc>
          <w:tcPr>
            <w:tcW w:w="1583" w:type="dxa"/>
            <w:hideMark/>
          </w:tcPr>
          <w:p w14:paraId="15DE3117" w14:textId="77777777" w:rsidR="001227B1" w:rsidRPr="00AE191E" w:rsidRDefault="001227B1" w:rsidP="001227B1">
            <w:pPr>
              <w:rPr>
                <w:rFonts w:ascii="Calibri" w:eastAsia="Microsoft YaHei UI" w:hAnsi="Calibri" w:cs="Calibri"/>
                <w:color w:val="000000"/>
                <w:sz w:val="22"/>
                <w:szCs w:val="22"/>
              </w:rPr>
            </w:pPr>
            <w:r w:rsidRPr="00AE191E">
              <w:rPr>
                <w:rFonts w:ascii="Times New Roman" w:eastAsia="Microsoft YaHei UI" w:hAnsi="Times New Roman"/>
                <w:b/>
                <w:bCs/>
                <w:color w:val="000000"/>
              </w:rPr>
              <w:t>BS Antenna Configuration</w:t>
            </w:r>
          </w:p>
        </w:tc>
        <w:tc>
          <w:tcPr>
            <w:tcW w:w="3632" w:type="dxa"/>
            <w:hideMark/>
          </w:tcPr>
          <w:p w14:paraId="080DEC2B" w14:textId="77777777" w:rsidR="001227B1" w:rsidRPr="001227B1" w:rsidRDefault="001227B1" w:rsidP="001227B1">
            <w:pPr>
              <w:pStyle w:val="a10"/>
              <w:spacing w:after="0" w:afterAutospacing="0"/>
              <w:ind w:left="430" w:hanging="450"/>
              <w:jc w:val="both"/>
              <w:rPr>
                <w:rFonts w:ascii="Calibri" w:eastAsia="Microsoft YaHei UI" w:hAnsi="Calibri" w:cs="Calibri"/>
                <w:color w:val="000000"/>
                <w:sz w:val="22"/>
                <w:szCs w:val="22"/>
                <w:highlight w:val="yellow"/>
              </w:rPr>
            </w:pPr>
            <w:r w:rsidRPr="001227B1">
              <w:rPr>
                <w:rFonts w:ascii="Symbol" w:eastAsia="Microsoft YaHei UI" w:hAnsi="Symbol" w:cs="Calibri"/>
                <w:color w:val="000000"/>
                <w:sz w:val="20"/>
                <w:szCs w:val="20"/>
                <w:highlight w:val="yellow"/>
              </w:rPr>
              <w:t></w:t>
            </w:r>
            <w:r w:rsidRPr="001227B1">
              <w:rPr>
                <w:rFonts w:ascii="Times New Roman" w:eastAsia="Microsoft YaHei UI" w:hAnsi="Times New Roman" w:cs="Times New Roman"/>
                <w:color w:val="000000"/>
                <w:sz w:val="14"/>
                <w:szCs w:val="14"/>
                <w:highlight w:val="yellow"/>
              </w:rPr>
              <w:t>      </w:t>
            </w:r>
            <w:proofErr w:type="gramStart"/>
            <w:r w:rsidRPr="001227B1">
              <w:rPr>
                <w:rFonts w:ascii="Times New Roman" w:eastAsia="Microsoft YaHei UI" w:hAnsi="Times New Roman" w:cs="Times New Roman"/>
                <w:color w:val="000000"/>
                <w:sz w:val="14"/>
                <w:szCs w:val="14"/>
                <w:highlight w:val="yellow"/>
              </w:rPr>
              <w:t>   </w:t>
            </w:r>
            <w:r w:rsidRPr="001227B1">
              <w:rPr>
                <w:rFonts w:ascii="Times New Roman" w:eastAsia="Microsoft YaHei UI" w:hAnsi="Times New Roman" w:cs="Times New Roman"/>
                <w:color w:val="000000"/>
                <w:sz w:val="20"/>
                <w:szCs w:val="20"/>
                <w:highlight w:val="yellow"/>
              </w:rPr>
              <w:t>[</w:t>
            </w:r>
            <w:proofErr w:type="gramEnd"/>
            <w:r w:rsidRPr="001227B1">
              <w:rPr>
                <w:rFonts w:ascii="Times New Roman" w:eastAsia="Microsoft YaHei UI" w:hAnsi="Times New Roman" w:cs="Times New Roman"/>
                <w:color w:val="000000"/>
                <w:sz w:val="20"/>
                <w:szCs w:val="20"/>
                <w:highlight w:val="yellow"/>
              </w:rPr>
              <w:t>One panel: </w:t>
            </w:r>
            <w:r w:rsidRPr="001227B1">
              <w:rPr>
                <w:rFonts w:ascii="Times New Roman" w:eastAsia="Microsoft YaHei UI" w:hAnsi="Times New Roman" w:cs="Times New Roman"/>
                <w:color w:val="000000"/>
                <w:sz w:val="20"/>
                <w:szCs w:val="20"/>
                <w:highlight w:val="yellow"/>
                <w:lang w:val="en-GB"/>
              </w:rPr>
              <w:t>(M, N, P, M</w:t>
            </w:r>
            <w:r w:rsidRPr="001227B1">
              <w:rPr>
                <w:rFonts w:ascii="Times New Roman" w:eastAsia="Microsoft YaHei UI" w:hAnsi="Times New Roman" w:cs="Times New Roman"/>
                <w:color w:val="000000"/>
                <w:sz w:val="20"/>
                <w:szCs w:val="20"/>
                <w:highlight w:val="yellow"/>
                <w:vertAlign w:val="subscript"/>
                <w:lang w:val="en-GB"/>
              </w:rPr>
              <w:t>g</w:t>
            </w:r>
            <w:r w:rsidRPr="001227B1">
              <w:rPr>
                <w:rFonts w:ascii="Times New Roman" w:eastAsia="Microsoft YaHei UI" w:hAnsi="Times New Roman" w:cs="Times New Roman"/>
                <w:color w:val="000000"/>
                <w:sz w:val="20"/>
                <w:szCs w:val="20"/>
                <w:highlight w:val="yellow"/>
                <w:lang w:val="en-GB"/>
              </w:rPr>
              <w:t>, N</w:t>
            </w:r>
            <w:r w:rsidRPr="001227B1">
              <w:rPr>
                <w:rFonts w:ascii="Times New Roman" w:eastAsia="Microsoft YaHei UI" w:hAnsi="Times New Roman" w:cs="Times New Roman"/>
                <w:color w:val="000000"/>
                <w:sz w:val="20"/>
                <w:szCs w:val="20"/>
                <w:highlight w:val="yellow"/>
                <w:vertAlign w:val="subscript"/>
                <w:lang w:val="en-GB"/>
              </w:rPr>
              <w:t>g</w:t>
            </w:r>
            <w:r w:rsidRPr="001227B1">
              <w:rPr>
                <w:rFonts w:ascii="Times New Roman" w:eastAsia="Microsoft YaHei UI" w:hAnsi="Times New Roman" w:cs="Times New Roman"/>
                <w:color w:val="000000"/>
                <w:sz w:val="20"/>
                <w:szCs w:val="20"/>
                <w:highlight w:val="yellow"/>
                <w:lang w:val="en-GB"/>
              </w:rPr>
              <w:t>) = (4, 8, 2, 1, 1), </w:t>
            </w:r>
            <w:r w:rsidRPr="001227B1">
              <w:rPr>
                <w:rFonts w:ascii="Times New Roman" w:eastAsia="Microsoft YaHei UI" w:hAnsi="Times New Roman" w:cs="Times New Roman"/>
                <w:color w:val="000000"/>
                <w:sz w:val="20"/>
                <w:szCs w:val="20"/>
                <w:highlight w:val="yellow"/>
              </w:rPr>
              <w:t>(</w:t>
            </w:r>
            <w:proofErr w:type="spellStart"/>
            <w:r w:rsidRPr="001227B1">
              <w:rPr>
                <w:rFonts w:ascii="Times New Roman" w:eastAsia="Microsoft YaHei UI" w:hAnsi="Times New Roman" w:cs="Times New Roman"/>
                <w:color w:val="000000"/>
                <w:sz w:val="20"/>
                <w:szCs w:val="20"/>
                <w:highlight w:val="yellow"/>
              </w:rPr>
              <w:t>d</w:t>
            </w:r>
            <w:r w:rsidRPr="001227B1">
              <w:rPr>
                <w:rFonts w:ascii="Times New Roman" w:eastAsia="Microsoft YaHei UI" w:hAnsi="Times New Roman" w:cs="Times New Roman"/>
                <w:color w:val="000000"/>
                <w:sz w:val="20"/>
                <w:szCs w:val="20"/>
                <w:highlight w:val="yellow"/>
                <w:vertAlign w:val="subscript"/>
              </w:rPr>
              <w:t>V</w:t>
            </w:r>
            <w:proofErr w:type="spellEnd"/>
            <w:r w:rsidRPr="001227B1">
              <w:rPr>
                <w:rFonts w:ascii="Times New Roman" w:eastAsia="Microsoft YaHei UI" w:hAnsi="Times New Roman" w:cs="Times New Roman"/>
                <w:color w:val="000000"/>
                <w:sz w:val="20"/>
                <w:szCs w:val="20"/>
                <w:highlight w:val="yellow"/>
              </w:rPr>
              <w:t xml:space="preserve">, </w:t>
            </w:r>
            <w:proofErr w:type="spellStart"/>
            <w:r w:rsidRPr="001227B1">
              <w:rPr>
                <w:rFonts w:ascii="Times New Roman" w:eastAsia="Microsoft YaHei UI" w:hAnsi="Times New Roman" w:cs="Times New Roman"/>
                <w:color w:val="000000"/>
                <w:sz w:val="20"/>
                <w:szCs w:val="20"/>
                <w:highlight w:val="yellow"/>
              </w:rPr>
              <w:t>d</w:t>
            </w:r>
            <w:r w:rsidRPr="001227B1">
              <w:rPr>
                <w:rFonts w:ascii="Times New Roman" w:eastAsia="Microsoft YaHei UI" w:hAnsi="Times New Roman" w:cs="Times New Roman"/>
                <w:color w:val="000000"/>
                <w:sz w:val="20"/>
                <w:szCs w:val="20"/>
                <w:highlight w:val="yellow"/>
                <w:vertAlign w:val="subscript"/>
              </w:rPr>
              <w:t>H</w:t>
            </w:r>
            <w:proofErr w:type="spellEnd"/>
            <w:r w:rsidRPr="001227B1">
              <w:rPr>
                <w:rFonts w:ascii="Times New Roman" w:eastAsia="Microsoft YaHei UI" w:hAnsi="Times New Roman" w:cs="Times New Roman"/>
                <w:color w:val="000000"/>
                <w:sz w:val="20"/>
                <w:szCs w:val="20"/>
                <w:highlight w:val="yellow"/>
              </w:rPr>
              <w:t>) = (0.5, 0.5) </w:t>
            </w:r>
            <w:r w:rsidRPr="001227B1">
              <w:rPr>
                <w:rFonts w:ascii="Times New Roman" w:eastAsia="Microsoft YaHei UI" w:hAnsi="Times New Roman" w:cs="Times New Roman"/>
                <w:color w:val="000000"/>
                <w:sz w:val="20"/>
                <w:szCs w:val="20"/>
                <w:highlight w:val="yellow"/>
                <w:lang w:val="en-GB"/>
              </w:rPr>
              <w:t>λ as baseline]</w:t>
            </w:r>
          </w:p>
          <w:p w14:paraId="1929D290" w14:textId="77777777" w:rsidR="001227B1" w:rsidRPr="00AE191E" w:rsidRDefault="001227B1" w:rsidP="001227B1">
            <w:pPr>
              <w:pStyle w:val="a10"/>
              <w:spacing w:after="0" w:afterAutospacing="0"/>
              <w:ind w:left="430" w:hanging="450"/>
              <w:jc w:val="both"/>
              <w:rPr>
                <w:rFonts w:ascii="Calibri" w:eastAsia="Microsoft YaHei UI" w:hAnsi="Calibri" w:cs="Calibri"/>
                <w:color w:val="000000"/>
                <w:sz w:val="22"/>
                <w:szCs w:val="22"/>
              </w:rPr>
            </w:pPr>
            <w:r w:rsidRPr="001227B1">
              <w:rPr>
                <w:rFonts w:ascii="Symbol" w:eastAsia="Microsoft YaHei UI" w:hAnsi="Symbol" w:cs="Calibri"/>
                <w:color w:val="000000"/>
                <w:sz w:val="20"/>
                <w:szCs w:val="20"/>
                <w:highlight w:val="yellow"/>
              </w:rPr>
              <w:lastRenderedPageBreak/>
              <w:t></w:t>
            </w:r>
            <w:r w:rsidRPr="001227B1">
              <w:rPr>
                <w:rFonts w:ascii="Times New Roman" w:eastAsia="Microsoft YaHei UI" w:hAnsi="Times New Roman" w:cs="Times New Roman"/>
                <w:color w:val="000000"/>
                <w:sz w:val="14"/>
                <w:szCs w:val="14"/>
                <w:highlight w:val="yellow"/>
              </w:rPr>
              <w:t>      </w:t>
            </w:r>
            <w:proofErr w:type="gramStart"/>
            <w:r w:rsidRPr="001227B1">
              <w:rPr>
                <w:rFonts w:ascii="Times New Roman" w:eastAsia="Microsoft YaHei UI" w:hAnsi="Times New Roman" w:cs="Times New Roman"/>
                <w:color w:val="000000"/>
                <w:sz w:val="14"/>
                <w:szCs w:val="14"/>
                <w:highlight w:val="yellow"/>
              </w:rPr>
              <w:t>   </w:t>
            </w:r>
            <w:r w:rsidRPr="001227B1">
              <w:rPr>
                <w:rFonts w:ascii="Times New Roman" w:eastAsia="Microsoft YaHei UI" w:hAnsi="Times New Roman" w:cs="Times New Roman"/>
                <w:color w:val="000000"/>
                <w:sz w:val="20"/>
                <w:szCs w:val="20"/>
                <w:highlight w:val="yellow"/>
              </w:rPr>
              <w:t>[</w:t>
            </w:r>
            <w:proofErr w:type="gramEnd"/>
            <w:r w:rsidRPr="001227B1">
              <w:rPr>
                <w:rFonts w:ascii="Times New Roman" w:eastAsia="Microsoft YaHei UI" w:hAnsi="Times New Roman" w:cs="Times New Roman"/>
                <w:color w:val="000000"/>
                <w:sz w:val="20"/>
                <w:szCs w:val="20"/>
                <w:highlight w:val="yellow"/>
              </w:rPr>
              <w:t>Four panels: </w:t>
            </w:r>
            <w:r w:rsidRPr="001227B1">
              <w:rPr>
                <w:rFonts w:ascii="Times New Roman" w:eastAsia="Microsoft YaHei UI" w:hAnsi="Times New Roman" w:cs="Times New Roman"/>
                <w:color w:val="000000"/>
                <w:sz w:val="20"/>
                <w:szCs w:val="20"/>
                <w:highlight w:val="yellow"/>
                <w:lang w:val="en-GB"/>
              </w:rPr>
              <w:t>(M, N, P, M</w:t>
            </w:r>
            <w:r w:rsidRPr="001227B1">
              <w:rPr>
                <w:rFonts w:ascii="Times New Roman" w:eastAsia="Microsoft YaHei UI" w:hAnsi="Times New Roman" w:cs="Times New Roman"/>
                <w:color w:val="000000"/>
                <w:sz w:val="20"/>
                <w:szCs w:val="20"/>
                <w:highlight w:val="yellow"/>
                <w:vertAlign w:val="subscript"/>
                <w:lang w:val="en-GB"/>
              </w:rPr>
              <w:t>g</w:t>
            </w:r>
            <w:r w:rsidRPr="001227B1">
              <w:rPr>
                <w:rFonts w:ascii="Times New Roman" w:eastAsia="Microsoft YaHei UI" w:hAnsi="Times New Roman" w:cs="Times New Roman"/>
                <w:color w:val="000000"/>
                <w:sz w:val="20"/>
                <w:szCs w:val="20"/>
                <w:highlight w:val="yellow"/>
                <w:lang w:val="en-GB"/>
              </w:rPr>
              <w:t>, N</w:t>
            </w:r>
            <w:r w:rsidRPr="001227B1">
              <w:rPr>
                <w:rFonts w:ascii="Times New Roman" w:eastAsia="Microsoft YaHei UI" w:hAnsi="Times New Roman" w:cs="Times New Roman"/>
                <w:color w:val="000000"/>
                <w:sz w:val="20"/>
                <w:szCs w:val="20"/>
                <w:highlight w:val="yellow"/>
                <w:vertAlign w:val="subscript"/>
                <w:lang w:val="en-GB"/>
              </w:rPr>
              <w:t>g</w:t>
            </w:r>
            <w:r w:rsidRPr="001227B1">
              <w:rPr>
                <w:rFonts w:ascii="Times New Roman" w:eastAsia="Microsoft YaHei UI" w:hAnsi="Times New Roman" w:cs="Times New Roman"/>
                <w:color w:val="000000"/>
                <w:sz w:val="20"/>
                <w:szCs w:val="20"/>
                <w:highlight w:val="yellow"/>
                <w:lang w:val="en-GB"/>
              </w:rPr>
              <w:t>) = (4, 8, 2, 2, 2), </w:t>
            </w:r>
            <w:r w:rsidRPr="001227B1">
              <w:rPr>
                <w:rFonts w:ascii="Times New Roman" w:eastAsia="Microsoft YaHei UI" w:hAnsi="Times New Roman" w:cs="Times New Roman"/>
                <w:color w:val="000000"/>
                <w:sz w:val="20"/>
                <w:szCs w:val="20"/>
                <w:highlight w:val="yellow"/>
              </w:rPr>
              <w:t>(</w:t>
            </w:r>
            <w:proofErr w:type="spellStart"/>
            <w:r w:rsidRPr="001227B1">
              <w:rPr>
                <w:rFonts w:ascii="Times New Roman" w:eastAsia="Microsoft YaHei UI" w:hAnsi="Times New Roman" w:cs="Times New Roman"/>
                <w:color w:val="000000"/>
                <w:sz w:val="20"/>
                <w:szCs w:val="20"/>
                <w:highlight w:val="yellow"/>
              </w:rPr>
              <w:t>d</w:t>
            </w:r>
            <w:r w:rsidRPr="001227B1">
              <w:rPr>
                <w:rFonts w:ascii="Times New Roman" w:eastAsia="Microsoft YaHei UI" w:hAnsi="Times New Roman" w:cs="Times New Roman"/>
                <w:color w:val="000000"/>
                <w:sz w:val="20"/>
                <w:szCs w:val="20"/>
                <w:highlight w:val="yellow"/>
                <w:vertAlign w:val="subscript"/>
              </w:rPr>
              <w:t>V</w:t>
            </w:r>
            <w:proofErr w:type="spellEnd"/>
            <w:r w:rsidRPr="001227B1">
              <w:rPr>
                <w:rFonts w:ascii="Times New Roman" w:eastAsia="Microsoft YaHei UI" w:hAnsi="Times New Roman" w:cs="Times New Roman"/>
                <w:color w:val="000000"/>
                <w:sz w:val="20"/>
                <w:szCs w:val="20"/>
                <w:highlight w:val="yellow"/>
              </w:rPr>
              <w:t xml:space="preserve">, </w:t>
            </w:r>
            <w:proofErr w:type="spellStart"/>
            <w:r w:rsidRPr="001227B1">
              <w:rPr>
                <w:rFonts w:ascii="Times New Roman" w:eastAsia="Microsoft YaHei UI" w:hAnsi="Times New Roman" w:cs="Times New Roman"/>
                <w:color w:val="000000"/>
                <w:sz w:val="20"/>
                <w:szCs w:val="20"/>
                <w:highlight w:val="yellow"/>
              </w:rPr>
              <w:t>d</w:t>
            </w:r>
            <w:r w:rsidRPr="001227B1">
              <w:rPr>
                <w:rFonts w:ascii="Times New Roman" w:eastAsia="Microsoft YaHei UI" w:hAnsi="Times New Roman" w:cs="Times New Roman"/>
                <w:color w:val="000000"/>
                <w:sz w:val="20"/>
                <w:szCs w:val="20"/>
                <w:highlight w:val="yellow"/>
                <w:vertAlign w:val="subscript"/>
              </w:rPr>
              <w:t>H</w:t>
            </w:r>
            <w:proofErr w:type="spellEnd"/>
            <w:r w:rsidRPr="001227B1">
              <w:rPr>
                <w:rFonts w:ascii="Times New Roman" w:eastAsia="Microsoft YaHei UI" w:hAnsi="Times New Roman" w:cs="Times New Roman"/>
                <w:color w:val="000000"/>
                <w:sz w:val="20"/>
                <w:szCs w:val="20"/>
                <w:highlight w:val="yellow"/>
              </w:rPr>
              <w:t>) = (0.5, 0.5) </w:t>
            </w:r>
            <w:r w:rsidRPr="001227B1">
              <w:rPr>
                <w:rFonts w:ascii="Times New Roman" w:eastAsia="Microsoft YaHei UI" w:hAnsi="Times New Roman" w:cs="Times New Roman"/>
                <w:color w:val="000000"/>
                <w:sz w:val="20"/>
                <w:szCs w:val="20"/>
                <w:highlight w:val="yellow"/>
                <w:lang w:val="en-GB"/>
              </w:rPr>
              <w:t>λ</w:t>
            </w:r>
            <w:r w:rsidRPr="001227B1">
              <w:rPr>
                <w:rFonts w:ascii="Times New Roman" w:eastAsia="Microsoft YaHei UI" w:hAnsi="Times New Roman" w:cs="Times New Roman"/>
                <w:color w:val="000000"/>
                <w:sz w:val="20"/>
                <w:szCs w:val="20"/>
                <w:highlight w:val="yellow"/>
              </w:rPr>
              <w:t>. (</w:t>
            </w:r>
            <w:proofErr w:type="spellStart"/>
            <w:r w:rsidRPr="001227B1">
              <w:rPr>
                <w:rFonts w:ascii="Times New Roman" w:eastAsia="Microsoft YaHei UI" w:hAnsi="Times New Roman" w:cs="Times New Roman"/>
                <w:color w:val="000000"/>
                <w:sz w:val="20"/>
                <w:szCs w:val="20"/>
                <w:highlight w:val="yellow"/>
              </w:rPr>
              <w:t>d</w:t>
            </w:r>
            <w:r w:rsidRPr="001227B1">
              <w:rPr>
                <w:rFonts w:ascii="Times New Roman" w:eastAsia="Microsoft YaHei UI" w:hAnsi="Times New Roman" w:cs="Times New Roman"/>
                <w:color w:val="000000"/>
                <w:sz w:val="20"/>
                <w:szCs w:val="20"/>
                <w:highlight w:val="yellow"/>
                <w:vertAlign w:val="subscript"/>
              </w:rPr>
              <w:t>g,V</w:t>
            </w:r>
            <w:proofErr w:type="spellEnd"/>
            <w:r w:rsidRPr="001227B1">
              <w:rPr>
                <w:rFonts w:ascii="Times New Roman" w:eastAsia="Microsoft YaHei UI" w:hAnsi="Times New Roman" w:cs="Times New Roman"/>
                <w:color w:val="000000"/>
                <w:sz w:val="20"/>
                <w:szCs w:val="20"/>
                <w:highlight w:val="yellow"/>
              </w:rPr>
              <w:t xml:space="preserve">, </w:t>
            </w:r>
            <w:proofErr w:type="spellStart"/>
            <w:r w:rsidRPr="001227B1">
              <w:rPr>
                <w:rFonts w:ascii="Times New Roman" w:eastAsia="Microsoft YaHei UI" w:hAnsi="Times New Roman" w:cs="Times New Roman"/>
                <w:color w:val="000000"/>
                <w:sz w:val="20"/>
                <w:szCs w:val="20"/>
                <w:highlight w:val="yellow"/>
              </w:rPr>
              <w:t>d</w:t>
            </w:r>
            <w:r w:rsidRPr="001227B1">
              <w:rPr>
                <w:rFonts w:ascii="Times New Roman" w:eastAsia="Microsoft YaHei UI" w:hAnsi="Times New Roman" w:cs="Times New Roman"/>
                <w:color w:val="000000"/>
                <w:sz w:val="20"/>
                <w:szCs w:val="20"/>
                <w:highlight w:val="yellow"/>
                <w:vertAlign w:val="subscript"/>
              </w:rPr>
              <w:t>g,H</w:t>
            </w:r>
            <w:proofErr w:type="spellEnd"/>
            <w:r w:rsidRPr="001227B1">
              <w:rPr>
                <w:rFonts w:ascii="Times New Roman" w:eastAsia="Microsoft YaHei UI" w:hAnsi="Times New Roman" w:cs="Times New Roman"/>
                <w:color w:val="000000"/>
                <w:sz w:val="20"/>
                <w:szCs w:val="20"/>
                <w:highlight w:val="yellow"/>
              </w:rPr>
              <w:t>) = (2.0, 4.0) </w:t>
            </w:r>
            <w:r w:rsidRPr="001227B1">
              <w:rPr>
                <w:rFonts w:ascii="Times New Roman" w:eastAsia="Microsoft YaHei UI" w:hAnsi="Times New Roman" w:cs="Times New Roman"/>
                <w:color w:val="000000"/>
                <w:sz w:val="20"/>
                <w:szCs w:val="20"/>
                <w:highlight w:val="yellow"/>
                <w:lang w:val="en-GB"/>
              </w:rPr>
              <w:t>λ as optional]</w:t>
            </w:r>
          </w:p>
          <w:p w14:paraId="747FA6D7" w14:textId="77777777" w:rsidR="001227B1" w:rsidRPr="00AE191E" w:rsidRDefault="001227B1" w:rsidP="001227B1">
            <w:pPr>
              <w:pStyle w:val="a10"/>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Other assumptions are not precluded.</w:t>
            </w:r>
          </w:p>
          <w:p w14:paraId="60307FB6" w14:textId="77777777" w:rsidR="001227B1" w:rsidRPr="00AE191E" w:rsidRDefault="001227B1" w:rsidP="001227B1">
            <w:pPr>
              <w:rPr>
                <w:rFonts w:ascii="Calibri" w:eastAsia="Microsoft YaHei UI" w:hAnsi="Calibri" w:cs="Calibri"/>
                <w:color w:val="000000"/>
                <w:sz w:val="22"/>
                <w:szCs w:val="22"/>
              </w:rPr>
            </w:pPr>
            <w:r w:rsidRPr="00AE191E">
              <w:rPr>
                <w:rFonts w:ascii="Times New Roman" w:eastAsia="Microsoft YaHei UI" w:hAnsi="Times New Roman"/>
                <w:color w:val="000000"/>
              </w:rPr>
              <w:t> </w:t>
            </w:r>
          </w:p>
          <w:p w14:paraId="3FA061D4" w14:textId="77777777" w:rsidR="001227B1" w:rsidRPr="00AE191E" w:rsidRDefault="001227B1" w:rsidP="001227B1">
            <w:pPr>
              <w:ind w:left="-20"/>
              <w:rPr>
                <w:rFonts w:ascii="Calibri" w:eastAsia="Microsoft YaHei UI" w:hAnsi="Calibri" w:cs="Calibri"/>
                <w:color w:val="000000"/>
                <w:sz w:val="22"/>
                <w:szCs w:val="22"/>
              </w:rPr>
            </w:pPr>
            <w:r w:rsidRPr="00AE191E">
              <w:rPr>
                <w:rFonts w:ascii="Times New Roman" w:eastAsia="Microsoft YaHei UI" w:hAnsi="Times New Roman"/>
                <w:color w:val="000000"/>
              </w:rPr>
              <w:t>Companies to explain TXRU weights mapping.</w:t>
            </w:r>
          </w:p>
          <w:p w14:paraId="06D5CD66" w14:textId="77777777" w:rsidR="001227B1" w:rsidRPr="00AE191E" w:rsidRDefault="001227B1" w:rsidP="001227B1">
            <w:pPr>
              <w:ind w:left="-20"/>
              <w:rPr>
                <w:rFonts w:ascii="Calibri" w:eastAsia="Microsoft YaHei UI" w:hAnsi="Calibri" w:cs="Calibri"/>
                <w:color w:val="000000"/>
                <w:sz w:val="22"/>
                <w:szCs w:val="22"/>
              </w:rPr>
            </w:pPr>
            <w:r w:rsidRPr="00AE191E">
              <w:rPr>
                <w:rFonts w:ascii="Times New Roman" w:eastAsia="Microsoft YaHei UI" w:hAnsi="Times New Roman"/>
                <w:color w:val="000000"/>
              </w:rPr>
              <w:t>Companies to explain beam selection.</w:t>
            </w:r>
          </w:p>
          <w:p w14:paraId="53356B31" w14:textId="77777777" w:rsidR="001227B1" w:rsidRPr="00AE191E" w:rsidRDefault="001227B1" w:rsidP="001227B1">
            <w:pPr>
              <w:ind w:left="-20"/>
              <w:rPr>
                <w:rFonts w:ascii="Calibri" w:eastAsia="Microsoft YaHei UI" w:hAnsi="Calibri" w:cs="Calibri"/>
                <w:color w:val="000000"/>
                <w:sz w:val="22"/>
                <w:szCs w:val="22"/>
              </w:rPr>
            </w:pPr>
            <w:r w:rsidRPr="00AE191E">
              <w:rPr>
                <w:rFonts w:ascii="Times New Roman" w:eastAsia="Microsoft YaHei UI" w:hAnsi="Times New Roman"/>
                <w:color w:val="000000"/>
              </w:rPr>
              <w:t>Companies to explain number of BS beams</w:t>
            </w:r>
          </w:p>
        </w:tc>
        <w:tc>
          <w:tcPr>
            <w:tcW w:w="4414" w:type="dxa"/>
          </w:tcPr>
          <w:p w14:paraId="2EF0F47C" w14:textId="70B8E6A3" w:rsidR="001227B1" w:rsidRPr="001227B1" w:rsidRDefault="00344156" w:rsidP="00344156">
            <w:pPr>
              <w:pStyle w:val="a10"/>
              <w:spacing w:after="0" w:afterAutospacing="0"/>
              <w:jc w:val="both"/>
              <w:rPr>
                <w:rFonts w:ascii="Symbol" w:eastAsia="Microsoft YaHei UI" w:hAnsi="Symbol" w:cs="Calibri" w:hint="eastAsia"/>
                <w:color w:val="000000"/>
                <w:sz w:val="20"/>
                <w:szCs w:val="20"/>
                <w:highlight w:val="yellow"/>
              </w:rPr>
            </w:pPr>
            <w:r w:rsidRPr="00344156">
              <w:rPr>
                <w:rFonts w:ascii="Times New Roman" w:eastAsia="Microsoft YaHei UI" w:hAnsi="Times New Roman" w:cs="Times New Roman"/>
                <w:color w:val="000000"/>
                <w:sz w:val="20"/>
                <w:szCs w:val="20"/>
              </w:rPr>
              <w:lastRenderedPageBreak/>
              <w:t xml:space="preserve">In order to </w:t>
            </w:r>
            <w:r>
              <w:rPr>
                <w:rFonts w:ascii="Times New Roman" w:eastAsia="Microsoft YaHei UI" w:hAnsi="Times New Roman" w:cs="Times New Roman"/>
                <w:color w:val="000000"/>
                <w:sz w:val="20"/>
                <w:szCs w:val="20"/>
              </w:rPr>
              <w:t xml:space="preserve">reduce the simulation load, we think one panel is sufficient, to provide the evaluation result </w:t>
            </w:r>
            <w:r w:rsidR="00170703">
              <w:rPr>
                <w:rFonts w:ascii="Times New Roman" w:eastAsia="Microsoft YaHei UI" w:hAnsi="Times New Roman" w:cs="Times New Roman"/>
                <w:color w:val="000000"/>
                <w:sz w:val="20"/>
                <w:szCs w:val="20"/>
              </w:rPr>
              <w:t xml:space="preserve">for beam management. </w:t>
            </w:r>
          </w:p>
        </w:tc>
      </w:tr>
      <w:tr w:rsidR="001227B1" w:rsidRPr="00AE191E" w14:paraId="3AC8765D" w14:textId="6CE00000" w:rsidTr="00344156">
        <w:tc>
          <w:tcPr>
            <w:tcW w:w="1583" w:type="dxa"/>
            <w:hideMark/>
          </w:tcPr>
          <w:p w14:paraId="29FE08EB" w14:textId="77777777" w:rsidR="001227B1" w:rsidRPr="00AE191E" w:rsidRDefault="001227B1" w:rsidP="001227B1">
            <w:pPr>
              <w:rPr>
                <w:rFonts w:ascii="Calibri" w:eastAsia="Microsoft YaHei UI" w:hAnsi="Calibri" w:cs="Calibri"/>
                <w:color w:val="000000"/>
                <w:sz w:val="22"/>
                <w:szCs w:val="22"/>
              </w:rPr>
            </w:pPr>
            <w:r w:rsidRPr="00AE191E">
              <w:rPr>
                <w:rFonts w:ascii="Times New Roman" w:eastAsia="Microsoft YaHei UI" w:hAnsi="Times New Roman"/>
                <w:b/>
                <w:bCs/>
                <w:color w:val="000000"/>
              </w:rPr>
              <w:t>UE Antenna Configuration</w:t>
            </w:r>
          </w:p>
        </w:tc>
        <w:tc>
          <w:tcPr>
            <w:tcW w:w="3632" w:type="dxa"/>
            <w:hideMark/>
          </w:tcPr>
          <w:p w14:paraId="11A8DE64" w14:textId="77777777" w:rsidR="001227B1" w:rsidRPr="00AE191E" w:rsidRDefault="001227B1" w:rsidP="001227B1">
            <w:pPr>
              <w:rPr>
                <w:rFonts w:ascii="Calibri" w:eastAsia="Microsoft YaHei UI" w:hAnsi="Calibri" w:cs="Calibri"/>
                <w:color w:val="000000"/>
                <w:sz w:val="22"/>
                <w:szCs w:val="22"/>
              </w:rPr>
            </w:pPr>
            <w:r w:rsidRPr="001227B1">
              <w:rPr>
                <w:rFonts w:ascii="Times New Roman" w:eastAsia="Microsoft YaHei UI" w:hAnsi="Times New Roman"/>
                <w:color w:val="000000"/>
                <w:highlight w:val="yellow"/>
              </w:rPr>
              <w:t>[Panel structure: (</w:t>
            </w:r>
            <w:proofErr w:type="gramStart"/>
            <w:r w:rsidRPr="001227B1">
              <w:rPr>
                <w:rFonts w:ascii="Times New Roman" w:eastAsia="Microsoft YaHei UI" w:hAnsi="Times New Roman"/>
                <w:color w:val="000000"/>
                <w:highlight w:val="yellow"/>
              </w:rPr>
              <w:t>M,N</w:t>
            </w:r>
            <w:proofErr w:type="gramEnd"/>
            <w:r w:rsidRPr="001227B1">
              <w:rPr>
                <w:rFonts w:ascii="Times New Roman" w:eastAsia="Microsoft YaHei UI" w:hAnsi="Times New Roman"/>
                <w:color w:val="000000"/>
                <w:highlight w:val="yellow"/>
              </w:rPr>
              <w:t>,P) = (1,4,2)]</w:t>
            </w:r>
          </w:p>
          <w:p w14:paraId="16684C97" w14:textId="77777777" w:rsidR="001227B1" w:rsidRPr="00AE191E" w:rsidRDefault="001227B1" w:rsidP="001227B1">
            <w:pPr>
              <w:pStyle w:val="a10"/>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2 panels (left, right) with (Mg, Ng) = (1, 2) as baseline</w:t>
            </w:r>
          </w:p>
          <w:p w14:paraId="3A4F016A" w14:textId="77777777" w:rsidR="001227B1" w:rsidRPr="00AE191E" w:rsidRDefault="001227B1" w:rsidP="001227B1">
            <w:pPr>
              <w:pStyle w:val="a10"/>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Other assumptions are not precluded</w:t>
            </w:r>
          </w:p>
          <w:p w14:paraId="03F62112" w14:textId="77777777" w:rsidR="001227B1" w:rsidRPr="00AE191E" w:rsidRDefault="001227B1" w:rsidP="001227B1">
            <w:pPr>
              <w:rPr>
                <w:rFonts w:ascii="Calibri" w:eastAsia="Microsoft YaHei UI" w:hAnsi="Calibri" w:cs="Calibri"/>
                <w:color w:val="000000"/>
                <w:sz w:val="22"/>
                <w:szCs w:val="22"/>
              </w:rPr>
            </w:pPr>
            <w:r w:rsidRPr="00AE191E">
              <w:rPr>
                <w:rFonts w:ascii="Times New Roman" w:eastAsia="Microsoft YaHei UI" w:hAnsi="Times New Roman"/>
                <w:color w:val="000000"/>
              </w:rPr>
              <w:t> </w:t>
            </w:r>
          </w:p>
          <w:p w14:paraId="145F4FB0" w14:textId="77777777" w:rsidR="001227B1" w:rsidRPr="00AE191E" w:rsidRDefault="001227B1" w:rsidP="001227B1">
            <w:pPr>
              <w:rPr>
                <w:rFonts w:ascii="Calibri" w:eastAsia="Microsoft YaHei UI" w:hAnsi="Calibri" w:cs="Calibri"/>
                <w:color w:val="000000"/>
                <w:sz w:val="22"/>
                <w:szCs w:val="22"/>
              </w:rPr>
            </w:pPr>
            <w:r w:rsidRPr="00AE191E">
              <w:rPr>
                <w:rFonts w:ascii="Times New Roman" w:eastAsia="Microsoft YaHei UI" w:hAnsi="Times New Roman"/>
                <w:color w:val="000000"/>
              </w:rPr>
              <w:t>Companies to explain TXRU weights mapping.</w:t>
            </w:r>
          </w:p>
          <w:p w14:paraId="2780C37E" w14:textId="77777777" w:rsidR="001227B1" w:rsidRPr="00AE191E" w:rsidRDefault="001227B1" w:rsidP="001227B1">
            <w:pPr>
              <w:rPr>
                <w:rFonts w:ascii="Calibri" w:eastAsia="Microsoft YaHei UI" w:hAnsi="Calibri" w:cs="Calibri"/>
                <w:color w:val="000000"/>
                <w:sz w:val="22"/>
                <w:szCs w:val="22"/>
              </w:rPr>
            </w:pPr>
            <w:r w:rsidRPr="00AE191E">
              <w:rPr>
                <w:rFonts w:ascii="Times New Roman" w:eastAsia="Microsoft YaHei UI" w:hAnsi="Times New Roman"/>
                <w:color w:val="000000"/>
              </w:rPr>
              <w:t>Companies to explain beam and panel selection.</w:t>
            </w:r>
          </w:p>
          <w:p w14:paraId="11D8873A" w14:textId="77777777" w:rsidR="001227B1" w:rsidRPr="00AE191E" w:rsidRDefault="001227B1" w:rsidP="001227B1">
            <w:pPr>
              <w:rPr>
                <w:rFonts w:ascii="Calibri" w:eastAsia="Microsoft YaHei UI" w:hAnsi="Calibri" w:cs="Calibri"/>
                <w:color w:val="000000"/>
                <w:sz w:val="22"/>
                <w:szCs w:val="22"/>
              </w:rPr>
            </w:pPr>
            <w:r w:rsidRPr="00AE191E">
              <w:rPr>
                <w:rFonts w:ascii="Times New Roman" w:eastAsia="Microsoft YaHei UI" w:hAnsi="Times New Roman"/>
                <w:color w:val="000000"/>
              </w:rPr>
              <w:t>Companies to explain number of UE beams</w:t>
            </w:r>
          </w:p>
        </w:tc>
        <w:tc>
          <w:tcPr>
            <w:tcW w:w="4414" w:type="dxa"/>
          </w:tcPr>
          <w:p w14:paraId="686D00BA" w14:textId="22F1A6EC" w:rsidR="001227B1" w:rsidRPr="0016422C" w:rsidRDefault="0016422C" w:rsidP="001227B1">
            <w:pPr>
              <w:rPr>
                <w:rFonts w:eastAsia="Microsoft YaHei UI"/>
                <w:color w:val="000000"/>
              </w:rPr>
            </w:pPr>
            <w:r w:rsidRPr="0016422C">
              <w:rPr>
                <w:rFonts w:eastAsia="Microsoft YaHei UI"/>
                <w:color w:val="000000"/>
              </w:rPr>
              <w:t xml:space="preserve">Panel structure can be confirmed. </w:t>
            </w:r>
          </w:p>
        </w:tc>
      </w:tr>
      <w:tr w:rsidR="001227B1" w:rsidRPr="00AE191E" w14:paraId="7C41DCE1" w14:textId="38C1BBCF" w:rsidTr="00344156">
        <w:tc>
          <w:tcPr>
            <w:tcW w:w="1583" w:type="dxa"/>
            <w:hideMark/>
          </w:tcPr>
          <w:p w14:paraId="7FBC6A2F" w14:textId="77777777" w:rsidR="001227B1" w:rsidRPr="00AE191E" w:rsidRDefault="001227B1" w:rsidP="001227B1">
            <w:pPr>
              <w:rPr>
                <w:rFonts w:ascii="Calibri" w:eastAsia="Microsoft YaHei UI" w:hAnsi="Calibri" w:cs="Calibri"/>
                <w:color w:val="000000"/>
                <w:sz w:val="22"/>
                <w:szCs w:val="22"/>
              </w:rPr>
            </w:pPr>
            <w:r w:rsidRPr="00AE191E">
              <w:rPr>
                <w:rFonts w:ascii="Times New Roman" w:eastAsia="Microsoft YaHei UI" w:hAnsi="Times New Roman"/>
                <w:b/>
                <w:bCs/>
                <w:color w:val="000000"/>
              </w:rPr>
              <w:t>Traffic Model</w:t>
            </w:r>
          </w:p>
        </w:tc>
        <w:tc>
          <w:tcPr>
            <w:tcW w:w="3632" w:type="dxa"/>
            <w:hideMark/>
          </w:tcPr>
          <w:p w14:paraId="7A42815C" w14:textId="77777777" w:rsidR="001227B1" w:rsidRPr="00AE191E" w:rsidRDefault="001227B1" w:rsidP="001227B1">
            <w:pPr>
              <w:rPr>
                <w:rFonts w:ascii="Times New Roman" w:eastAsia="Microsoft YaHei UI" w:hAnsi="Times New Roman"/>
                <w:color w:val="000000"/>
                <w:lang w:val="en-US" w:eastAsia="zh-CN"/>
              </w:rPr>
            </w:pPr>
            <w:r w:rsidRPr="001227B1">
              <w:rPr>
                <w:rFonts w:ascii="Times New Roman" w:eastAsia="Microsoft YaHei UI" w:hAnsi="Times New Roman"/>
                <w:color w:val="000000"/>
                <w:highlight w:val="yellow"/>
                <w:lang w:val="en-US" w:eastAsia="zh-CN"/>
              </w:rPr>
              <w:t>FFS:</w:t>
            </w:r>
          </w:p>
          <w:p w14:paraId="6469A307" w14:textId="77777777" w:rsidR="001227B1" w:rsidRPr="00AE191E" w:rsidRDefault="001227B1" w:rsidP="009115C0">
            <w:pPr>
              <w:pStyle w:val="a10"/>
              <w:numPr>
                <w:ilvl w:val="0"/>
                <w:numId w:val="14"/>
              </w:numPr>
              <w:spacing w:before="0" w:beforeAutospacing="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1: Full buffer</w:t>
            </w:r>
          </w:p>
          <w:p w14:paraId="43A02014" w14:textId="77777777" w:rsidR="001227B1" w:rsidRPr="00AE191E" w:rsidRDefault="001227B1" w:rsidP="009115C0">
            <w:pPr>
              <w:pStyle w:val="a10"/>
              <w:numPr>
                <w:ilvl w:val="0"/>
                <w:numId w:val="14"/>
              </w:numPr>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2: FTP model</w:t>
            </w:r>
          </w:p>
          <w:p w14:paraId="70FB859D" w14:textId="77777777" w:rsidR="001227B1" w:rsidRPr="00AE191E" w:rsidRDefault="001227B1" w:rsidP="001227B1">
            <w:pPr>
              <w:rPr>
                <w:rFonts w:ascii="Calibri" w:eastAsia="Microsoft YaHei UI" w:hAnsi="Calibri" w:cs="Calibri"/>
                <w:color w:val="000000"/>
                <w:sz w:val="22"/>
                <w:szCs w:val="22"/>
              </w:rPr>
            </w:pPr>
            <w:r w:rsidRPr="00AE191E">
              <w:rPr>
                <w:rFonts w:ascii="Times New Roman" w:eastAsia="Microsoft YaHei UI" w:hAnsi="Times New Roman"/>
                <w:color w:val="000000"/>
              </w:rPr>
              <w:t>Other options are not precluded</w:t>
            </w:r>
          </w:p>
        </w:tc>
        <w:tc>
          <w:tcPr>
            <w:tcW w:w="4414" w:type="dxa"/>
          </w:tcPr>
          <w:p w14:paraId="7B4EBEAD" w14:textId="6E728BC9" w:rsidR="001227B1" w:rsidRPr="0016422C" w:rsidRDefault="0016422C" w:rsidP="001227B1">
            <w:pPr>
              <w:rPr>
                <w:rFonts w:eastAsia="Microsoft YaHei UI"/>
                <w:color w:val="000000"/>
                <w:lang w:val="en-US" w:eastAsia="zh-CN"/>
              </w:rPr>
            </w:pPr>
            <w:r w:rsidRPr="0016422C">
              <w:rPr>
                <w:rFonts w:eastAsia="Microsoft YaHei UI"/>
                <w:color w:val="000000"/>
                <w:lang w:val="en-US" w:eastAsia="zh-CN"/>
              </w:rPr>
              <w:t xml:space="preserve">With one UE per sector/cell, option 1 full buffer is sufficient for beam management evaluation. </w:t>
            </w:r>
          </w:p>
        </w:tc>
      </w:tr>
      <w:tr w:rsidR="001227B1" w:rsidRPr="00AE191E" w14:paraId="1948DB11" w14:textId="16F5E1D2" w:rsidTr="00344156">
        <w:trPr>
          <w:trHeight w:val="54"/>
        </w:trPr>
        <w:tc>
          <w:tcPr>
            <w:tcW w:w="1583" w:type="dxa"/>
            <w:hideMark/>
          </w:tcPr>
          <w:p w14:paraId="31DE6172" w14:textId="77777777" w:rsidR="001227B1" w:rsidRPr="00AE191E" w:rsidRDefault="001227B1" w:rsidP="001227B1">
            <w:pPr>
              <w:rPr>
                <w:rFonts w:ascii="Calibri" w:eastAsia="Microsoft YaHei UI" w:hAnsi="Calibri" w:cs="Calibri"/>
                <w:color w:val="000000"/>
                <w:sz w:val="22"/>
                <w:szCs w:val="22"/>
              </w:rPr>
            </w:pPr>
            <w:r w:rsidRPr="00AE191E">
              <w:rPr>
                <w:rFonts w:ascii="Times New Roman" w:eastAsia="Microsoft YaHei UI" w:hAnsi="Times New Roman"/>
                <w:b/>
                <w:bCs/>
                <w:color w:val="000000"/>
              </w:rPr>
              <w:t>BS Tx Power</w:t>
            </w:r>
          </w:p>
        </w:tc>
        <w:tc>
          <w:tcPr>
            <w:tcW w:w="3632" w:type="dxa"/>
            <w:hideMark/>
          </w:tcPr>
          <w:p w14:paraId="3B4D231D" w14:textId="77777777" w:rsidR="001227B1" w:rsidRPr="00AE191E" w:rsidRDefault="001227B1" w:rsidP="001227B1">
            <w:pPr>
              <w:rPr>
                <w:rFonts w:ascii="Calibri" w:eastAsia="Microsoft YaHei UI" w:hAnsi="Calibri" w:cs="Calibri"/>
                <w:color w:val="000000"/>
                <w:sz w:val="22"/>
                <w:szCs w:val="22"/>
              </w:rPr>
            </w:pPr>
            <w:r w:rsidRPr="001227B1">
              <w:rPr>
                <w:rFonts w:ascii="Times New Roman" w:eastAsia="Microsoft YaHei UI" w:hAnsi="Times New Roman"/>
                <w:color w:val="000000"/>
                <w:highlight w:val="yellow"/>
              </w:rPr>
              <w:t>[40 dBm]</w:t>
            </w:r>
          </w:p>
        </w:tc>
        <w:tc>
          <w:tcPr>
            <w:tcW w:w="4414" w:type="dxa"/>
          </w:tcPr>
          <w:p w14:paraId="71E4E936" w14:textId="5DD8BA54" w:rsidR="001227B1" w:rsidRPr="0016422C" w:rsidRDefault="0016422C" w:rsidP="001227B1">
            <w:pPr>
              <w:rPr>
                <w:rFonts w:eastAsia="Microsoft YaHei UI"/>
                <w:color w:val="000000"/>
              </w:rPr>
            </w:pPr>
            <w:r w:rsidRPr="0016422C">
              <w:rPr>
                <w:rFonts w:eastAsia="Microsoft YaHei UI"/>
                <w:color w:val="000000"/>
              </w:rPr>
              <w:t xml:space="preserve">For L1-RSRP related KPIs, 40dBm can be used for BS Tx Power. </w:t>
            </w:r>
          </w:p>
        </w:tc>
      </w:tr>
    </w:tbl>
    <w:p w14:paraId="5FB15A34" w14:textId="77777777" w:rsidR="001227B1" w:rsidRPr="001227B1" w:rsidRDefault="001227B1" w:rsidP="001227B1"/>
    <w:p w14:paraId="2B3EF9B3" w14:textId="1401D0F6" w:rsidR="001227B1" w:rsidRDefault="001227B1" w:rsidP="001227B1">
      <w:pPr>
        <w:rPr>
          <w:lang w:val="en-US"/>
        </w:rPr>
      </w:pPr>
      <w:r>
        <w:rPr>
          <w:lang w:val="en-US"/>
        </w:rPr>
        <w:t>Based on the above discussion, we propose to adopt the following proposal:</w:t>
      </w:r>
    </w:p>
    <w:p w14:paraId="298ABF33" w14:textId="3FD9E140" w:rsidR="001227B1" w:rsidRDefault="00D55E03" w:rsidP="00D55E03">
      <w:pPr>
        <w:pStyle w:val="aa"/>
        <w:jc w:val="left"/>
        <w:rPr>
          <w:lang w:val="en-US"/>
        </w:rPr>
      </w:pPr>
      <w:bookmarkStart w:id="1" w:name="_Ref111199100"/>
      <w:r>
        <w:t xml:space="preserve">Proposal # </w:t>
      </w:r>
      <w:r>
        <w:fldChar w:fldCharType="begin"/>
      </w:r>
      <w:r>
        <w:instrText xml:space="preserve"> SEQ Proposal_# \* ARABIC </w:instrText>
      </w:r>
      <w:r>
        <w:fldChar w:fldCharType="separate"/>
      </w:r>
      <w:r w:rsidR="00093571">
        <w:rPr>
          <w:noProof/>
        </w:rPr>
        <w:t>1</w:t>
      </w:r>
      <w:r>
        <w:fldChar w:fldCharType="end"/>
      </w:r>
      <w:r>
        <w:rPr>
          <w:b w:val="0"/>
          <w:bCs w:val="0"/>
          <w:lang w:val="en-US"/>
        </w:rPr>
        <w:t>:</w:t>
      </w:r>
      <w:bookmarkEnd w:id="1"/>
      <w:r>
        <w:rPr>
          <w:b w:val="0"/>
          <w:bCs w:val="0"/>
          <w:lang w:val="en-US"/>
        </w:rPr>
        <w:t xml:space="preserve"> </w:t>
      </w:r>
    </w:p>
    <w:p w14:paraId="24BA1D66" w14:textId="07F6076F" w:rsidR="001227B1" w:rsidRPr="0016422C" w:rsidRDefault="0016422C" w:rsidP="0016422C">
      <w:pPr>
        <w:pStyle w:val="a5"/>
        <w:numPr>
          <w:ilvl w:val="0"/>
          <w:numId w:val="28"/>
        </w:numPr>
        <w:ind w:leftChars="0"/>
        <w:rPr>
          <w:b/>
          <w:bCs/>
          <w:lang w:val="en-US"/>
        </w:rPr>
      </w:pPr>
      <w:r w:rsidRPr="0016422C">
        <w:rPr>
          <w:b/>
          <w:bCs/>
          <w:lang w:val="en-US"/>
        </w:rPr>
        <w:t>UE distribution:</w:t>
      </w:r>
    </w:p>
    <w:p w14:paraId="681A3F43" w14:textId="349DC989" w:rsidR="0016422C" w:rsidRPr="0016422C" w:rsidRDefault="001D5989" w:rsidP="0016422C">
      <w:pPr>
        <w:pStyle w:val="a10"/>
        <w:numPr>
          <w:ilvl w:val="1"/>
          <w:numId w:val="29"/>
        </w:numPr>
        <w:spacing w:before="0" w:beforeAutospacing="0"/>
        <w:jc w:val="both"/>
        <w:rPr>
          <w:rFonts w:ascii="Times New Roman" w:eastAsia="Microsoft YaHei UI" w:hAnsi="Times New Roman" w:cs="Times New Roman"/>
          <w:color w:val="000000"/>
          <w:sz w:val="20"/>
          <w:szCs w:val="20"/>
        </w:rPr>
      </w:pPr>
      <w:r>
        <w:rPr>
          <w:rFonts w:ascii="Times New Roman" w:eastAsia="Microsoft YaHei UI" w:hAnsi="Times New Roman" w:cs="Times New Roman"/>
          <w:color w:val="000000"/>
          <w:sz w:val="20"/>
          <w:szCs w:val="20"/>
        </w:rPr>
        <w:t xml:space="preserve">One </w:t>
      </w:r>
      <w:r w:rsidR="0016422C" w:rsidRPr="00AE191E">
        <w:rPr>
          <w:rFonts w:ascii="Times New Roman" w:eastAsia="Microsoft YaHei UI" w:hAnsi="Times New Roman" w:cs="Times New Roman"/>
          <w:color w:val="000000"/>
          <w:sz w:val="20"/>
          <w:szCs w:val="20"/>
        </w:rPr>
        <w:t xml:space="preserve">UE per sector/cell for </w:t>
      </w:r>
      <w:r w:rsidR="0016422C">
        <w:rPr>
          <w:rFonts w:ascii="Times New Roman" w:eastAsia="Microsoft YaHei UI" w:hAnsi="Times New Roman" w:cs="Times New Roman"/>
          <w:color w:val="000000"/>
          <w:sz w:val="20"/>
          <w:szCs w:val="20"/>
        </w:rPr>
        <w:t xml:space="preserve">throughput </w:t>
      </w:r>
      <w:r w:rsidR="0016422C" w:rsidRPr="00AE191E">
        <w:rPr>
          <w:rFonts w:ascii="Times New Roman" w:eastAsia="Microsoft YaHei UI" w:hAnsi="Times New Roman" w:cs="Times New Roman"/>
          <w:color w:val="000000"/>
          <w:sz w:val="20"/>
          <w:szCs w:val="20"/>
        </w:rPr>
        <w:t xml:space="preserve">evaluation. More UEs per sector/cell </w:t>
      </w:r>
      <w:r w:rsidR="0016422C">
        <w:rPr>
          <w:rFonts w:ascii="Times New Roman" w:eastAsia="Microsoft YaHei UI" w:hAnsi="Times New Roman" w:cs="Times New Roman"/>
          <w:color w:val="000000"/>
          <w:sz w:val="20"/>
          <w:szCs w:val="20"/>
        </w:rPr>
        <w:t xml:space="preserve">can be used </w:t>
      </w:r>
      <w:r w:rsidR="0016422C" w:rsidRPr="00AE191E">
        <w:rPr>
          <w:rFonts w:ascii="Times New Roman" w:eastAsia="Microsoft YaHei UI" w:hAnsi="Times New Roman" w:cs="Times New Roman"/>
          <w:color w:val="000000"/>
          <w:sz w:val="20"/>
          <w:szCs w:val="20"/>
        </w:rPr>
        <w:t xml:space="preserve">for </w:t>
      </w:r>
      <w:r w:rsidR="0016422C">
        <w:rPr>
          <w:rFonts w:ascii="Times New Roman" w:eastAsia="Microsoft YaHei UI" w:hAnsi="Times New Roman" w:cs="Times New Roman"/>
          <w:color w:val="000000"/>
          <w:sz w:val="20"/>
          <w:szCs w:val="20"/>
        </w:rPr>
        <w:t>AI model training/testing</w:t>
      </w:r>
      <w:r w:rsidR="0016422C" w:rsidRPr="00AE191E">
        <w:rPr>
          <w:rFonts w:ascii="Times New Roman" w:eastAsia="Microsoft YaHei UI" w:hAnsi="Times New Roman" w:cs="Times New Roman"/>
          <w:color w:val="000000"/>
          <w:sz w:val="20"/>
          <w:szCs w:val="20"/>
        </w:rPr>
        <w:t xml:space="preserve"> </w:t>
      </w:r>
    </w:p>
    <w:p w14:paraId="7EDCFB50" w14:textId="04132BAA" w:rsidR="0016422C" w:rsidRPr="0016422C" w:rsidRDefault="0016422C" w:rsidP="0016422C">
      <w:pPr>
        <w:pStyle w:val="a10"/>
        <w:numPr>
          <w:ilvl w:val="1"/>
          <w:numId w:val="29"/>
        </w:numPr>
        <w:spacing w:before="0" w:beforeAutospacing="0"/>
        <w:jc w:val="both"/>
        <w:rPr>
          <w:rFonts w:ascii="Times New Roman" w:eastAsia="Microsoft YaHei UI" w:hAnsi="Times New Roman" w:cs="Times New Roman"/>
          <w:color w:val="000000"/>
          <w:sz w:val="20"/>
          <w:szCs w:val="20"/>
        </w:rPr>
      </w:pPr>
      <w:r w:rsidRPr="0016422C">
        <w:rPr>
          <w:rFonts w:ascii="Times New Roman" w:eastAsia="Microsoft YaHei UI" w:hAnsi="Times New Roman" w:cs="Times New Roman"/>
          <w:color w:val="000000"/>
          <w:sz w:val="20"/>
          <w:szCs w:val="20"/>
        </w:rPr>
        <w:t>For spatial domain beam prediction: Option 2: 100% outdoor</w:t>
      </w:r>
    </w:p>
    <w:p w14:paraId="0487D8F0" w14:textId="74BDA8F4" w:rsidR="0016422C" w:rsidRPr="0016422C" w:rsidRDefault="0016422C" w:rsidP="0016422C">
      <w:pPr>
        <w:pStyle w:val="a5"/>
        <w:numPr>
          <w:ilvl w:val="0"/>
          <w:numId w:val="28"/>
        </w:numPr>
        <w:ind w:leftChars="0"/>
        <w:rPr>
          <w:b/>
          <w:bCs/>
          <w:lang w:val="en-US"/>
        </w:rPr>
      </w:pPr>
      <w:r w:rsidRPr="0016422C">
        <w:rPr>
          <w:b/>
          <w:bCs/>
          <w:lang w:val="en-US"/>
        </w:rPr>
        <w:t>BS Antenna Configuration:</w:t>
      </w:r>
    </w:p>
    <w:p w14:paraId="3A8B657E" w14:textId="50C4CAA4" w:rsidR="0016422C" w:rsidRPr="0016422C" w:rsidRDefault="0016422C" w:rsidP="0016422C">
      <w:pPr>
        <w:pStyle w:val="a10"/>
        <w:numPr>
          <w:ilvl w:val="1"/>
          <w:numId w:val="29"/>
        </w:numPr>
        <w:spacing w:before="0" w:beforeAutospacing="0"/>
        <w:jc w:val="both"/>
        <w:rPr>
          <w:rFonts w:ascii="Times New Roman" w:eastAsia="Microsoft YaHei UI" w:hAnsi="Times New Roman" w:cs="Times New Roman"/>
          <w:color w:val="000000"/>
          <w:sz w:val="20"/>
          <w:szCs w:val="20"/>
        </w:rPr>
      </w:pPr>
      <w:r w:rsidRPr="0016422C">
        <w:rPr>
          <w:rFonts w:ascii="Times New Roman" w:eastAsia="Microsoft YaHei UI" w:hAnsi="Times New Roman" w:cs="Times New Roman"/>
          <w:color w:val="000000"/>
          <w:sz w:val="20"/>
          <w:szCs w:val="20"/>
        </w:rPr>
        <w:t>One panel: (M, N, P, Mg, Ng) = (4, 8, 2, 1, 1), (</w:t>
      </w:r>
      <w:proofErr w:type="spellStart"/>
      <w:r w:rsidRPr="0016422C">
        <w:rPr>
          <w:rFonts w:ascii="Times New Roman" w:eastAsia="Microsoft YaHei UI" w:hAnsi="Times New Roman" w:cs="Times New Roman"/>
          <w:color w:val="000000"/>
          <w:sz w:val="20"/>
          <w:szCs w:val="20"/>
        </w:rPr>
        <w:t>dV</w:t>
      </w:r>
      <w:proofErr w:type="spellEnd"/>
      <w:r w:rsidRPr="0016422C">
        <w:rPr>
          <w:rFonts w:ascii="Times New Roman" w:eastAsia="Microsoft YaHei UI" w:hAnsi="Times New Roman" w:cs="Times New Roman"/>
          <w:color w:val="000000"/>
          <w:sz w:val="20"/>
          <w:szCs w:val="20"/>
        </w:rPr>
        <w:t xml:space="preserve">, </w:t>
      </w:r>
      <w:proofErr w:type="spellStart"/>
      <w:r w:rsidRPr="0016422C">
        <w:rPr>
          <w:rFonts w:ascii="Times New Roman" w:eastAsia="Microsoft YaHei UI" w:hAnsi="Times New Roman" w:cs="Times New Roman"/>
          <w:color w:val="000000"/>
          <w:sz w:val="20"/>
          <w:szCs w:val="20"/>
        </w:rPr>
        <w:t>dH</w:t>
      </w:r>
      <w:proofErr w:type="spellEnd"/>
      <w:r w:rsidRPr="0016422C">
        <w:rPr>
          <w:rFonts w:ascii="Times New Roman" w:eastAsia="Microsoft YaHei UI" w:hAnsi="Times New Roman" w:cs="Times New Roman"/>
          <w:color w:val="000000"/>
          <w:sz w:val="20"/>
          <w:szCs w:val="20"/>
        </w:rPr>
        <w:t>) = (0.5, 0.5) λ as baseline</w:t>
      </w:r>
    </w:p>
    <w:p w14:paraId="061323F6" w14:textId="6FA1EC60" w:rsidR="00154CB4" w:rsidRDefault="0016422C" w:rsidP="0016422C">
      <w:pPr>
        <w:pStyle w:val="a10"/>
        <w:numPr>
          <w:ilvl w:val="1"/>
          <w:numId w:val="29"/>
        </w:numPr>
        <w:spacing w:before="0" w:beforeAutospacing="0"/>
        <w:jc w:val="both"/>
        <w:rPr>
          <w:rFonts w:ascii="Times New Roman" w:eastAsia="Microsoft YaHei UI" w:hAnsi="Times New Roman" w:cs="Times New Roman"/>
          <w:color w:val="000000"/>
          <w:sz w:val="20"/>
          <w:szCs w:val="20"/>
        </w:rPr>
      </w:pPr>
      <w:r w:rsidRPr="0016422C">
        <w:rPr>
          <w:rFonts w:ascii="Times New Roman" w:eastAsia="Microsoft YaHei UI" w:hAnsi="Times New Roman" w:cs="Times New Roman"/>
          <w:color w:val="000000"/>
          <w:sz w:val="20"/>
          <w:szCs w:val="20"/>
        </w:rPr>
        <w:t>Other assumptions are not precluded.</w:t>
      </w:r>
    </w:p>
    <w:p w14:paraId="31F61FE7" w14:textId="1F28DBF3" w:rsidR="0016422C" w:rsidRPr="0016422C" w:rsidRDefault="0016422C" w:rsidP="0016422C">
      <w:pPr>
        <w:pStyle w:val="a5"/>
        <w:numPr>
          <w:ilvl w:val="0"/>
          <w:numId w:val="28"/>
        </w:numPr>
        <w:ind w:leftChars="0"/>
        <w:rPr>
          <w:b/>
          <w:bCs/>
          <w:lang w:val="en-US"/>
        </w:rPr>
      </w:pPr>
      <w:r w:rsidRPr="0016422C">
        <w:rPr>
          <w:b/>
          <w:bCs/>
          <w:lang w:val="en-US"/>
        </w:rPr>
        <w:lastRenderedPageBreak/>
        <w:t>UE Antenna Configuration</w:t>
      </w:r>
    </w:p>
    <w:p w14:paraId="44FE0D11" w14:textId="32F7EDF9" w:rsidR="0016422C" w:rsidRPr="0016422C" w:rsidRDefault="0016422C" w:rsidP="0016422C">
      <w:pPr>
        <w:pStyle w:val="a10"/>
        <w:numPr>
          <w:ilvl w:val="1"/>
          <w:numId w:val="29"/>
        </w:numPr>
        <w:spacing w:before="0" w:beforeAutospacing="0"/>
        <w:jc w:val="both"/>
        <w:rPr>
          <w:rFonts w:ascii="Times New Roman" w:eastAsia="Microsoft YaHei UI" w:hAnsi="Times New Roman" w:cs="Times New Roman"/>
          <w:color w:val="000000"/>
          <w:sz w:val="20"/>
          <w:szCs w:val="20"/>
        </w:rPr>
      </w:pPr>
      <w:r w:rsidRPr="0016422C">
        <w:rPr>
          <w:rFonts w:ascii="Times New Roman" w:eastAsia="Microsoft YaHei UI" w:hAnsi="Times New Roman" w:cs="Times New Roman"/>
          <w:color w:val="000000"/>
          <w:sz w:val="20"/>
          <w:szCs w:val="20"/>
        </w:rPr>
        <w:t>Panel structure: (</w:t>
      </w:r>
      <w:proofErr w:type="gramStart"/>
      <w:r w:rsidRPr="0016422C">
        <w:rPr>
          <w:rFonts w:ascii="Times New Roman" w:eastAsia="Microsoft YaHei UI" w:hAnsi="Times New Roman" w:cs="Times New Roman"/>
          <w:color w:val="000000"/>
          <w:sz w:val="20"/>
          <w:szCs w:val="20"/>
        </w:rPr>
        <w:t>M,N</w:t>
      </w:r>
      <w:proofErr w:type="gramEnd"/>
      <w:r w:rsidRPr="0016422C">
        <w:rPr>
          <w:rFonts w:ascii="Times New Roman" w:eastAsia="Microsoft YaHei UI" w:hAnsi="Times New Roman" w:cs="Times New Roman"/>
          <w:color w:val="000000"/>
          <w:sz w:val="20"/>
          <w:szCs w:val="20"/>
        </w:rPr>
        <w:t>,P) = (1,4,2)</w:t>
      </w:r>
    </w:p>
    <w:p w14:paraId="7D8ACDF1" w14:textId="611BA796" w:rsidR="0016422C" w:rsidRPr="0016422C" w:rsidRDefault="0016422C" w:rsidP="0016422C">
      <w:pPr>
        <w:pStyle w:val="a5"/>
        <w:numPr>
          <w:ilvl w:val="0"/>
          <w:numId w:val="28"/>
        </w:numPr>
        <w:ind w:leftChars="0"/>
        <w:rPr>
          <w:b/>
          <w:bCs/>
          <w:lang w:val="en-US"/>
        </w:rPr>
      </w:pPr>
      <w:r w:rsidRPr="0016422C">
        <w:rPr>
          <w:b/>
          <w:bCs/>
          <w:lang w:val="en-US"/>
        </w:rPr>
        <w:t>Traffic Model</w:t>
      </w:r>
    </w:p>
    <w:p w14:paraId="5BE3FBCE" w14:textId="77777777" w:rsidR="0016422C" w:rsidRPr="0016422C" w:rsidRDefault="0016422C" w:rsidP="0016422C">
      <w:pPr>
        <w:pStyle w:val="a10"/>
        <w:numPr>
          <w:ilvl w:val="1"/>
          <w:numId w:val="29"/>
        </w:numPr>
        <w:spacing w:before="0" w:beforeAutospacing="0"/>
        <w:jc w:val="both"/>
        <w:rPr>
          <w:rFonts w:ascii="Times New Roman" w:eastAsia="Microsoft YaHei UI" w:hAnsi="Times New Roman" w:cs="Times New Roman"/>
          <w:color w:val="000000"/>
          <w:sz w:val="20"/>
          <w:szCs w:val="20"/>
        </w:rPr>
      </w:pPr>
      <w:r w:rsidRPr="00AE191E">
        <w:rPr>
          <w:rFonts w:ascii="Times New Roman" w:eastAsia="Microsoft YaHei UI" w:hAnsi="Times New Roman" w:cs="Times New Roman"/>
          <w:color w:val="000000"/>
          <w:sz w:val="20"/>
          <w:szCs w:val="20"/>
        </w:rPr>
        <w:t>Option 1: Full buffer</w:t>
      </w:r>
    </w:p>
    <w:p w14:paraId="7CF8FE21" w14:textId="0766E4E8" w:rsidR="0016422C" w:rsidRDefault="0016422C" w:rsidP="0016422C">
      <w:pPr>
        <w:pStyle w:val="a10"/>
        <w:numPr>
          <w:ilvl w:val="1"/>
          <w:numId w:val="29"/>
        </w:numPr>
        <w:spacing w:before="0" w:beforeAutospacing="0"/>
        <w:jc w:val="both"/>
        <w:rPr>
          <w:rFonts w:ascii="Times New Roman" w:eastAsia="Microsoft YaHei UI" w:hAnsi="Times New Roman" w:cs="Times New Roman"/>
          <w:color w:val="000000"/>
          <w:sz w:val="20"/>
          <w:szCs w:val="20"/>
        </w:rPr>
      </w:pPr>
      <w:r w:rsidRPr="0016422C">
        <w:rPr>
          <w:rFonts w:ascii="Times New Roman" w:eastAsia="Microsoft YaHei UI" w:hAnsi="Times New Roman" w:cs="Times New Roman"/>
          <w:color w:val="000000"/>
          <w:sz w:val="20"/>
          <w:szCs w:val="20"/>
        </w:rPr>
        <w:t>Other options are not precluded</w:t>
      </w:r>
    </w:p>
    <w:p w14:paraId="116840AC" w14:textId="042F0914" w:rsidR="0016422C" w:rsidRPr="0016422C" w:rsidRDefault="0016422C" w:rsidP="0016422C">
      <w:pPr>
        <w:pStyle w:val="a5"/>
        <w:numPr>
          <w:ilvl w:val="0"/>
          <w:numId w:val="28"/>
        </w:numPr>
        <w:ind w:leftChars="0"/>
        <w:rPr>
          <w:b/>
          <w:bCs/>
          <w:lang w:val="en-US"/>
        </w:rPr>
      </w:pPr>
      <w:r w:rsidRPr="0016422C">
        <w:rPr>
          <w:b/>
          <w:bCs/>
          <w:lang w:val="en-US"/>
        </w:rPr>
        <w:t>BS Tx Power</w:t>
      </w:r>
    </w:p>
    <w:p w14:paraId="1B7BF5B9" w14:textId="31A5BAA9" w:rsidR="0016422C" w:rsidRPr="0016422C" w:rsidRDefault="0016422C" w:rsidP="0016422C">
      <w:pPr>
        <w:pStyle w:val="a10"/>
        <w:numPr>
          <w:ilvl w:val="1"/>
          <w:numId w:val="29"/>
        </w:numPr>
        <w:spacing w:before="0" w:beforeAutospacing="0"/>
        <w:jc w:val="both"/>
        <w:rPr>
          <w:rFonts w:ascii="Times New Roman" w:eastAsia="Microsoft YaHei UI" w:hAnsi="Times New Roman" w:cs="Times New Roman"/>
          <w:color w:val="000000"/>
          <w:sz w:val="20"/>
          <w:szCs w:val="20"/>
        </w:rPr>
      </w:pPr>
      <w:r w:rsidRPr="0016422C">
        <w:rPr>
          <w:rFonts w:ascii="Times New Roman" w:eastAsia="Microsoft YaHei UI" w:hAnsi="Times New Roman" w:cs="Times New Roman"/>
          <w:color w:val="000000"/>
          <w:sz w:val="20"/>
          <w:szCs w:val="20"/>
        </w:rPr>
        <w:t>40 dBm</w:t>
      </w:r>
    </w:p>
    <w:p w14:paraId="70B40451" w14:textId="5DDCD1E1" w:rsidR="00E0613A" w:rsidRDefault="00E0613A" w:rsidP="00E0613A">
      <w:pPr>
        <w:pStyle w:val="4"/>
      </w:pPr>
      <w:r>
        <w:rPr>
          <w:lang w:val="en-US"/>
        </w:rPr>
        <w:t xml:space="preserve">1.1.2 UE orientation and trajectory model for </w:t>
      </w:r>
      <w:r w:rsidRPr="00E0613A">
        <w:rPr>
          <w:lang w:val="en-US"/>
        </w:rPr>
        <w:t>UE mobility</w:t>
      </w:r>
    </w:p>
    <w:p w14:paraId="640D98DC" w14:textId="0AC38FD8" w:rsidR="00333D7D" w:rsidRDefault="0062650F" w:rsidP="008E5005">
      <w:r>
        <w:t xml:space="preserve">Three options were agreed for UE trajectory model, for companies to report. There are FFS point for UE orientation on top of the trajectory models. In our understanding, it can up to company to report the assumption of UE orientation. In our simulation in this paper, no UE orientation is modelled since in our understanding, the impact of UE orientation for beam management can be separately discussed, and the orientation may have impact for Rx beam selection more. </w:t>
      </w:r>
    </w:p>
    <w:p w14:paraId="54DB4F97" w14:textId="3A33E689" w:rsidR="007D7365" w:rsidRDefault="00D55E03" w:rsidP="00D55E03">
      <w:pPr>
        <w:pStyle w:val="aa"/>
        <w:jc w:val="left"/>
      </w:pPr>
      <w:bookmarkStart w:id="2" w:name="_Ref111199101"/>
      <w:r>
        <w:t xml:space="preserve">Proposal # </w:t>
      </w:r>
      <w:r>
        <w:fldChar w:fldCharType="begin"/>
      </w:r>
      <w:r>
        <w:instrText xml:space="preserve"> SEQ Proposal_# \* ARABIC </w:instrText>
      </w:r>
      <w:r>
        <w:fldChar w:fldCharType="separate"/>
      </w:r>
      <w:r w:rsidR="00093571">
        <w:rPr>
          <w:noProof/>
        </w:rPr>
        <w:t>2</w:t>
      </w:r>
      <w:r>
        <w:fldChar w:fldCharType="end"/>
      </w:r>
      <w:r>
        <w:rPr>
          <w:b w:val="0"/>
          <w:bCs w:val="0"/>
          <w:lang w:val="en-US"/>
        </w:rPr>
        <w:t xml:space="preserve">: </w:t>
      </w:r>
      <w:r w:rsidR="0062650F" w:rsidRPr="00447CAB">
        <w:t xml:space="preserve">UE orientation assumption can be reported </w:t>
      </w:r>
      <w:r w:rsidR="00AC1221">
        <w:t xml:space="preserve">independently to UE trajectory model </w:t>
      </w:r>
      <w:r w:rsidR="0062650F" w:rsidRPr="00447CAB">
        <w:t>by company.</w:t>
      </w:r>
      <w:bookmarkEnd w:id="2"/>
      <w:r w:rsidR="0062650F" w:rsidRPr="00447CAB">
        <w:t xml:space="preserve"> </w:t>
      </w:r>
      <w:r w:rsidR="007D7365" w:rsidRPr="00447CAB">
        <w:t xml:space="preserve"> </w:t>
      </w:r>
    </w:p>
    <w:p w14:paraId="311BDF64" w14:textId="77777777" w:rsidR="00AC1221" w:rsidRPr="00AC1221" w:rsidRDefault="00AC1221" w:rsidP="00AC1221"/>
    <w:p w14:paraId="02EBBAA7" w14:textId="62B9D4BC" w:rsidR="00C72AA2" w:rsidRPr="00E0613A" w:rsidRDefault="00E0613A" w:rsidP="00931200">
      <w:pPr>
        <w:pStyle w:val="4"/>
        <w:rPr>
          <w:lang w:val="en-US"/>
        </w:rPr>
      </w:pPr>
      <w:r>
        <w:rPr>
          <w:lang w:val="en-US"/>
        </w:rPr>
        <w:t>1.1.3</w:t>
      </w:r>
      <w:r w:rsidR="00BD6AEF">
        <w:rPr>
          <w:lang w:val="en-US"/>
        </w:rPr>
        <w:t xml:space="preserve"> </w:t>
      </w:r>
      <w:proofErr w:type="spellStart"/>
      <w:r w:rsidR="00C72AA2" w:rsidRPr="00E0613A">
        <w:rPr>
          <w:lang w:val="en-US"/>
        </w:rPr>
        <w:t>gNB</w:t>
      </w:r>
      <w:proofErr w:type="spellEnd"/>
      <w:r w:rsidR="00791E19" w:rsidRPr="00E0613A">
        <w:rPr>
          <w:lang w:val="en-US"/>
        </w:rPr>
        <w:t>/UE</w:t>
      </w:r>
      <w:r w:rsidR="00C72AA2" w:rsidRPr="00E0613A">
        <w:rPr>
          <w:lang w:val="en-US"/>
        </w:rPr>
        <w:t xml:space="preserve"> </w:t>
      </w:r>
      <w:proofErr w:type="spellStart"/>
      <w:r w:rsidR="00C72AA2" w:rsidRPr="00E0613A">
        <w:rPr>
          <w:lang w:val="en-US"/>
        </w:rPr>
        <w:t>beambook</w:t>
      </w:r>
      <w:proofErr w:type="spellEnd"/>
      <w:r w:rsidR="00C72AA2" w:rsidRPr="00E0613A">
        <w:rPr>
          <w:lang w:val="en-US"/>
        </w:rPr>
        <w:t xml:space="preserve"> </w:t>
      </w:r>
      <w:r w:rsidR="00DB712B" w:rsidRPr="00E0613A">
        <w:rPr>
          <w:lang w:val="en-US"/>
        </w:rPr>
        <w:t xml:space="preserve">and </w:t>
      </w:r>
      <w:r w:rsidR="00461146" w:rsidRPr="00E0613A">
        <w:rPr>
          <w:lang w:val="en-US"/>
        </w:rPr>
        <w:t>beam measurement configuration</w:t>
      </w:r>
      <w:r w:rsidR="00A81CC7">
        <w:rPr>
          <w:lang w:val="en-US"/>
        </w:rPr>
        <w:t xml:space="preserve"> </w:t>
      </w:r>
    </w:p>
    <w:p w14:paraId="0E27F819" w14:textId="4411F6F6" w:rsidR="00FC101D" w:rsidRPr="00D4532C" w:rsidRDefault="00150A8A" w:rsidP="008E5005">
      <w:pPr>
        <w:rPr>
          <w:lang w:val="en-US"/>
        </w:rPr>
      </w:pPr>
      <w:r w:rsidRPr="00D4532C">
        <w:rPr>
          <w:lang w:val="en-US"/>
        </w:rPr>
        <w:t>Based on</w:t>
      </w:r>
      <w:r>
        <w:rPr>
          <w:lang w:val="en-US"/>
        </w:rPr>
        <w:t xml:space="preserve"> the agreements in previous RAN 1 meeting, </w:t>
      </w:r>
      <w:proofErr w:type="spellStart"/>
      <w:r>
        <w:rPr>
          <w:lang w:val="en-US"/>
        </w:rPr>
        <w:t>beambook</w:t>
      </w:r>
      <w:proofErr w:type="spellEnd"/>
      <w:r>
        <w:rPr>
          <w:lang w:val="en-US"/>
        </w:rPr>
        <w:t xml:space="preserve"> is reported by each company. However, t</w:t>
      </w:r>
      <w:r w:rsidR="00931200" w:rsidRPr="00D4532C">
        <w:rPr>
          <w:lang w:val="en-US"/>
        </w:rPr>
        <w:t xml:space="preserve">he </w:t>
      </w:r>
      <w:proofErr w:type="spellStart"/>
      <w:r w:rsidR="00931200" w:rsidRPr="00D4532C">
        <w:rPr>
          <w:lang w:val="en-US"/>
        </w:rPr>
        <w:t>gNB</w:t>
      </w:r>
      <w:proofErr w:type="spellEnd"/>
      <w:r w:rsidR="00791E19" w:rsidRPr="00D4532C">
        <w:rPr>
          <w:lang w:val="en-US"/>
        </w:rPr>
        <w:t>/UE</w:t>
      </w:r>
      <w:r w:rsidR="00931200" w:rsidRPr="00D4532C">
        <w:rPr>
          <w:lang w:val="en-US"/>
        </w:rPr>
        <w:t xml:space="preserve"> </w:t>
      </w:r>
      <w:proofErr w:type="spellStart"/>
      <w:r w:rsidR="00931200" w:rsidRPr="00D4532C">
        <w:rPr>
          <w:lang w:val="en-US"/>
        </w:rPr>
        <w:t>beambook</w:t>
      </w:r>
      <w:proofErr w:type="spellEnd"/>
      <w:r w:rsidR="00931200" w:rsidRPr="00D4532C">
        <w:rPr>
          <w:lang w:val="en-US"/>
        </w:rPr>
        <w:t xml:space="preserve"> design is of importance </w:t>
      </w:r>
      <w:r w:rsidR="002E0102" w:rsidRPr="00D4532C">
        <w:rPr>
          <w:lang w:val="en-US"/>
        </w:rPr>
        <w:t>for beam prediction in both spatial and time domain</w:t>
      </w:r>
      <w:r w:rsidR="00506758" w:rsidRPr="00D4532C">
        <w:rPr>
          <w:lang w:val="en-US"/>
        </w:rPr>
        <w:t>s</w:t>
      </w:r>
      <w:r w:rsidR="002E0102" w:rsidRPr="00D4532C">
        <w:rPr>
          <w:lang w:val="en-US"/>
        </w:rPr>
        <w:t xml:space="preserve">, </w:t>
      </w:r>
      <w:r>
        <w:rPr>
          <w:lang w:val="en-US"/>
        </w:rPr>
        <w:t>it</w:t>
      </w:r>
      <w:r w:rsidRPr="00D4532C">
        <w:rPr>
          <w:lang w:val="en-US"/>
        </w:rPr>
        <w:t xml:space="preserve"> </w:t>
      </w:r>
      <w:r w:rsidR="002E0102" w:rsidRPr="00D4532C">
        <w:rPr>
          <w:lang w:val="en-US"/>
        </w:rPr>
        <w:t xml:space="preserve">is </w:t>
      </w:r>
      <w:r>
        <w:rPr>
          <w:lang w:val="en-US"/>
        </w:rPr>
        <w:t>better</w:t>
      </w:r>
      <w:r w:rsidRPr="00D4532C">
        <w:rPr>
          <w:lang w:val="en-US"/>
        </w:rPr>
        <w:t xml:space="preserve"> </w:t>
      </w:r>
      <w:r w:rsidR="002E0102" w:rsidRPr="00D4532C">
        <w:rPr>
          <w:lang w:val="en-US"/>
        </w:rPr>
        <w:t>to be aligned among companies</w:t>
      </w:r>
      <w:r>
        <w:rPr>
          <w:lang w:val="en-US"/>
        </w:rPr>
        <w:t xml:space="preserve"> in some level, for example, the number of beams in Set A and Set B</w:t>
      </w:r>
      <w:r w:rsidR="002E0102" w:rsidRPr="00D4532C">
        <w:rPr>
          <w:lang w:val="en-US"/>
        </w:rPr>
        <w:t>, otherwise</w:t>
      </w:r>
      <w:r w:rsidR="00506758" w:rsidRPr="00D4532C">
        <w:rPr>
          <w:lang w:val="en-US"/>
        </w:rPr>
        <w:t>,</w:t>
      </w:r>
      <w:r w:rsidR="002E0102" w:rsidRPr="00D4532C">
        <w:rPr>
          <w:lang w:val="en-US"/>
        </w:rPr>
        <w:t xml:space="preserve"> the conclusion of AI/ML beam management can hardly be aligned. For example, for beam prediction in </w:t>
      </w:r>
      <w:r w:rsidR="00506758" w:rsidRPr="00D4532C">
        <w:rPr>
          <w:lang w:val="en-US"/>
        </w:rPr>
        <w:t xml:space="preserve">the </w:t>
      </w:r>
      <w:r w:rsidR="002E0102" w:rsidRPr="00D4532C">
        <w:rPr>
          <w:lang w:val="en-US"/>
        </w:rPr>
        <w:t xml:space="preserve">spatial domain, the measurements of beams as input and the beam selection as </w:t>
      </w:r>
      <w:r w:rsidR="00506758" w:rsidRPr="00D4532C">
        <w:rPr>
          <w:lang w:val="en-US"/>
        </w:rPr>
        <w:t xml:space="preserve">an </w:t>
      </w:r>
      <w:r w:rsidR="002E0102" w:rsidRPr="00D4532C">
        <w:rPr>
          <w:lang w:val="en-US"/>
        </w:rPr>
        <w:t xml:space="preserve">output of neural network can be greatly different, if the number of beams </w:t>
      </w:r>
      <w:r w:rsidR="00A83C4D" w:rsidRPr="00D4532C">
        <w:rPr>
          <w:lang w:val="en-US"/>
        </w:rPr>
        <w:t xml:space="preserve">for input and output </w:t>
      </w:r>
      <w:r w:rsidR="002E0102" w:rsidRPr="00D4532C">
        <w:rPr>
          <w:lang w:val="en-US"/>
        </w:rPr>
        <w:t>are differently assumed by companies.</w:t>
      </w:r>
      <w:r w:rsidR="00A83C4D" w:rsidRPr="00D4532C">
        <w:rPr>
          <w:lang w:val="en-US"/>
        </w:rPr>
        <w:t xml:space="preserve"> </w:t>
      </w:r>
    </w:p>
    <w:p w14:paraId="6D2E3916" w14:textId="154177FA" w:rsidR="00791E19" w:rsidRDefault="00D55E03" w:rsidP="00FC101D">
      <w:pPr>
        <w:pStyle w:val="aa"/>
        <w:jc w:val="left"/>
      </w:pPr>
      <w:bookmarkStart w:id="3" w:name="_Ref111205007"/>
      <w:bookmarkStart w:id="4" w:name="_Ref111199102"/>
      <w:bookmarkStart w:id="5" w:name="_Ref111205102"/>
      <w:r w:rsidRPr="00FC101D">
        <w:t xml:space="preserve">Proposal # </w:t>
      </w:r>
      <w:r w:rsidRPr="00FC101D">
        <w:fldChar w:fldCharType="begin"/>
      </w:r>
      <w:r w:rsidRPr="00FC101D">
        <w:instrText xml:space="preserve"> SEQ Proposal_# \* ARABIC </w:instrText>
      </w:r>
      <w:r w:rsidRPr="00FC101D">
        <w:fldChar w:fldCharType="separate"/>
      </w:r>
      <w:r w:rsidR="00093571">
        <w:rPr>
          <w:noProof/>
        </w:rPr>
        <w:t>3</w:t>
      </w:r>
      <w:r w:rsidRPr="00FC101D">
        <w:fldChar w:fldCharType="end"/>
      </w:r>
      <w:r w:rsidRPr="00FC101D">
        <w:t>:</w:t>
      </w:r>
      <w:bookmarkEnd w:id="3"/>
      <w:r w:rsidRPr="00FC101D">
        <w:t xml:space="preserve"> </w:t>
      </w:r>
      <w:bookmarkEnd w:id="4"/>
      <w:r w:rsidR="00150A8A">
        <w:t>Align</w:t>
      </w:r>
      <w:r w:rsidR="00791E19" w:rsidRPr="00FC101D">
        <w:t xml:space="preserve"> on the number of beams </w:t>
      </w:r>
      <w:r w:rsidR="00150A8A">
        <w:t xml:space="preserve">in Set A of beams and Set B of beams for two sub-use AI/ML for BM. </w:t>
      </w:r>
      <w:bookmarkEnd w:id="5"/>
    </w:p>
    <w:p w14:paraId="47A846F4" w14:textId="5B9F3299" w:rsidR="003A33B2" w:rsidRPr="00D4532C" w:rsidRDefault="003A33B2" w:rsidP="00D4532C">
      <w:pPr>
        <w:rPr>
          <w:color w:val="808080" w:themeColor="background1" w:themeShade="80"/>
        </w:rPr>
      </w:pPr>
      <w:r>
        <w:t xml:space="preserve">The assumption of SSB/CSI-RS patterns may also have impact on the performance of AI/ML for BM, especially for time domain prediction. For example, if SSB is assumed as RS for measurements, there is a time gap, i.e., no less than 20ms between two SSB bursts with different beams. If CSI-RS is assumed, the gap can be much smaller. </w:t>
      </w:r>
    </w:p>
    <w:p w14:paraId="12779356" w14:textId="61E3A6CC" w:rsidR="003A33B2" w:rsidRPr="00D4532C" w:rsidRDefault="003A33B2" w:rsidP="00D4532C">
      <w:pPr>
        <w:pStyle w:val="aa"/>
        <w:jc w:val="left"/>
        <w:rPr>
          <w:bCs w:val="0"/>
        </w:rPr>
      </w:pPr>
      <w:bookmarkStart w:id="6" w:name="_Ref111205009"/>
      <w:r>
        <w:t xml:space="preserve">Proposal # </w:t>
      </w:r>
      <w:r>
        <w:fldChar w:fldCharType="begin"/>
      </w:r>
      <w:r>
        <w:instrText xml:space="preserve"> SEQ Proposal_# \* ARABIC </w:instrText>
      </w:r>
      <w:r>
        <w:fldChar w:fldCharType="separate"/>
      </w:r>
      <w:r w:rsidR="00093571">
        <w:rPr>
          <w:noProof/>
        </w:rPr>
        <w:t>4</w:t>
      </w:r>
      <w:r>
        <w:fldChar w:fldCharType="end"/>
      </w:r>
      <w:r w:rsidRPr="00FC101D">
        <w:rPr>
          <w:bCs w:val="0"/>
        </w:rPr>
        <w:t xml:space="preserve">: Align the assumption on SSB/CSI-RS patterns </w:t>
      </w:r>
      <w:r>
        <w:rPr>
          <w:bCs w:val="0"/>
        </w:rPr>
        <w:t xml:space="preserve">in time domain </w:t>
      </w:r>
      <w:r w:rsidRPr="00FC101D">
        <w:rPr>
          <w:bCs w:val="0"/>
        </w:rPr>
        <w:t>at least for temporal beam prediction.</w:t>
      </w:r>
      <w:bookmarkEnd w:id="6"/>
      <w:r w:rsidRPr="00FC101D">
        <w:rPr>
          <w:bCs w:val="0"/>
        </w:rPr>
        <w:t xml:space="preserve"> </w:t>
      </w:r>
    </w:p>
    <w:p w14:paraId="5A24C035" w14:textId="77777777" w:rsidR="002070AE" w:rsidRDefault="002070AE" w:rsidP="002070AE">
      <w:r>
        <w:t>Moreover, there are different options for the inputs/outputs of AI/ML for BM, for example:</w:t>
      </w:r>
    </w:p>
    <w:p w14:paraId="4EEE853F" w14:textId="77777777" w:rsidR="002070AE" w:rsidRDefault="002070AE" w:rsidP="002070AE">
      <w:pPr>
        <w:pStyle w:val="a5"/>
        <w:numPr>
          <w:ilvl w:val="0"/>
          <w:numId w:val="36"/>
        </w:numPr>
        <w:ind w:leftChars="0"/>
      </w:pPr>
      <w:r>
        <w:t>Option 1: prediction for Tx beams</w:t>
      </w:r>
    </w:p>
    <w:p w14:paraId="2F7AB37B" w14:textId="77777777" w:rsidR="002070AE" w:rsidRDefault="002070AE" w:rsidP="002070AE">
      <w:pPr>
        <w:pStyle w:val="a5"/>
        <w:numPr>
          <w:ilvl w:val="0"/>
          <w:numId w:val="36"/>
        </w:numPr>
        <w:ind w:leftChars="0"/>
      </w:pPr>
      <w:r>
        <w:t>Option 2: prediction for Rx beams</w:t>
      </w:r>
    </w:p>
    <w:p w14:paraId="11443740" w14:textId="77777777" w:rsidR="002070AE" w:rsidRDefault="002070AE" w:rsidP="002070AE">
      <w:pPr>
        <w:pStyle w:val="a5"/>
        <w:numPr>
          <w:ilvl w:val="0"/>
          <w:numId w:val="36"/>
        </w:numPr>
        <w:ind w:leftChars="0"/>
      </w:pPr>
      <w:r>
        <w:t>Option 3: prediction for beam pairs</w:t>
      </w:r>
    </w:p>
    <w:p w14:paraId="01084342" w14:textId="5C1349BB" w:rsidR="002070AE" w:rsidRPr="00BE3FEF" w:rsidRDefault="002070AE" w:rsidP="002070AE">
      <w:r>
        <w:t xml:space="preserve">In order to be able to compare the performance from different companies, the clarifications in AI/ML input/output </w:t>
      </w:r>
      <w:proofErr w:type="gramStart"/>
      <w:r>
        <w:t>is</w:t>
      </w:r>
      <w:proofErr w:type="gramEnd"/>
      <w:r>
        <w:t xml:space="preserve"> needed. The assumption of beam management procedure, </w:t>
      </w:r>
      <w:proofErr w:type="gramStart"/>
      <w:r>
        <w:t>e.g.</w:t>
      </w:r>
      <w:proofErr w:type="gramEnd"/>
      <w:r>
        <w:t xml:space="preserve"> P1/P2/P3, also needs to be clarified for each input/output options together with the assumptions on SSB/CSI-RS time domain pattern.  </w:t>
      </w:r>
    </w:p>
    <w:p w14:paraId="7FE56B7D" w14:textId="631229D2" w:rsidR="00712945" w:rsidRPr="00D4532C" w:rsidRDefault="00D4532C" w:rsidP="00D4532C">
      <w:pPr>
        <w:pStyle w:val="aa"/>
        <w:jc w:val="left"/>
        <w:rPr>
          <w:b w:val="0"/>
        </w:rPr>
      </w:pPr>
      <w:bookmarkStart w:id="7" w:name="_Ref111205964"/>
      <w:r>
        <w:t xml:space="preserve">Proposal # </w:t>
      </w:r>
      <w:r>
        <w:fldChar w:fldCharType="begin"/>
      </w:r>
      <w:r>
        <w:instrText xml:space="preserve"> SEQ Proposal_# \* ARABIC </w:instrText>
      </w:r>
      <w:r>
        <w:fldChar w:fldCharType="separate"/>
      </w:r>
      <w:r w:rsidR="00093571">
        <w:rPr>
          <w:noProof/>
        </w:rPr>
        <w:t>5</w:t>
      </w:r>
      <w:r>
        <w:fldChar w:fldCharType="end"/>
      </w:r>
      <w:r>
        <w:t>: The input/output for AI/ML needs to be clarified, together with the assumption on beam management procedure and RS time domain pattern for measurement.</w:t>
      </w:r>
      <w:bookmarkEnd w:id="7"/>
      <w:r>
        <w:t xml:space="preserve"> </w:t>
      </w:r>
    </w:p>
    <w:p w14:paraId="45DB9F6A" w14:textId="24494A5D" w:rsidR="002500B4" w:rsidRDefault="00251728" w:rsidP="002500B4">
      <w:pPr>
        <w:pStyle w:val="2"/>
        <w:rPr>
          <w:szCs w:val="20"/>
          <w:lang w:val="en-US"/>
        </w:rPr>
      </w:pPr>
      <w:r>
        <w:rPr>
          <w:szCs w:val="20"/>
          <w:lang w:val="en-US"/>
        </w:rPr>
        <w:t>1</w:t>
      </w:r>
      <w:r w:rsidR="002500B4">
        <w:rPr>
          <w:szCs w:val="20"/>
          <w:lang w:val="en-US"/>
        </w:rPr>
        <w:t>.2 Link-level simulation methodology</w:t>
      </w:r>
      <w:r w:rsidR="00FB7358">
        <w:rPr>
          <w:szCs w:val="20"/>
          <w:lang w:val="en-US"/>
        </w:rPr>
        <w:t xml:space="preserve"> for AI/ML</w:t>
      </w:r>
      <w:r w:rsidR="00776D08">
        <w:rPr>
          <w:szCs w:val="20"/>
          <w:lang w:val="en-US"/>
        </w:rPr>
        <w:t>-based</w:t>
      </w:r>
      <w:r w:rsidR="00FB7358">
        <w:rPr>
          <w:szCs w:val="20"/>
          <w:lang w:val="en-US"/>
        </w:rPr>
        <w:t xml:space="preserve"> beam management</w:t>
      </w:r>
      <w:r w:rsidR="00E0613A">
        <w:rPr>
          <w:szCs w:val="20"/>
          <w:lang w:val="en-US"/>
        </w:rPr>
        <w:t xml:space="preserve"> </w:t>
      </w:r>
    </w:p>
    <w:p w14:paraId="7BAFC143" w14:textId="2AB6911A" w:rsidR="00FB7358" w:rsidRPr="00CF2DB0" w:rsidRDefault="00251728" w:rsidP="00FB7358">
      <w:pPr>
        <w:pStyle w:val="4"/>
        <w:rPr>
          <w:color w:val="000000" w:themeColor="text1"/>
          <w:lang w:val="en-US"/>
        </w:rPr>
      </w:pPr>
      <w:r w:rsidRPr="00CF2DB0">
        <w:rPr>
          <w:color w:val="000000" w:themeColor="text1"/>
          <w:lang w:val="en-US"/>
        </w:rPr>
        <w:t>1</w:t>
      </w:r>
      <w:r w:rsidR="00FB7358" w:rsidRPr="00CF2DB0">
        <w:rPr>
          <w:color w:val="000000" w:themeColor="text1"/>
          <w:lang w:val="en-US"/>
        </w:rPr>
        <w:t>.2.1 General assumption</w:t>
      </w:r>
      <w:r w:rsidR="009C42A4">
        <w:rPr>
          <w:color w:val="000000" w:themeColor="text1"/>
          <w:lang w:val="en-US"/>
        </w:rPr>
        <w:t xml:space="preserve"> for LLS</w:t>
      </w:r>
    </w:p>
    <w:p w14:paraId="486EBC14" w14:textId="51C1553A" w:rsidR="009C42A4" w:rsidRPr="00CF2DB0" w:rsidRDefault="00BE779C" w:rsidP="003227E3">
      <w:pPr>
        <w:jc w:val="both"/>
        <w:rPr>
          <w:color w:val="000000" w:themeColor="text1"/>
          <w:lang w:val="en-US"/>
        </w:rPr>
      </w:pPr>
      <w:r w:rsidRPr="00CF2DB0">
        <w:rPr>
          <w:color w:val="000000" w:themeColor="text1"/>
        </w:rPr>
        <w:t xml:space="preserve">For the evaluation </w:t>
      </w:r>
      <w:r w:rsidR="00D3355E" w:rsidRPr="00CF2DB0">
        <w:rPr>
          <w:color w:val="000000" w:themeColor="text1"/>
        </w:rPr>
        <w:t xml:space="preserve">of </w:t>
      </w:r>
      <w:r w:rsidR="00A50DBF" w:rsidRPr="00CF2DB0">
        <w:rPr>
          <w:color w:val="000000" w:themeColor="text1"/>
        </w:rPr>
        <w:t xml:space="preserve">AI/ML-based beam management, </w:t>
      </w:r>
      <w:r w:rsidR="00CD6DEF" w:rsidRPr="00CF2DB0">
        <w:rPr>
          <w:color w:val="000000" w:themeColor="text1"/>
        </w:rPr>
        <w:t xml:space="preserve">link-level simulation </w:t>
      </w:r>
      <w:r w:rsidR="009C42A4" w:rsidRPr="00CF2DB0">
        <w:rPr>
          <w:color w:val="000000" w:themeColor="text1"/>
        </w:rPr>
        <w:t xml:space="preserve">is optionally </w:t>
      </w:r>
      <w:r w:rsidR="00CD6DEF" w:rsidRPr="00CF2DB0">
        <w:rPr>
          <w:color w:val="000000" w:themeColor="text1"/>
        </w:rPr>
        <w:t xml:space="preserve">considered. </w:t>
      </w:r>
      <w:r w:rsidR="009C42A4" w:rsidRPr="00CF2DB0">
        <w:rPr>
          <w:color w:val="000000" w:themeColor="text1"/>
        </w:rPr>
        <w:t xml:space="preserve">There are some open issues in the agreements for EVM for </w:t>
      </w:r>
      <w:r w:rsidR="0034785D">
        <w:rPr>
          <w:color w:val="000000" w:themeColor="text1"/>
        </w:rPr>
        <w:t>L</w:t>
      </w:r>
      <w:r w:rsidR="0034785D" w:rsidRPr="00CF2DB0">
        <w:rPr>
          <w:color w:val="000000" w:themeColor="text1"/>
        </w:rPr>
        <w:t xml:space="preserve">LS </w:t>
      </w:r>
      <w:r w:rsidR="009C42A4" w:rsidRPr="00CF2DB0">
        <w:rPr>
          <w:color w:val="000000" w:themeColor="text1"/>
        </w:rPr>
        <w:t>for BM in RAN 1 #109-e</w:t>
      </w:r>
      <w:r w:rsidR="0034785D">
        <w:rPr>
          <w:color w:val="000000" w:themeColor="text1"/>
        </w:rPr>
        <w:t xml:space="preserve"> as highlighted in </w:t>
      </w:r>
      <w:r w:rsidR="002223E1">
        <w:rPr>
          <w:color w:val="000000" w:themeColor="text1"/>
        </w:rPr>
        <w:fldChar w:fldCharType="begin"/>
      </w:r>
      <w:r w:rsidR="002223E1">
        <w:rPr>
          <w:color w:val="000000" w:themeColor="text1"/>
        </w:rPr>
        <w:instrText xml:space="preserve"> REF _Ref111215619 \h </w:instrText>
      </w:r>
      <w:r w:rsidR="002223E1">
        <w:rPr>
          <w:color w:val="000000" w:themeColor="text1"/>
        </w:rPr>
      </w:r>
      <w:r w:rsidR="002223E1">
        <w:rPr>
          <w:color w:val="000000" w:themeColor="text1"/>
        </w:rPr>
        <w:fldChar w:fldCharType="separate"/>
      </w:r>
      <w:r w:rsidR="00093571">
        <w:t xml:space="preserve">Table </w:t>
      </w:r>
      <w:r w:rsidR="00093571">
        <w:rPr>
          <w:noProof/>
        </w:rPr>
        <w:t>2</w:t>
      </w:r>
      <w:r w:rsidR="002223E1">
        <w:rPr>
          <w:color w:val="000000" w:themeColor="text1"/>
        </w:rPr>
        <w:fldChar w:fldCharType="end"/>
      </w:r>
      <w:r w:rsidR="0034785D">
        <w:rPr>
          <w:color w:val="000000" w:themeColor="text1"/>
        </w:rPr>
        <w:t>.</w:t>
      </w:r>
    </w:p>
    <w:p w14:paraId="3B38E81D" w14:textId="5CD303F8" w:rsidR="009C42A4" w:rsidRPr="00CF2DB0" w:rsidRDefault="002223E1" w:rsidP="002223E1">
      <w:pPr>
        <w:pStyle w:val="aa"/>
        <w:keepNext/>
        <w:rPr>
          <w:b w:val="0"/>
          <w:color w:val="000000" w:themeColor="text1"/>
        </w:rPr>
      </w:pPr>
      <w:bookmarkStart w:id="8" w:name="_Ref111215619"/>
      <w:r>
        <w:lastRenderedPageBreak/>
        <w:t xml:space="preserve">Table </w:t>
      </w:r>
      <w:r>
        <w:fldChar w:fldCharType="begin"/>
      </w:r>
      <w:r>
        <w:instrText xml:space="preserve"> SEQ Table \* ARABIC </w:instrText>
      </w:r>
      <w:r>
        <w:fldChar w:fldCharType="separate"/>
      </w:r>
      <w:r w:rsidR="00093571">
        <w:rPr>
          <w:noProof/>
        </w:rPr>
        <w:t>2</w:t>
      </w:r>
      <w:r>
        <w:fldChar w:fldCharType="end"/>
      </w:r>
      <w:bookmarkEnd w:id="8"/>
      <w:r w:rsidR="00357348" w:rsidRPr="00CF2DB0">
        <w:rPr>
          <w:color w:val="000000" w:themeColor="text1"/>
        </w:rPr>
        <w:t>: Agreed LLS assumptions for AI/ML beam management in RAN 1 # 109-e</w:t>
      </w:r>
    </w:p>
    <w:tbl>
      <w:tblPr>
        <w:tblW w:w="9488" w:type="dxa"/>
        <w:tblLook w:val="04A0" w:firstRow="1" w:lastRow="0" w:firstColumn="1" w:lastColumn="0" w:noHBand="0" w:noVBand="1"/>
      </w:tblPr>
      <w:tblGrid>
        <w:gridCol w:w="2690"/>
        <w:gridCol w:w="6798"/>
      </w:tblGrid>
      <w:tr w:rsidR="009C42A4" w:rsidRPr="00B20047" w14:paraId="33853DA9" w14:textId="77777777" w:rsidTr="00CF2DB0">
        <w:trPr>
          <w:trHeight w:val="20"/>
        </w:trPr>
        <w:tc>
          <w:tcPr>
            <w:tcW w:w="2690" w:type="dxa"/>
            <w:tcBorders>
              <w:top w:val="single" w:sz="8" w:space="0" w:color="auto"/>
              <w:left w:val="single" w:sz="8" w:space="0" w:color="auto"/>
              <w:bottom w:val="single" w:sz="8" w:space="0" w:color="auto"/>
              <w:right w:val="single" w:sz="8" w:space="0" w:color="auto"/>
            </w:tcBorders>
            <w:shd w:val="clear" w:color="auto" w:fill="D9D9D9"/>
            <w:tcMar>
              <w:top w:w="11" w:type="dxa"/>
              <w:left w:w="80" w:type="dxa"/>
              <w:bottom w:w="11" w:type="dxa"/>
              <w:right w:w="80" w:type="dxa"/>
            </w:tcMar>
            <w:vAlign w:val="center"/>
          </w:tcPr>
          <w:p w14:paraId="112D6639" w14:textId="77777777" w:rsidR="009C42A4" w:rsidRPr="00B20047" w:rsidRDefault="009C42A4" w:rsidP="009C42A4">
            <w:pPr>
              <w:pStyle w:val="TAH0"/>
              <w:keepNext w:val="0"/>
              <w:rPr>
                <w:rFonts w:eastAsia="Malgun Gothic"/>
              </w:rPr>
            </w:pPr>
            <w:r w:rsidRPr="00B20047">
              <w:rPr>
                <w:rFonts w:ascii="Times New Roman" w:hAnsi="Times New Roman"/>
              </w:rPr>
              <w:t>Parameter</w:t>
            </w:r>
          </w:p>
        </w:tc>
        <w:tc>
          <w:tcPr>
            <w:tcW w:w="6798" w:type="dxa"/>
            <w:tcBorders>
              <w:top w:val="single" w:sz="8" w:space="0" w:color="auto"/>
              <w:left w:val="nil"/>
              <w:bottom w:val="single" w:sz="8" w:space="0" w:color="auto"/>
              <w:right w:val="single" w:sz="8" w:space="0" w:color="auto"/>
            </w:tcBorders>
            <w:shd w:val="clear" w:color="auto" w:fill="D9D9D9"/>
            <w:tcMar>
              <w:top w:w="11" w:type="dxa"/>
              <w:left w:w="80" w:type="dxa"/>
              <w:bottom w:w="11" w:type="dxa"/>
              <w:right w:w="80" w:type="dxa"/>
            </w:tcMar>
            <w:vAlign w:val="center"/>
          </w:tcPr>
          <w:p w14:paraId="15B74957" w14:textId="77777777" w:rsidR="009C42A4" w:rsidRPr="00B20047" w:rsidRDefault="009C42A4" w:rsidP="009C42A4">
            <w:pPr>
              <w:pStyle w:val="TAH0"/>
              <w:keepNext w:val="0"/>
            </w:pPr>
            <w:r w:rsidRPr="00B20047">
              <w:rPr>
                <w:rFonts w:ascii="Times New Roman" w:hAnsi="Times New Roman"/>
                <w:color w:val="000000"/>
              </w:rPr>
              <w:t>Value</w:t>
            </w:r>
          </w:p>
        </w:tc>
      </w:tr>
      <w:tr w:rsidR="009C42A4" w:rsidRPr="00B20047" w14:paraId="2420720D"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199B58EF" w14:textId="77777777" w:rsidR="009C42A4" w:rsidRPr="00B20047" w:rsidRDefault="009C42A4" w:rsidP="009C42A4">
            <w:pPr>
              <w:pStyle w:val="TAL"/>
              <w:keepNext w:val="0"/>
            </w:pPr>
            <w:r w:rsidRPr="00B20047">
              <w:rPr>
                <w:rFonts w:ascii="Times New Roman" w:hAnsi="Times New Roman"/>
              </w:rPr>
              <w:t>Frequency</w:t>
            </w:r>
          </w:p>
        </w:tc>
        <w:tc>
          <w:tcPr>
            <w:tcW w:w="6798" w:type="dxa"/>
            <w:tcBorders>
              <w:top w:val="nil"/>
              <w:left w:val="nil"/>
              <w:bottom w:val="single" w:sz="8" w:space="0" w:color="auto"/>
              <w:right w:val="single" w:sz="8" w:space="0" w:color="auto"/>
            </w:tcBorders>
            <w:tcMar>
              <w:top w:w="11" w:type="dxa"/>
              <w:left w:w="80" w:type="dxa"/>
              <w:bottom w:w="11" w:type="dxa"/>
              <w:right w:w="80" w:type="dxa"/>
            </w:tcMar>
          </w:tcPr>
          <w:p w14:paraId="77AF88CF" w14:textId="77777777" w:rsidR="009C42A4" w:rsidRPr="00B20047" w:rsidRDefault="009C42A4" w:rsidP="009C42A4">
            <w:pPr>
              <w:pStyle w:val="TAL"/>
              <w:keepNext w:val="0"/>
            </w:pPr>
            <w:r w:rsidRPr="00B20047">
              <w:rPr>
                <w:rFonts w:ascii="Times New Roman" w:hAnsi="Times New Roman"/>
              </w:rPr>
              <w:t>30GHz.</w:t>
            </w:r>
          </w:p>
        </w:tc>
      </w:tr>
      <w:tr w:rsidR="009C42A4" w:rsidRPr="00B20047" w14:paraId="1AEEAD14"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0BC41226" w14:textId="77777777" w:rsidR="009C42A4" w:rsidRPr="00B20047" w:rsidRDefault="009C42A4" w:rsidP="009C42A4">
            <w:pPr>
              <w:pStyle w:val="TAL"/>
              <w:keepNext w:val="0"/>
            </w:pPr>
            <w:r w:rsidRPr="00B20047">
              <w:rPr>
                <w:rFonts w:ascii="Times New Roman" w:hAnsi="Times New Roman"/>
                <w:lang w:eastAsia="ko-KR"/>
              </w:rPr>
              <w:t>Subcarrier spacing</w:t>
            </w:r>
          </w:p>
        </w:tc>
        <w:tc>
          <w:tcPr>
            <w:tcW w:w="6798" w:type="dxa"/>
            <w:tcBorders>
              <w:top w:val="nil"/>
              <w:left w:val="nil"/>
              <w:bottom w:val="single" w:sz="8" w:space="0" w:color="auto"/>
              <w:right w:val="single" w:sz="8" w:space="0" w:color="auto"/>
            </w:tcBorders>
            <w:tcMar>
              <w:top w:w="11" w:type="dxa"/>
              <w:left w:w="80" w:type="dxa"/>
              <w:bottom w:w="11" w:type="dxa"/>
              <w:right w:w="80" w:type="dxa"/>
            </w:tcMar>
          </w:tcPr>
          <w:p w14:paraId="7BF902D5" w14:textId="77777777" w:rsidR="009C42A4" w:rsidRPr="00B20047" w:rsidRDefault="009C42A4" w:rsidP="009C42A4">
            <w:pPr>
              <w:pStyle w:val="TAL"/>
              <w:keepNext w:val="0"/>
            </w:pPr>
            <w:r w:rsidRPr="00B20047">
              <w:rPr>
                <w:rFonts w:ascii="Times New Roman" w:hAnsi="Times New Roman"/>
                <w:lang w:eastAsia="ko-KR"/>
              </w:rPr>
              <w:t>120kHz</w:t>
            </w:r>
          </w:p>
        </w:tc>
      </w:tr>
      <w:tr w:rsidR="009C42A4" w:rsidRPr="00B20047" w14:paraId="3108E172"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517289F1" w14:textId="77777777" w:rsidR="009C42A4" w:rsidRPr="00B20047" w:rsidRDefault="009C42A4" w:rsidP="009C42A4">
            <w:pPr>
              <w:pStyle w:val="TAL"/>
              <w:keepNext w:val="0"/>
            </w:pPr>
            <w:r w:rsidRPr="00B20047">
              <w:rPr>
                <w:rFonts w:ascii="Times New Roman" w:hAnsi="Times New Roman"/>
              </w:rPr>
              <w:t>Data allocation</w:t>
            </w:r>
          </w:p>
        </w:tc>
        <w:tc>
          <w:tcPr>
            <w:tcW w:w="6798" w:type="dxa"/>
            <w:tcBorders>
              <w:top w:val="nil"/>
              <w:left w:val="nil"/>
              <w:bottom w:val="single" w:sz="8" w:space="0" w:color="auto"/>
              <w:right w:val="single" w:sz="8" w:space="0" w:color="auto"/>
            </w:tcBorders>
            <w:tcMar>
              <w:top w:w="11" w:type="dxa"/>
              <w:left w:w="80" w:type="dxa"/>
              <w:bottom w:w="11" w:type="dxa"/>
              <w:right w:w="80" w:type="dxa"/>
            </w:tcMar>
          </w:tcPr>
          <w:p w14:paraId="3222CCCD" w14:textId="77777777" w:rsidR="009C42A4" w:rsidRPr="00AE191E" w:rsidRDefault="009C42A4" w:rsidP="009C42A4">
            <w:pPr>
              <w:pStyle w:val="TAL"/>
              <w:keepNext w:val="0"/>
              <w:rPr>
                <w:color w:val="000000"/>
              </w:rPr>
            </w:pPr>
            <w:r w:rsidRPr="00CF2DB0">
              <w:rPr>
                <w:rFonts w:ascii="Times New Roman" w:hAnsi="Times New Roman"/>
                <w:color w:val="000000"/>
                <w:highlight w:val="yellow"/>
              </w:rPr>
              <w:t>[8 RBs]</w:t>
            </w:r>
            <w:r w:rsidRPr="00AE191E">
              <w:rPr>
                <w:rFonts w:ascii="Times New Roman" w:hAnsi="Times New Roman"/>
                <w:color w:val="000000"/>
              </w:rPr>
              <w:t xml:space="preserve"> as baseline, companies can report larger number of RBs</w:t>
            </w:r>
          </w:p>
          <w:p w14:paraId="7C179DAD" w14:textId="77777777" w:rsidR="009C42A4" w:rsidRPr="00AE191E" w:rsidRDefault="009C42A4" w:rsidP="009C42A4">
            <w:pPr>
              <w:pStyle w:val="TAL"/>
              <w:keepNext w:val="0"/>
              <w:rPr>
                <w:color w:val="000000"/>
              </w:rPr>
            </w:pPr>
            <w:r w:rsidRPr="00AE191E">
              <w:rPr>
                <w:rFonts w:ascii="Times New Roman" w:hAnsi="Times New Roman"/>
                <w:color w:val="000000"/>
              </w:rPr>
              <w:t>First 2 OFDM symbols for PDCCH, and following 12 OFDM symbols for data channel</w:t>
            </w:r>
          </w:p>
        </w:tc>
      </w:tr>
      <w:tr w:rsidR="009C42A4" w:rsidRPr="00B20047" w14:paraId="29510A18"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3CBDA5F6" w14:textId="77777777" w:rsidR="009C42A4" w:rsidRPr="00B20047" w:rsidRDefault="009C42A4" w:rsidP="009C42A4">
            <w:pPr>
              <w:pStyle w:val="TAL"/>
              <w:keepNext w:val="0"/>
            </w:pPr>
            <w:r w:rsidRPr="00B20047">
              <w:rPr>
                <w:rFonts w:ascii="Times New Roman" w:hAnsi="Times New Roman"/>
              </w:rPr>
              <w:t>PDCCH decoding</w:t>
            </w:r>
          </w:p>
        </w:tc>
        <w:tc>
          <w:tcPr>
            <w:tcW w:w="6798" w:type="dxa"/>
            <w:tcBorders>
              <w:top w:val="nil"/>
              <w:left w:val="nil"/>
              <w:bottom w:val="single" w:sz="8" w:space="0" w:color="auto"/>
              <w:right w:val="single" w:sz="8" w:space="0" w:color="auto"/>
            </w:tcBorders>
            <w:tcMar>
              <w:top w:w="11" w:type="dxa"/>
              <w:left w:w="80" w:type="dxa"/>
              <w:bottom w:w="11" w:type="dxa"/>
              <w:right w:w="80" w:type="dxa"/>
            </w:tcMar>
          </w:tcPr>
          <w:p w14:paraId="52949626" w14:textId="3D098A5D" w:rsidR="009C42A4" w:rsidRPr="00AE191E" w:rsidRDefault="009C42A4" w:rsidP="005A7A24">
            <w:pPr>
              <w:pStyle w:val="TAL"/>
              <w:keepNext w:val="0"/>
              <w:rPr>
                <w:color w:val="000000"/>
              </w:rPr>
            </w:pPr>
            <w:r w:rsidRPr="00AE191E">
              <w:rPr>
                <w:rFonts w:ascii="Times New Roman" w:hAnsi="Times New Roman"/>
                <w:color w:val="000000"/>
              </w:rPr>
              <w:t xml:space="preserve">Ideal or Non-ideal (Companies explain how is </w:t>
            </w:r>
            <w:proofErr w:type="spellStart"/>
            <w:r>
              <w:rPr>
                <w:rFonts w:ascii="Times New Roman" w:hAnsi="Times New Roman"/>
                <w:color w:val="000000"/>
              </w:rPr>
              <w:t>modeled</w:t>
            </w:r>
            <w:proofErr w:type="spellEnd"/>
            <w:r w:rsidRPr="00AE191E">
              <w:rPr>
                <w:rFonts w:ascii="Times New Roman" w:hAnsi="Times New Roman"/>
                <w:color w:val="000000"/>
              </w:rPr>
              <w:t>)</w:t>
            </w:r>
          </w:p>
        </w:tc>
      </w:tr>
      <w:tr w:rsidR="009C42A4" w:rsidRPr="00B20047" w14:paraId="31AF7022"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24FD0FD7" w14:textId="77777777" w:rsidR="009C42A4" w:rsidRPr="00B20047" w:rsidRDefault="009C42A4" w:rsidP="009C42A4">
            <w:pPr>
              <w:pStyle w:val="TAL"/>
              <w:keepNext w:val="0"/>
              <w:rPr>
                <w:rFonts w:ascii="Times New Roman" w:hAnsi="Times New Roman"/>
              </w:rPr>
            </w:pPr>
            <w:r w:rsidRPr="00B20047">
              <w:rPr>
                <w:rFonts w:ascii="Times New Roman" w:hAnsi="Times New Roman"/>
              </w:rPr>
              <w:t>Channel model</w:t>
            </w:r>
          </w:p>
        </w:tc>
        <w:tc>
          <w:tcPr>
            <w:tcW w:w="6798" w:type="dxa"/>
            <w:tcBorders>
              <w:top w:val="nil"/>
              <w:left w:val="nil"/>
              <w:bottom w:val="single" w:sz="8" w:space="0" w:color="auto"/>
              <w:right w:val="single" w:sz="8" w:space="0" w:color="auto"/>
            </w:tcBorders>
            <w:tcMar>
              <w:top w:w="11" w:type="dxa"/>
              <w:left w:w="80" w:type="dxa"/>
              <w:bottom w:w="11" w:type="dxa"/>
              <w:right w:w="80" w:type="dxa"/>
            </w:tcMar>
          </w:tcPr>
          <w:p w14:paraId="4E512319" w14:textId="0B757DEE" w:rsidR="00D27F99" w:rsidRPr="00CF2DB0" w:rsidRDefault="009C42A4" w:rsidP="009C42A4">
            <w:pPr>
              <w:pStyle w:val="TAL"/>
              <w:rPr>
                <w:rFonts w:ascii="Times New Roman" w:eastAsia="MS Mincho" w:hAnsi="Times New Roman"/>
                <w:color w:val="000000"/>
              </w:rPr>
            </w:pPr>
            <w:r w:rsidRPr="00CF2DB0">
              <w:rPr>
                <w:rFonts w:ascii="Times New Roman" w:hAnsi="Times New Roman"/>
                <w:color w:val="000000"/>
                <w:highlight w:val="yellow"/>
              </w:rPr>
              <w:t>FFS:</w:t>
            </w:r>
          </w:p>
          <w:p w14:paraId="3714350A" w14:textId="5A56C85B" w:rsidR="009C42A4" w:rsidRPr="00AE191E" w:rsidRDefault="009C42A4" w:rsidP="009C42A4">
            <w:pPr>
              <w:pStyle w:val="TAL"/>
              <w:rPr>
                <w:rFonts w:ascii="Times New Roman" w:hAnsi="Times New Roman"/>
                <w:color w:val="000000"/>
              </w:rPr>
            </w:pPr>
            <w:r w:rsidRPr="00AE191E">
              <w:rPr>
                <w:rFonts w:ascii="Times New Roman" w:hAnsi="Times New Roman"/>
                <w:color w:val="000000"/>
              </w:rPr>
              <w:t>LOS channel: CDL-D extension, DS = 100ns</w:t>
            </w:r>
          </w:p>
          <w:p w14:paraId="1D439D9F" w14:textId="77777777" w:rsidR="009C42A4" w:rsidRPr="00AE191E" w:rsidRDefault="009C42A4" w:rsidP="009C42A4">
            <w:pPr>
              <w:pStyle w:val="TAL"/>
              <w:rPr>
                <w:rFonts w:ascii="Times New Roman" w:hAnsi="Times New Roman"/>
                <w:color w:val="000000"/>
              </w:rPr>
            </w:pPr>
            <w:r w:rsidRPr="00AE191E">
              <w:rPr>
                <w:rFonts w:ascii="Times New Roman" w:hAnsi="Times New Roman"/>
                <w:color w:val="000000"/>
              </w:rPr>
              <w:t>NLOS channel: CDL-A/B/C extension, DS = 100ns</w:t>
            </w:r>
          </w:p>
          <w:p w14:paraId="4602A032" w14:textId="77777777" w:rsidR="009C42A4" w:rsidRPr="00AE191E" w:rsidRDefault="009C42A4" w:rsidP="009C42A4">
            <w:pPr>
              <w:pStyle w:val="TAL"/>
              <w:rPr>
                <w:rFonts w:ascii="Times New Roman" w:hAnsi="Times New Roman"/>
                <w:color w:val="000000"/>
              </w:rPr>
            </w:pPr>
            <w:r w:rsidRPr="00AE191E">
              <w:rPr>
                <w:rFonts w:ascii="Times New Roman" w:hAnsi="Times New Roman"/>
                <w:color w:val="000000"/>
              </w:rPr>
              <w:t>Companies explains details of extension methodology considering spatial consistency</w:t>
            </w:r>
          </w:p>
          <w:p w14:paraId="6DC88A48" w14:textId="77777777" w:rsidR="009C42A4" w:rsidRPr="00AE191E" w:rsidRDefault="009C42A4" w:rsidP="009C42A4">
            <w:pPr>
              <w:pStyle w:val="TAL"/>
              <w:rPr>
                <w:rFonts w:ascii="Times New Roman" w:hAnsi="Times New Roman"/>
                <w:color w:val="000000"/>
              </w:rPr>
            </w:pPr>
          </w:p>
          <w:p w14:paraId="416DF07B" w14:textId="77777777" w:rsidR="009C42A4" w:rsidRPr="00AE191E" w:rsidRDefault="009C42A4" w:rsidP="009C42A4">
            <w:pPr>
              <w:pStyle w:val="TAL"/>
              <w:keepNext w:val="0"/>
              <w:rPr>
                <w:rFonts w:ascii="Times New Roman" w:hAnsi="Times New Roman"/>
                <w:color w:val="000000"/>
              </w:rPr>
            </w:pPr>
            <w:r w:rsidRPr="00AE191E">
              <w:rPr>
                <w:rFonts w:ascii="Times New Roman" w:hAnsi="Times New Roman"/>
                <w:color w:val="000000"/>
              </w:rPr>
              <w:t>Other channel models are not precluded.</w:t>
            </w:r>
          </w:p>
        </w:tc>
      </w:tr>
      <w:tr w:rsidR="009C42A4" w:rsidRPr="00B20047" w14:paraId="330AF736"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326D8CD6" w14:textId="77777777" w:rsidR="009C42A4" w:rsidRPr="00B20047" w:rsidRDefault="009C42A4" w:rsidP="009C42A4">
            <w:pPr>
              <w:pStyle w:val="TAL"/>
              <w:keepNext w:val="0"/>
              <w:rPr>
                <w:rFonts w:ascii="Times New Roman" w:hAnsi="Times New Roman"/>
              </w:rPr>
            </w:pPr>
            <w:r w:rsidRPr="00B20047">
              <w:rPr>
                <w:rFonts w:ascii="Times New Roman" w:hAnsi="Times New Roman"/>
              </w:rPr>
              <w:t>BS antenna configurations</w:t>
            </w:r>
          </w:p>
        </w:tc>
        <w:tc>
          <w:tcPr>
            <w:tcW w:w="6798" w:type="dxa"/>
            <w:tcBorders>
              <w:top w:val="nil"/>
              <w:left w:val="nil"/>
              <w:bottom w:val="single" w:sz="8" w:space="0" w:color="auto"/>
              <w:right w:val="single" w:sz="8" w:space="0" w:color="auto"/>
            </w:tcBorders>
            <w:tcMar>
              <w:top w:w="11" w:type="dxa"/>
              <w:left w:w="80" w:type="dxa"/>
              <w:bottom w:w="11" w:type="dxa"/>
              <w:right w:w="80" w:type="dxa"/>
            </w:tcMar>
          </w:tcPr>
          <w:p w14:paraId="2FC0C855" w14:textId="77777777" w:rsidR="009C42A4" w:rsidRPr="00B20047" w:rsidRDefault="009C42A4" w:rsidP="009C42A4">
            <w:pPr>
              <w:pStyle w:val="TAL"/>
              <w:keepNext w:val="0"/>
              <w:numPr>
                <w:ilvl w:val="0"/>
                <w:numId w:val="34"/>
              </w:numPr>
              <w:rPr>
                <w:rFonts w:ascii="Times New Roman" w:hAnsi="Times New Roman"/>
              </w:rPr>
            </w:pPr>
            <w:r w:rsidRPr="00B20047">
              <w:rPr>
                <w:rFonts w:ascii="Times New Roman" w:hAnsi="Times New Roman"/>
              </w:rPr>
              <w:t>One panel: (M, N, P, Mg, Ng) = (4, 8, 2, 1, 1), (</w:t>
            </w:r>
            <w:proofErr w:type="spellStart"/>
            <w:r w:rsidRPr="00B20047">
              <w:rPr>
                <w:rFonts w:ascii="Times New Roman" w:hAnsi="Times New Roman"/>
              </w:rPr>
              <w:t>dV</w:t>
            </w:r>
            <w:proofErr w:type="spellEnd"/>
            <w:r w:rsidRPr="00B20047">
              <w:rPr>
                <w:rFonts w:ascii="Times New Roman" w:hAnsi="Times New Roman"/>
              </w:rPr>
              <w:t xml:space="preserve">, </w:t>
            </w:r>
            <w:proofErr w:type="spellStart"/>
            <w:r w:rsidRPr="00B20047">
              <w:rPr>
                <w:rFonts w:ascii="Times New Roman" w:hAnsi="Times New Roman"/>
              </w:rPr>
              <w:t>dH</w:t>
            </w:r>
            <w:proofErr w:type="spellEnd"/>
            <w:r w:rsidRPr="00B20047">
              <w:rPr>
                <w:rFonts w:ascii="Times New Roman" w:hAnsi="Times New Roman"/>
              </w:rPr>
              <w:t>) = (0.5, 0.5) λ as baseline</w:t>
            </w:r>
          </w:p>
          <w:p w14:paraId="11D22F83" w14:textId="77777777" w:rsidR="009C42A4" w:rsidRPr="00B20047" w:rsidRDefault="009C42A4" w:rsidP="009C42A4">
            <w:pPr>
              <w:pStyle w:val="TAL"/>
              <w:keepNext w:val="0"/>
              <w:numPr>
                <w:ilvl w:val="0"/>
                <w:numId w:val="34"/>
              </w:numPr>
              <w:rPr>
                <w:rFonts w:ascii="Times New Roman" w:hAnsi="Times New Roman"/>
              </w:rPr>
            </w:pPr>
            <w:r w:rsidRPr="00B20047">
              <w:rPr>
                <w:rFonts w:ascii="Times New Roman" w:hAnsi="Times New Roman"/>
              </w:rPr>
              <w:t xml:space="preserve">Other assumptions are not precluded. </w:t>
            </w:r>
          </w:p>
          <w:p w14:paraId="477564C5" w14:textId="77777777" w:rsidR="009C42A4" w:rsidRPr="00B20047" w:rsidRDefault="009C42A4" w:rsidP="009C42A4">
            <w:pPr>
              <w:pStyle w:val="TAL"/>
              <w:keepNext w:val="0"/>
              <w:rPr>
                <w:rFonts w:ascii="Times New Roman" w:hAnsi="Times New Roman"/>
              </w:rPr>
            </w:pPr>
            <w:r w:rsidRPr="00B20047">
              <w:rPr>
                <w:rFonts w:ascii="Times New Roman" w:hAnsi="Times New Roman"/>
              </w:rPr>
              <w:t> </w:t>
            </w:r>
          </w:p>
          <w:p w14:paraId="7DA7AB89" w14:textId="77777777" w:rsidR="009C42A4" w:rsidRPr="00B20047" w:rsidRDefault="009C42A4" w:rsidP="009C42A4">
            <w:pPr>
              <w:pStyle w:val="TAL"/>
              <w:keepNext w:val="0"/>
              <w:rPr>
                <w:rFonts w:ascii="Times New Roman" w:hAnsi="Times New Roman"/>
              </w:rPr>
            </w:pPr>
            <w:r w:rsidRPr="00B20047">
              <w:rPr>
                <w:rFonts w:ascii="Times New Roman" w:hAnsi="Times New Roman"/>
              </w:rPr>
              <w:t>Companies to explain TXRU weights mapping.</w:t>
            </w:r>
          </w:p>
          <w:p w14:paraId="246C9C09" w14:textId="77777777" w:rsidR="009C42A4" w:rsidRPr="00B20047" w:rsidRDefault="009C42A4" w:rsidP="009C42A4">
            <w:pPr>
              <w:pStyle w:val="TAL"/>
              <w:keepNext w:val="0"/>
              <w:rPr>
                <w:rFonts w:ascii="Times New Roman" w:hAnsi="Times New Roman"/>
              </w:rPr>
            </w:pPr>
            <w:r w:rsidRPr="00B20047">
              <w:rPr>
                <w:rFonts w:ascii="Times New Roman" w:hAnsi="Times New Roman"/>
              </w:rPr>
              <w:t>Companies to explain beam selection.</w:t>
            </w:r>
          </w:p>
          <w:p w14:paraId="75AAC315" w14:textId="77777777" w:rsidR="009C42A4" w:rsidRPr="00B20047" w:rsidRDefault="009C42A4" w:rsidP="009C42A4">
            <w:pPr>
              <w:pStyle w:val="TAL"/>
              <w:keepNext w:val="0"/>
              <w:rPr>
                <w:rFonts w:ascii="Times New Roman" w:eastAsia="Malgun Gothic" w:hAnsi="Times New Roman"/>
                <w:sz w:val="20"/>
              </w:rPr>
            </w:pPr>
            <w:r w:rsidRPr="00B20047">
              <w:rPr>
                <w:rFonts w:ascii="Times New Roman" w:hAnsi="Times New Roman"/>
              </w:rPr>
              <w:t>Companies to explain number of BS beams</w:t>
            </w:r>
          </w:p>
        </w:tc>
      </w:tr>
      <w:tr w:rsidR="009C42A4" w:rsidRPr="00B20047" w14:paraId="531E148D"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46BAB2C0" w14:textId="77777777" w:rsidR="009C42A4" w:rsidRPr="00B20047" w:rsidRDefault="009C42A4" w:rsidP="009C42A4">
            <w:pPr>
              <w:pStyle w:val="TAL"/>
              <w:keepNext w:val="0"/>
              <w:rPr>
                <w:rFonts w:ascii="Times New Roman" w:eastAsia="Malgun Gothic" w:hAnsi="Times New Roman"/>
                <w:szCs w:val="18"/>
              </w:rPr>
            </w:pPr>
            <w:r w:rsidRPr="00B20047">
              <w:rPr>
                <w:rFonts w:ascii="Times New Roman" w:hAnsi="Times New Roman"/>
              </w:rPr>
              <w:t>BS antenna element radiation pattern</w:t>
            </w:r>
          </w:p>
        </w:tc>
        <w:tc>
          <w:tcPr>
            <w:tcW w:w="6798" w:type="dxa"/>
            <w:tcBorders>
              <w:top w:val="nil"/>
              <w:left w:val="nil"/>
              <w:bottom w:val="single" w:sz="8" w:space="0" w:color="auto"/>
              <w:right w:val="single" w:sz="8" w:space="0" w:color="auto"/>
            </w:tcBorders>
            <w:tcMar>
              <w:top w:w="11" w:type="dxa"/>
              <w:left w:w="80" w:type="dxa"/>
              <w:bottom w:w="11" w:type="dxa"/>
              <w:right w:w="80" w:type="dxa"/>
            </w:tcMar>
            <w:vAlign w:val="center"/>
          </w:tcPr>
          <w:p w14:paraId="03684B51" w14:textId="77777777" w:rsidR="009C42A4" w:rsidRPr="00B20047" w:rsidRDefault="009C42A4" w:rsidP="009C42A4">
            <w:pPr>
              <w:pStyle w:val="TAL"/>
              <w:keepNext w:val="0"/>
              <w:rPr>
                <w:rFonts w:ascii="Times New Roman" w:hAnsi="Times New Roman"/>
              </w:rPr>
            </w:pPr>
            <w:r w:rsidRPr="00B20047">
              <w:rPr>
                <w:rFonts w:ascii="Times New Roman" w:hAnsi="Times New Roman"/>
              </w:rPr>
              <w:t>Same as SLS</w:t>
            </w:r>
          </w:p>
        </w:tc>
      </w:tr>
      <w:tr w:rsidR="009C42A4" w:rsidRPr="00B20047" w14:paraId="1CE77D77"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440752EB" w14:textId="77777777" w:rsidR="009C42A4" w:rsidRPr="00B20047" w:rsidRDefault="009C42A4" w:rsidP="009C42A4">
            <w:pPr>
              <w:pStyle w:val="TAL"/>
              <w:keepNext w:val="0"/>
              <w:rPr>
                <w:rFonts w:ascii="Times New Roman" w:hAnsi="Times New Roman"/>
              </w:rPr>
            </w:pPr>
            <w:r w:rsidRPr="00B20047">
              <w:rPr>
                <w:rFonts w:ascii="Times New Roman" w:hAnsi="Times New Roman"/>
              </w:rPr>
              <w:t xml:space="preserve">BS antenna height and antenna array </w:t>
            </w:r>
            <w:proofErr w:type="spellStart"/>
            <w:r w:rsidRPr="00B20047">
              <w:rPr>
                <w:rFonts w:ascii="Times New Roman" w:hAnsi="Times New Roman"/>
              </w:rPr>
              <w:t>downtile</w:t>
            </w:r>
            <w:proofErr w:type="spellEnd"/>
            <w:r w:rsidRPr="00B20047">
              <w:rPr>
                <w:rFonts w:ascii="Times New Roman" w:hAnsi="Times New Roman"/>
              </w:rPr>
              <w:t xml:space="preserve"> angle</w:t>
            </w:r>
          </w:p>
        </w:tc>
        <w:tc>
          <w:tcPr>
            <w:tcW w:w="6798" w:type="dxa"/>
            <w:tcBorders>
              <w:top w:val="nil"/>
              <w:left w:val="nil"/>
              <w:bottom w:val="single" w:sz="8" w:space="0" w:color="auto"/>
              <w:right w:val="single" w:sz="8" w:space="0" w:color="auto"/>
            </w:tcBorders>
            <w:tcMar>
              <w:top w:w="11" w:type="dxa"/>
              <w:left w:w="80" w:type="dxa"/>
              <w:bottom w:w="11" w:type="dxa"/>
              <w:right w:w="80" w:type="dxa"/>
            </w:tcMar>
            <w:vAlign w:val="center"/>
          </w:tcPr>
          <w:p w14:paraId="6804D836" w14:textId="77777777" w:rsidR="009C42A4" w:rsidRPr="00B20047" w:rsidRDefault="009C42A4" w:rsidP="009C42A4">
            <w:pPr>
              <w:pStyle w:val="TAL"/>
              <w:keepNext w:val="0"/>
              <w:rPr>
                <w:rFonts w:ascii="Times New Roman" w:hAnsi="Times New Roman"/>
                <w:lang w:eastAsia="zh-CN"/>
              </w:rPr>
            </w:pPr>
            <w:r w:rsidRPr="00B20047">
              <w:rPr>
                <w:rFonts w:ascii="Times New Roman" w:hAnsi="Times New Roman"/>
                <w:lang w:eastAsia="zh-CN"/>
              </w:rPr>
              <w:t>25m, 110°</w:t>
            </w:r>
          </w:p>
        </w:tc>
      </w:tr>
      <w:tr w:rsidR="009C42A4" w:rsidRPr="00B20047" w14:paraId="03AD6F78"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77C4FCA5" w14:textId="77777777" w:rsidR="009C42A4" w:rsidRPr="00B20047" w:rsidRDefault="009C42A4" w:rsidP="009C42A4">
            <w:pPr>
              <w:pStyle w:val="TAL"/>
              <w:keepNext w:val="0"/>
              <w:rPr>
                <w:rFonts w:ascii="Times New Roman" w:hAnsi="Times New Roman"/>
              </w:rPr>
            </w:pPr>
            <w:r w:rsidRPr="00B20047">
              <w:rPr>
                <w:rFonts w:ascii="Times New Roman" w:hAnsi="Times New Roman"/>
              </w:rPr>
              <w:t>UE antenna configurations</w:t>
            </w:r>
          </w:p>
        </w:tc>
        <w:tc>
          <w:tcPr>
            <w:tcW w:w="6798" w:type="dxa"/>
            <w:tcBorders>
              <w:top w:val="nil"/>
              <w:left w:val="nil"/>
              <w:bottom w:val="single" w:sz="8" w:space="0" w:color="auto"/>
              <w:right w:val="single" w:sz="8" w:space="0" w:color="auto"/>
            </w:tcBorders>
            <w:shd w:val="clear" w:color="auto" w:fill="auto"/>
            <w:tcMar>
              <w:top w:w="11" w:type="dxa"/>
              <w:left w:w="80" w:type="dxa"/>
              <w:bottom w:w="11" w:type="dxa"/>
              <w:right w:w="80" w:type="dxa"/>
            </w:tcMar>
          </w:tcPr>
          <w:p w14:paraId="5B1D2B8B" w14:textId="77777777" w:rsidR="009C42A4" w:rsidRPr="00B20047" w:rsidRDefault="009C42A4" w:rsidP="009C42A4">
            <w:pPr>
              <w:pStyle w:val="TAL"/>
              <w:keepNext w:val="0"/>
              <w:rPr>
                <w:rFonts w:ascii="Times New Roman" w:hAnsi="Times New Roman"/>
                <w:lang w:eastAsia="zh-CN"/>
              </w:rPr>
            </w:pPr>
            <w:r w:rsidRPr="00B20047">
              <w:rPr>
                <w:rFonts w:ascii="Times New Roman" w:hAnsi="Times New Roman"/>
                <w:lang w:eastAsia="zh-CN"/>
              </w:rPr>
              <w:t>Panel structure: (M, N, P) = (1, 4, 2), </w:t>
            </w:r>
          </w:p>
          <w:p w14:paraId="091C5907" w14:textId="77777777" w:rsidR="009C42A4" w:rsidRPr="00B20047" w:rsidRDefault="009C42A4" w:rsidP="009C42A4">
            <w:pPr>
              <w:pStyle w:val="TAL"/>
              <w:keepNext w:val="0"/>
              <w:numPr>
                <w:ilvl w:val="0"/>
                <w:numId w:val="34"/>
              </w:numPr>
              <w:rPr>
                <w:rFonts w:ascii="Times New Roman" w:hAnsi="Times New Roman"/>
                <w:lang w:eastAsia="zh-CN"/>
              </w:rPr>
            </w:pPr>
            <w:r w:rsidRPr="00B20047">
              <w:rPr>
                <w:rFonts w:ascii="Times New Roman" w:hAnsi="Times New Roman"/>
                <w:lang w:eastAsia="zh-CN"/>
              </w:rPr>
              <w:t>2 panels (left, right) with (Mg, Ng) = (1, 2) as baseline</w:t>
            </w:r>
          </w:p>
          <w:p w14:paraId="1F9019BE" w14:textId="77777777" w:rsidR="009C42A4" w:rsidRPr="00B20047" w:rsidRDefault="009C42A4" w:rsidP="009C42A4">
            <w:pPr>
              <w:pStyle w:val="TAL"/>
              <w:keepNext w:val="0"/>
              <w:numPr>
                <w:ilvl w:val="0"/>
                <w:numId w:val="34"/>
              </w:numPr>
              <w:rPr>
                <w:rFonts w:ascii="Times New Roman" w:hAnsi="Times New Roman"/>
                <w:lang w:eastAsia="zh-CN"/>
              </w:rPr>
            </w:pPr>
            <w:r w:rsidRPr="00B20047">
              <w:rPr>
                <w:rFonts w:ascii="Times New Roman" w:hAnsi="Times New Roman"/>
                <w:lang w:eastAsia="zh-CN"/>
              </w:rPr>
              <w:t>1 panel as optional</w:t>
            </w:r>
          </w:p>
          <w:p w14:paraId="76384A56" w14:textId="77777777" w:rsidR="009C42A4" w:rsidRPr="00B20047" w:rsidRDefault="009C42A4" w:rsidP="009C42A4">
            <w:pPr>
              <w:pStyle w:val="TAL"/>
              <w:keepNext w:val="0"/>
              <w:numPr>
                <w:ilvl w:val="0"/>
                <w:numId w:val="34"/>
              </w:numPr>
              <w:rPr>
                <w:rFonts w:ascii="Times New Roman" w:hAnsi="Times New Roman"/>
                <w:lang w:eastAsia="zh-CN"/>
              </w:rPr>
            </w:pPr>
            <w:r w:rsidRPr="00B20047">
              <w:rPr>
                <w:rFonts w:ascii="Times New Roman" w:hAnsi="Times New Roman"/>
                <w:lang w:eastAsia="zh-CN"/>
              </w:rPr>
              <w:t>Other assumptions are not precluded</w:t>
            </w:r>
          </w:p>
          <w:p w14:paraId="6888CDE9" w14:textId="77777777" w:rsidR="009C42A4" w:rsidRPr="00B20047" w:rsidRDefault="009C42A4" w:rsidP="009C42A4">
            <w:pPr>
              <w:pStyle w:val="TAL"/>
              <w:keepNext w:val="0"/>
              <w:rPr>
                <w:rFonts w:ascii="Times New Roman" w:hAnsi="Times New Roman"/>
                <w:lang w:eastAsia="zh-CN"/>
              </w:rPr>
            </w:pPr>
            <w:r w:rsidRPr="00B20047">
              <w:rPr>
                <w:rFonts w:ascii="Times New Roman" w:hAnsi="Times New Roman"/>
                <w:lang w:eastAsia="zh-CN"/>
              </w:rPr>
              <w:t> </w:t>
            </w:r>
          </w:p>
          <w:p w14:paraId="63504978" w14:textId="77777777" w:rsidR="009C42A4" w:rsidRPr="00B20047" w:rsidRDefault="009C42A4" w:rsidP="009C42A4">
            <w:pPr>
              <w:pStyle w:val="TAL"/>
              <w:keepNext w:val="0"/>
              <w:rPr>
                <w:rFonts w:ascii="Times New Roman" w:hAnsi="Times New Roman"/>
                <w:lang w:eastAsia="zh-CN"/>
              </w:rPr>
            </w:pPr>
            <w:r w:rsidRPr="00B20047">
              <w:rPr>
                <w:rFonts w:ascii="Times New Roman" w:hAnsi="Times New Roman"/>
                <w:lang w:eastAsia="zh-CN"/>
              </w:rPr>
              <w:t>Companies to explain TXRU weights mapping.</w:t>
            </w:r>
          </w:p>
          <w:p w14:paraId="1A1F7B07" w14:textId="77777777" w:rsidR="009C42A4" w:rsidRPr="00B20047" w:rsidRDefault="009C42A4" w:rsidP="009C42A4">
            <w:pPr>
              <w:pStyle w:val="TAL"/>
              <w:keepNext w:val="0"/>
              <w:rPr>
                <w:rFonts w:ascii="Times New Roman" w:hAnsi="Times New Roman"/>
                <w:lang w:eastAsia="zh-CN"/>
              </w:rPr>
            </w:pPr>
            <w:r w:rsidRPr="00B20047">
              <w:rPr>
                <w:rFonts w:ascii="Times New Roman" w:hAnsi="Times New Roman"/>
                <w:lang w:eastAsia="zh-CN"/>
              </w:rPr>
              <w:t>Companies to explain beam and panel selection.</w:t>
            </w:r>
          </w:p>
          <w:p w14:paraId="44BF8DBD" w14:textId="77777777" w:rsidR="009C42A4" w:rsidRPr="00B20047" w:rsidRDefault="009C42A4" w:rsidP="009C42A4">
            <w:pPr>
              <w:pStyle w:val="TAL"/>
              <w:keepNext w:val="0"/>
              <w:rPr>
                <w:rFonts w:ascii="Times New Roman" w:hAnsi="Times New Roman"/>
                <w:lang w:eastAsia="zh-CN"/>
              </w:rPr>
            </w:pPr>
            <w:r w:rsidRPr="00B20047">
              <w:rPr>
                <w:rFonts w:ascii="Times New Roman" w:hAnsi="Times New Roman"/>
                <w:lang w:eastAsia="zh-CN"/>
              </w:rPr>
              <w:t>Companies to explain number of UE beams</w:t>
            </w:r>
          </w:p>
        </w:tc>
      </w:tr>
      <w:tr w:rsidR="009C42A4" w:rsidRPr="00B20047" w14:paraId="3F01E212"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2F99FFF9" w14:textId="77777777" w:rsidR="009C42A4" w:rsidRPr="00B20047" w:rsidRDefault="009C42A4" w:rsidP="009C42A4">
            <w:pPr>
              <w:pStyle w:val="TAL"/>
              <w:keepNext w:val="0"/>
              <w:rPr>
                <w:rFonts w:ascii="Times New Roman" w:eastAsia="Malgun Gothic" w:hAnsi="Times New Roman"/>
                <w:szCs w:val="18"/>
              </w:rPr>
            </w:pPr>
            <w:r w:rsidRPr="00B20047">
              <w:rPr>
                <w:rFonts w:ascii="Times New Roman" w:hAnsi="Times New Roman"/>
              </w:rPr>
              <w:t>UE antenna element radiation pattern</w:t>
            </w:r>
          </w:p>
        </w:tc>
        <w:tc>
          <w:tcPr>
            <w:tcW w:w="6798" w:type="dxa"/>
            <w:tcBorders>
              <w:top w:val="nil"/>
              <w:left w:val="nil"/>
              <w:bottom w:val="single" w:sz="8" w:space="0" w:color="auto"/>
              <w:right w:val="single" w:sz="8" w:space="0" w:color="auto"/>
            </w:tcBorders>
            <w:tcMar>
              <w:top w:w="11" w:type="dxa"/>
              <w:left w:w="80" w:type="dxa"/>
              <w:bottom w:w="11" w:type="dxa"/>
              <w:right w:w="80" w:type="dxa"/>
            </w:tcMar>
          </w:tcPr>
          <w:p w14:paraId="41FDC1D5" w14:textId="77777777" w:rsidR="009C42A4" w:rsidRPr="00B20047" w:rsidRDefault="009C42A4" w:rsidP="009C42A4">
            <w:pPr>
              <w:pStyle w:val="TAL"/>
              <w:keepNext w:val="0"/>
              <w:rPr>
                <w:rFonts w:ascii="Times New Roman" w:hAnsi="Times New Roman"/>
                <w:sz w:val="20"/>
              </w:rPr>
            </w:pPr>
            <w:r w:rsidRPr="00B20047">
              <w:rPr>
                <w:rFonts w:ascii="Times New Roman" w:hAnsi="Times New Roman"/>
                <w:lang w:eastAsia="zh-CN"/>
              </w:rPr>
              <w:t>Same</w:t>
            </w:r>
            <w:r w:rsidRPr="00B20047">
              <w:rPr>
                <w:rFonts w:ascii="Times New Roman" w:hAnsi="Times New Roman"/>
              </w:rPr>
              <w:t> </w:t>
            </w:r>
            <w:r w:rsidRPr="00B20047">
              <w:rPr>
                <w:rFonts w:ascii="Times New Roman" w:hAnsi="Times New Roman"/>
                <w:lang w:eastAsia="zh-CN"/>
              </w:rPr>
              <w:t>as</w:t>
            </w:r>
            <w:r w:rsidRPr="00B20047">
              <w:rPr>
                <w:rFonts w:ascii="Times New Roman" w:hAnsi="Times New Roman"/>
              </w:rPr>
              <w:t> </w:t>
            </w:r>
            <w:r w:rsidRPr="00B20047">
              <w:rPr>
                <w:rFonts w:ascii="Times New Roman" w:hAnsi="Times New Roman"/>
                <w:lang w:eastAsia="zh-CN"/>
              </w:rPr>
              <w:t>SLS</w:t>
            </w:r>
          </w:p>
        </w:tc>
      </w:tr>
      <w:tr w:rsidR="009C42A4" w:rsidRPr="00B20047" w14:paraId="1781C64B"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464A9046" w14:textId="77777777" w:rsidR="009C42A4" w:rsidRPr="00B20047" w:rsidRDefault="009C42A4" w:rsidP="009C42A4">
            <w:pPr>
              <w:pStyle w:val="TAL"/>
              <w:keepNext w:val="0"/>
              <w:rPr>
                <w:rFonts w:ascii="Times New Roman" w:hAnsi="Times New Roman"/>
              </w:rPr>
            </w:pPr>
            <w:r w:rsidRPr="00B20047">
              <w:rPr>
                <w:rFonts w:ascii="Times New Roman" w:hAnsi="Times New Roman"/>
                <w:color w:val="000000"/>
              </w:rPr>
              <w:t xml:space="preserve">UE </w:t>
            </w:r>
            <w:r w:rsidRPr="00AE191E">
              <w:rPr>
                <w:rFonts w:ascii="Times New Roman" w:hAnsi="Times New Roman"/>
                <w:color w:val="000000"/>
              </w:rPr>
              <w:t xml:space="preserve">moving </w:t>
            </w:r>
            <w:r w:rsidRPr="00B20047">
              <w:rPr>
                <w:rFonts w:ascii="Times New Roman" w:hAnsi="Times New Roman"/>
                <w:color w:val="000000"/>
              </w:rPr>
              <w:t>speed</w:t>
            </w:r>
          </w:p>
        </w:tc>
        <w:tc>
          <w:tcPr>
            <w:tcW w:w="6798" w:type="dxa"/>
            <w:tcBorders>
              <w:top w:val="nil"/>
              <w:left w:val="nil"/>
              <w:bottom w:val="single" w:sz="8" w:space="0" w:color="auto"/>
              <w:right w:val="single" w:sz="8" w:space="0" w:color="auto"/>
            </w:tcBorders>
            <w:tcMar>
              <w:top w:w="11" w:type="dxa"/>
              <w:left w:w="80" w:type="dxa"/>
              <w:bottom w:w="11" w:type="dxa"/>
              <w:right w:w="80" w:type="dxa"/>
            </w:tcMar>
            <w:vAlign w:val="center"/>
          </w:tcPr>
          <w:p w14:paraId="358DAF10" w14:textId="77777777" w:rsidR="009C42A4" w:rsidRPr="00B20047" w:rsidRDefault="009C42A4" w:rsidP="009C42A4">
            <w:pPr>
              <w:pStyle w:val="TAL"/>
              <w:keepNext w:val="0"/>
              <w:rPr>
                <w:rFonts w:ascii="Times New Roman" w:hAnsi="Times New Roman"/>
              </w:rPr>
            </w:pPr>
            <w:r w:rsidRPr="00B20047">
              <w:rPr>
                <w:rFonts w:ascii="Times New Roman" w:hAnsi="Times New Roman"/>
              </w:rPr>
              <w:t>Same as SLS</w:t>
            </w:r>
          </w:p>
        </w:tc>
      </w:tr>
      <w:tr w:rsidR="009C42A4" w14:paraId="0BBE1F69"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68A0D7AD" w14:textId="77777777" w:rsidR="009C42A4" w:rsidRPr="00B20047" w:rsidRDefault="009C42A4" w:rsidP="009C42A4">
            <w:pPr>
              <w:pStyle w:val="TAL"/>
              <w:keepNext w:val="0"/>
            </w:pPr>
            <w:r w:rsidRPr="00B20047">
              <w:rPr>
                <w:rFonts w:ascii="Times New Roman" w:hAnsi="Times New Roman"/>
              </w:rPr>
              <w:t>Raw data collection format</w:t>
            </w:r>
          </w:p>
        </w:tc>
        <w:tc>
          <w:tcPr>
            <w:tcW w:w="6798" w:type="dxa"/>
            <w:tcBorders>
              <w:top w:val="nil"/>
              <w:left w:val="nil"/>
              <w:bottom w:val="single" w:sz="8" w:space="0" w:color="auto"/>
              <w:right w:val="single" w:sz="8" w:space="0" w:color="auto"/>
            </w:tcBorders>
            <w:tcMar>
              <w:top w:w="11" w:type="dxa"/>
              <w:left w:w="80" w:type="dxa"/>
              <w:bottom w:w="11" w:type="dxa"/>
              <w:right w:w="80" w:type="dxa"/>
            </w:tcMar>
            <w:vAlign w:val="center"/>
          </w:tcPr>
          <w:p w14:paraId="7D7EFD08" w14:textId="77777777" w:rsidR="009C42A4" w:rsidRDefault="009C42A4" w:rsidP="009C42A4">
            <w:pPr>
              <w:pStyle w:val="TAL"/>
              <w:keepNext w:val="0"/>
            </w:pPr>
            <w:r w:rsidRPr="00B20047">
              <w:rPr>
                <w:rFonts w:ascii="Times New Roman" w:hAnsi="Times New Roman"/>
              </w:rPr>
              <w:t>Depends on sub-use case and companies’ choice.</w:t>
            </w:r>
            <w:r>
              <w:rPr>
                <w:rFonts w:ascii="Times New Roman" w:hAnsi="Times New Roman"/>
              </w:rPr>
              <w:t xml:space="preserve"> </w:t>
            </w:r>
          </w:p>
        </w:tc>
      </w:tr>
    </w:tbl>
    <w:p w14:paraId="3191784D" w14:textId="77777777" w:rsidR="009C42A4" w:rsidRDefault="009C42A4" w:rsidP="009C42A4">
      <w:pPr>
        <w:rPr>
          <w:lang w:val="en-US"/>
        </w:rPr>
      </w:pPr>
    </w:p>
    <w:p w14:paraId="450CEB9B" w14:textId="26A22552" w:rsidR="009C42A4" w:rsidRDefault="00D27F99" w:rsidP="009C42A4">
      <w:pPr>
        <w:rPr>
          <w:lang w:val="en-US"/>
        </w:rPr>
      </w:pPr>
      <w:r>
        <w:rPr>
          <w:lang w:val="en-US"/>
        </w:rPr>
        <w:t>Regarding the data allocation, s</w:t>
      </w:r>
      <w:r>
        <w:rPr>
          <w:rFonts w:hint="eastAsia"/>
          <w:lang w:val="en-US"/>
        </w:rPr>
        <w:t xml:space="preserve">imilar with </w:t>
      </w:r>
      <w:r>
        <w:rPr>
          <w:lang w:val="en-US"/>
        </w:rPr>
        <w:t xml:space="preserve">the number of RBs tabulated in the </w:t>
      </w:r>
      <w:r w:rsidRPr="00CF2DB0">
        <w:rPr>
          <w:color w:val="000000" w:themeColor="text1"/>
        </w:rPr>
        <w:t>Table A.1.6.4 (LLS) of TR 38.802</w:t>
      </w:r>
      <w:r>
        <w:rPr>
          <w:color w:val="000000" w:themeColor="text1"/>
        </w:rPr>
        <w:t xml:space="preserve">, we can adopt 8 RBs as baseline. Regarding the channel model, all type of CDL </w:t>
      </w:r>
      <w:r w:rsidR="00E2188F">
        <w:rPr>
          <w:color w:val="000000" w:themeColor="text1"/>
        </w:rPr>
        <w:t>models should be</w:t>
      </w:r>
      <w:r>
        <w:rPr>
          <w:color w:val="000000" w:themeColor="text1"/>
        </w:rPr>
        <w:t xml:space="preserve"> considered for the generalization to capture different multi-path properties </w:t>
      </w:r>
      <w:r w:rsidR="00E2188F">
        <w:rPr>
          <w:color w:val="000000" w:themeColor="text1"/>
        </w:rPr>
        <w:t xml:space="preserve">(i.e., cluster delay, cluster power, cluster angles) into data collection. </w:t>
      </w:r>
      <w:r w:rsidR="009C42A4">
        <w:rPr>
          <w:lang w:val="en-US"/>
        </w:rPr>
        <w:t>Based on the above discussion, we propose to adopt the following proposal:</w:t>
      </w:r>
    </w:p>
    <w:p w14:paraId="357E88DE" w14:textId="77B0902B" w:rsidR="001D5989" w:rsidRPr="00CF2DB0" w:rsidRDefault="001D5989" w:rsidP="009C42A4">
      <w:pPr>
        <w:rPr>
          <w:b/>
          <w:bCs/>
          <w:lang w:val="en-US"/>
        </w:rPr>
      </w:pPr>
      <w:bookmarkStart w:id="9" w:name="_Ref111199103"/>
      <w:r w:rsidRPr="00CF2DB0">
        <w:rPr>
          <w:b/>
          <w:bCs/>
        </w:rPr>
        <w:t xml:space="preserve">Proposal # </w:t>
      </w:r>
      <w:r w:rsidRPr="00CF2DB0">
        <w:rPr>
          <w:b/>
          <w:bCs/>
        </w:rPr>
        <w:fldChar w:fldCharType="begin"/>
      </w:r>
      <w:r w:rsidRPr="00CF2DB0">
        <w:rPr>
          <w:b/>
          <w:bCs/>
        </w:rPr>
        <w:instrText xml:space="preserve"> SEQ Proposal_# \* ARABIC </w:instrText>
      </w:r>
      <w:r w:rsidRPr="00CF2DB0">
        <w:rPr>
          <w:b/>
          <w:bCs/>
        </w:rPr>
        <w:fldChar w:fldCharType="separate"/>
      </w:r>
      <w:r w:rsidR="00093571">
        <w:rPr>
          <w:b/>
          <w:bCs/>
          <w:noProof/>
        </w:rPr>
        <w:t>6</w:t>
      </w:r>
      <w:r w:rsidRPr="00CF2DB0">
        <w:rPr>
          <w:b/>
          <w:bCs/>
        </w:rPr>
        <w:fldChar w:fldCharType="end"/>
      </w:r>
      <w:r w:rsidRPr="00CF2DB0">
        <w:rPr>
          <w:b/>
          <w:bCs/>
        </w:rPr>
        <w:t>:</w:t>
      </w:r>
      <w:bookmarkEnd w:id="9"/>
    </w:p>
    <w:p w14:paraId="679E2C6A" w14:textId="13985CFF" w:rsidR="009C42A4" w:rsidRPr="0016422C" w:rsidRDefault="00E2188F" w:rsidP="009C42A4">
      <w:pPr>
        <w:pStyle w:val="a5"/>
        <w:numPr>
          <w:ilvl w:val="0"/>
          <w:numId w:val="28"/>
        </w:numPr>
        <w:ind w:leftChars="0"/>
        <w:rPr>
          <w:b/>
          <w:bCs/>
          <w:lang w:val="en-US"/>
        </w:rPr>
      </w:pPr>
      <w:r>
        <w:rPr>
          <w:b/>
          <w:bCs/>
          <w:lang w:val="en-US"/>
        </w:rPr>
        <w:t>Data collection</w:t>
      </w:r>
      <w:r w:rsidR="009C42A4" w:rsidRPr="0016422C">
        <w:rPr>
          <w:b/>
          <w:bCs/>
          <w:lang w:val="en-US"/>
        </w:rPr>
        <w:t>:</w:t>
      </w:r>
    </w:p>
    <w:p w14:paraId="36CAAD27" w14:textId="29BD97AE" w:rsidR="00E2188F" w:rsidRPr="00E2188F" w:rsidRDefault="00E2188F" w:rsidP="00E2188F">
      <w:pPr>
        <w:pStyle w:val="a10"/>
        <w:numPr>
          <w:ilvl w:val="1"/>
          <w:numId w:val="29"/>
        </w:numPr>
        <w:jc w:val="both"/>
        <w:rPr>
          <w:rFonts w:ascii="Times New Roman" w:eastAsia="Microsoft YaHei UI" w:hAnsi="Times New Roman" w:cs="Times New Roman"/>
          <w:color w:val="000000"/>
          <w:sz w:val="20"/>
          <w:szCs w:val="20"/>
        </w:rPr>
      </w:pPr>
      <w:r>
        <w:rPr>
          <w:rFonts w:ascii="Times New Roman" w:eastAsia="Microsoft YaHei UI" w:hAnsi="Times New Roman" w:cs="Times New Roman"/>
          <w:color w:val="000000"/>
          <w:sz w:val="20"/>
          <w:szCs w:val="20"/>
        </w:rPr>
        <w:t>8 RBs</w:t>
      </w:r>
      <w:r w:rsidRPr="00E2188F">
        <w:rPr>
          <w:rFonts w:ascii="Times New Roman" w:eastAsia="Microsoft YaHei UI" w:hAnsi="Times New Roman" w:cs="Times New Roman"/>
          <w:color w:val="000000"/>
          <w:sz w:val="20"/>
          <w:szCs w:val="20"/>
        </w:rPr>
        <w:t xml:space="preserve"> as baseline, companies can report larger number of RBs</w:t>
      </w:r>
    </w:p>
    <w:p w14:paraId="1D1C0066" w14:textId="77777777" w:rsidR="00E2188F" w:rsidRDefault="00E2188F" w:rsidP="00E2188F">
      <w:pPr>
        <w:pStyle w:val="a10"/>
        <w:numPr>
          <w:ilvl w:val="1"/>
          <w:numId w:val="29"/>
        </w:numPr>
        <w:spacing w:before="0" w:beforeAutospacing="0"/>
        <w:jc w:val="both"/>
        <w:rPr>
          <w:rFonts w:ascii="Times New Roman" w:eastAsia="Microsoft YaHei UI" w:hAnsi="Times New Roman" w:cs="Times New Roman"/>
          <w:color w:val="000000"/>
          <w:sz w:val="20"/>
          <w:szCs w:val="20"/>
        </w:rPr>
      </w:pPr>
      <w:r w:rsidRPr="00E2188F">
        <w:rPr>
          <w:rFonts w:ascii="Times New Roman" w:eastAsia="Microsoft YaHei UI" w:hAnsi="Times New Roman" w:cs="Times New Roman"/>
          <w:color w:val="000000"/>
          <w:sz w:val="20"/>
          <w:szCs w:val="20"/>
        </w:rPr>
        <w:t>First 2 OFDM symbols for PDCCH, and following 12 OFDM symbols for data channel</w:t>
      </w:r>
    </w:p>
    <w:p w14:paraId="7F6F7ECB" w14:textId="7CFBFFC1" w:rsidR="00E2188F" w:rsidRPr="0016422C" w:rsidRDefault="00E95C6E" w:rsidP="00E2188F">
      <w:pPr>
        <w:pStyle w:val="a5"/>
        <w:numPr>
          <w:ilvl w:val="0"/>
          <w:numId w:val="28"/>
        </w:numPr>
        <w:ind w:leftChars="0"/>
        <w:rPr>
          <w:b/>
          <w:bCs/>
          <w:lang w:val="en-US"/>
        </w:rPr>
      </w:pPr>
      <w:r>
        <w:rPr>
          <w:b/>
          <w:bCs/>
          <w:lang w:val="en-US"/>
        </w:rPr>
        <w:t>Channel model:</w:t>
      </w:r>
    </w:p>
    <w:p w14:paraId="4DA70F00" w14:textId="253C0413" w:rsidR="00E2188F" w:rsidRPr="00E2188F" w:rsidRDefault="00E2188F" w:rsidP="00E2188F">
      <w:pPr>
        <w:pStyle w:val="a10"/>
        <w:numPr>
          <w:ilvl w:val="1"/>
          <w:numId w:val="29"/>
        </w:numPr>
        <w:jc w:val="both"/>
        <w:rPr>
          <w:rFonts w:ascii="Times New Roman" w:eastAsia="Microsoft YaHei UI" w:hAnsi="Times New Roman" w:cs="Times New Roman"/>
          <w:color w:val="000000"/>
          <w:sz w:val="20"/>
          <w:szCs w:val="20"/>
        </w:rPr>
      </w:pPr>
      <w:r w:rsidRPr="00E2188F">
        <w:rPr>
          <w:rFonts w:ascii="Times New Roman" w:eastAsia="Microsoft YaHei UI" w:hAnsi="Times New Roman" w:cs="Times New Roman"/>
          <w:color w:val="000000"/>
          <w:sz w:val="20"/>
          <w:szCs w:val="20"/>
        </w:rPr>
        <w:t>LOS channel: CDL-D</w:t>
      </w:r>
      <w:r>
        <w:rPr>
          <w:rFonts w:ascii="Times New Roman" w:eastAsia="Microsoft YaHei UI" w:hAnsi="Times New Roman" w:cs="Times New Roman"/>
          <w:color w:val="000000"/>
          <w:sz w:val="20"/>
          <w:szCs w:val="20"/>
        </w:rPr>
        <w:t>/E</w:t>
      </w:r>
      <w:r w:rsidRPr="00E2188F">
        <w:rPr>
          <w:rFonts w:ascii="Times New Roman" w:eastAsia="Microsoft YaHei UI" w:hAnsi="Times New Roman" w:cs="Times New Roman"/>
          <w:color w:val="000000"/>
          <w:sz w:val="20"/>
          <w:szCs w:val="20"/>
        </w:rPr>
        <w:t xml:space="preserve"> extension, </w:t>
      </w:r>
    </w:p>
    <w:p w14:paraId="507A7511" w14:textId="77777777" w:rsidR="00E2188F" w:rsidRDefault="00E2188F" w:rsidP="00E2188F">
      <w:pPr>
        <w:pStyle w:val="a10"/>
        <w:numPr>
          <w:ilvl w:val="1"/>
          <w:numId w:val="29"/>
        </w:numPr>
        <w:jc w:val="both"/>
        <w:rPr>
          <w:rFonts w:ascii="Times New Roman" w:eastAsia="Microsoft YaHei UI" w:hAnsi="Times New Roman" w:cs="Times New Roman"/>
          <w:color w:val="000000"/>
          <w:sz w:val="20"/>
          <w:szCs w:val="20"/>
        </w:rPr>
      </w:pPr>
      <w:r w:rsidRPr="00E2188F">
        <w:rPr>
          <w:rFonts w:ascii="Times New Roman" w:eastAsia="Microsoft YaHei UI" w:hAnsi="Times New Roman" w:cs="Times New Roman"/>
          <w:color w:val="000000"/>
          <w:sz w:val="20"/>
          <w:szCs w:val="20"/>
        </w:rPr>
        <w:t xml:space="preserve">NLOS channel: CDL-A/B/C extension, </w:t>
      </w:r>
    </w:p>
    <w:p w14:paraId="1CF740DA" w14:textId="1A942CBF" w:rsidR="00E2188F" w:rsidRPr="00E2188F" w:rsidRDefault="0034785D" w:rsidP="00E2188F">
      <w:pPr>
        <w:pStyle w:val="a10"/>
        <w:numPr>
          <w:ilvl w:val="1"/>
          <w:numId w:val="29"/>
        </w:numPr>
        <w:jc w:val="both"/>
        <w:rPr>
          <w:rFonts w:ascii="Times New Roman" w:eastAsia="Microsoft YaHei UI" w:hAnsi="Times New Roman" w:cs="Times New Roman"/>
          <w:color w:val="000000"/>
          <w:sz w:val="20"/>
          <w:szCs w:val="20"/>
        </w:rPr>
      </w:pPr>
      <w:r>
        <w:rPr>
          <w:rFonts w:ascii="Times New Roman" w:eastAsia="Microsoft YaHei UI" w:hAnsi="Times New Roman" w:cs="Times New Roman"/>
          <w:color w:val="000000"/>
          <w:sz w:val="20"/>
          <w:szCs w:val="20"/>
        </w:rPr>
        <w:t xml:space="preserve">CDL-D extension, </w:t>
      </w:r>
      <w:r w:rsidR="00E2188F" w:rsidRPr="00E2188F">
        <w:rPr>
          <w:rFonts w:ascii="Times New Roman" w:eastAsia="Microsoft YaHei UI" w:hAnsi="Times New Roman" w:cs="Times New Roman"/>
          <w:color w:val="000000"/>
          <w:sz w:val="20"/>
          <w:szCs w:val="20"/>
        </w:rPr>
        <w:t>DS = 100ns</w:t>
      </w:r>
      <w:r w:rsidR="00E2188F">
        <w:rPr>
          <w:rFonts w:ascii="Times New Roman" w:eastAsia="Microsoft YaHei UI" w:hAnsi="Times New Roman" w:cs="Times New Roman"/>
          <w:color w:val="000000"/>
          <w:sz w:val="20"/>
          <w:szCs w:val="20"/>
        </w:rPr>
        <w:t xml:space="preserve"> as baseline.</w:t>
      </w:r>
    </w:p>
    <w:p w14:paraId="43216E2D" w14:textId="465452A2" w:rsidR="00E2188F" w:rsidRPr="005A7A24" w:rsidRDefault="00E2188F" w:rsidP="005A7A24">
      <w:pPr>
        <w:pStyle w:val="a10"/>
        <w:numPr>
          <w:ilvl w:val="1"/>
          <w:numId w:val="29"/>
        </w:numPr>
        <w:jc w:val="both"/>
        <w:rPr>
          <w:rFonts w:ascii="Times New Roman" w:eastAsia="Microsoft YaHei UI" w:hAnsi="Times New Roman" w:cs="Times New Roman"/>
          <w:color w:val="000000"/>
          <w:sz w:val="20"/>
          <w:szCs w:val="20"/>
        </w:rPr>
      </w:pPr>
      <w:r w:rsidRPr="00E2188F">
        <w:rPr>
          <w:rFonts w:ascii="Times New Roman" w:eastAsia="Microsoft YaHei UI" w:hAnsi="Times New Roman" w:cs="Times New Roman"/>
          <w:color w:val="000000"/>
          <w:sz w:val="20"/>
          <w:szCs w:val="20"/>
        </w:rPr>
        <w:t>Companies explains details of extension methodology considering spatial consistency</w:t>
      </w:r>
      <w:r>
        <w:rPr>
          <w:rFonts w:ascii="Times New Roman" w:eastAsia="Microsoft YaHei UI" w:hAnsi="Times New Roman" w:cs="Times New Roman"/>
          <w:color w:val="000000"/>
          <w:sz w:val="20"/>
          <w:szCs w:val="20"/>
        </w:rPr>
        <w:t>.</w:t>
      </w:r>
    </w:p>
    <w:p w14:paraId="17C7AA3B" w14:textId="41856BB6" w:rsidR="009C42A4" w:rsidRDefault="00E2188F" w:rsidP="00CF2DB0">
      <w:pPr>
        <w:pStyle w:val="a10"/>
        <w:numPr>
          <w:ilvl w:val="1"/>
          <w:numId w:val="29"/>
        </w:numPr>
        <w:tabs>
          <w:tab w:val="left" w:pos="1710"/>
        </w:tabs>
        <w:spacing w:before="0" w:beforeAutospacing="0"/>
        <w:jc w:val="both"/>
      </w:pPr>
      <w:r w:rsidRPr="00CF2DB0">
        <w:rPr>
          <w:rFonts w:ascii="Times New Roman" w:eastAsia="Microsoft YaHei UI" w:hAnsi="Times New Roman" w:cs="Times New Roman"/>
          <w:color w:val="000000"/>
          <w:sz w:val="20"/>
          <w:szCs w:val="20"/>
        </w:rPr>
        <w:t xml:space="preserve">Other channel models </w:t>
      </w:r>
      <w:r>
        <w:rPr>
          <w:rFonts w:ascii="Times New Roman" w:eastAsia="Microsoft YaHei UI" w:hAnsi="Times New Roman" w:cs="Times New Roman"/>
          <w:color w:val="000000"/>
          <w:sz w:val="20"/>
          <w:szCs w:val="20"/>
        </w:rPr>
        <w:t>and DS</w:t>
      </w:r>
      <w:r w:rsidR="0034785D">
        <w:rPr>
          <w:rFonts w:ascii="Times New Roman" w:eastAsia="Microsoft YaHei UI" w:hAnsi="Times New Roman" w:cs="Times New Roman"/>
          <w:color w:val="000000"/>
          <w:sz w:val="20"/>
          <w:szCs w:val="20"/>
        </w:rPr>
        <w:t>s</w:t>
      </w:r>
      <w:r>
        <w:rPr>
          <w:rFonts w:ascii="Times New Roman" w:eastAsia="Microsoft YaHei UI" w:hAnsi="Times New Roman" w:cs="Times New Roman"/>
          <w:color w:val="000000"/>
          <w:sz w:val="20"/>
          <w:szCs w:val="20"/>
        </w:rPr>
        <w:t xml:space="preserve"> </w:t>
      </w:r>
      <w:r w:rsidRPr="00CF2DB0">
        <w:rPr>
          <w:rFonts w:ascii="Times New Roman" w:eastAsia="Microsoft YaHei UI" w:hAnsi="Times New Roman" w:cs="Times New Roman"/>
          <w:color w:val="000000"/>
          <w:sz w:val="20"/>
          <w:szCs w:val="20"/>
        </w:rPr>
        <w:t>are not precluded</w:t>
      </w:r>
      <w:r>
        <w:rPr>
          <w:rFonts w:ascii="Times New Roman" w:eastAsia="Microsoft YaHei UI" w:hAnsi="Times New Roman" w:cs="Times New Roman"/>
          <w:color w:val="000000"/>
          <w:sz w:val="20"/>
          <w:szCs w:val="20"/>
        </w:rPr>
        <w:t>.</w:t>
      </w:r>
    </w:p>
    <w:p w14:paraId="756F74A9" w14:textId="5985E7BD" w:rsidR="00FB7358" w:rsidRPr="00CF2DB0" w:rsidRDefault="00251728" w:rsidP="00FB7358">
      <w:pPr>
        <w:pStyle w:val="4"/>
        <w:rPr>
          <w:color w:val="000000" w:themeColor="text1"/>
          <w:lang w:val="en-US"/>
        </w:rPr>
      </w:pPr>
      <w:r w:rsidRPr="00CF2DB0">
        <w:rPr>
          <w:color w:val="000000" w:themeColor="text1"/>
          <w:lang w:val="en-US"/>
        </w:rPr>
        <w:t>1</w:t>
      </w:r>
      <w:r w:rsidR="00FB7358" w:rsidRPr="00CF2DB0">
        <w:rPr>
          <w:color w:val="000000" w:themeColor="text1"/>
          <w:lang w:val="en-US"/>
        </w:rPr>
        <w:t>.2.2 Consideration on LLS AI/ML beam prediction in time domain</w:t>
      </w:r>
    </w:p>
    <w:p w14:paraId="75DADC59" w14:textId="21DB7858" w:rsidR="002637BE" w:rsidRPr="002637BE" w:rsidRDefault="00D077A7" w:rsidP="00CF2DB0">
      <w:pPr>
        <w:jc w:val="both"/>
      </w:pPr>
      <w:r w:rsidRPr="00CF2DB0">
        <w:rPr>
          <w:color w:val="000000" w:themeColor="text1"/>
          <w:lang w:val="en-US"/>
        </w:rPr>
        <w:t xml:space="preserve">One approach </w:t>
      </w:r>
      <w:r w:rsidR="00357348" w:rsidRPr="00CF2DB0">
        <w:rPr>
          <w:color w:val="000000" w:themeColor="text1"/>
          <w:lang w:val="en-US"/>
        </w:rPr>
        <w:t xml:space="preserve">for the </w:t>
      </w:r>
      <w:r w:rsidR="00357348" w:rsidRPr="00CF2DB0">
        <w:rPr>
          <w:rFonts w:eastAsia="Microsoft YaHei UI"/>
          <w:color w:val="000000" w:themeColor="text1"/>
        </w:rPr>
        <w:t xml:space="preserve">extension methodology considering spatial consistency in </w:t>
      </w:r>
      <w:r w:rsidR="00357348" w:rsidRPr="005C12AD">
        <w:rPr>
          <w:rFonts w:eastAsia="Microsoft YaHei UI"/>
          <w:color w:val="000000" w:themeColor="text1"/>
        </w:rPr>
        <w:t>the Table 2 is</w:t>
      </w:r>
      <w:r w:rsidRPr="005C12AD">
        <w:rPr>
          <w:color w:val="000000" w:themeColor="text1"/>
          <w:lang w:val="en-US"/>
        </w:rPr>
        <w:t xml:space="preserve"> reusing</w:t>
      </w:r>
      <w:r w:rsidRPr="00CF2DB0">
        <w:rPr>
          <w:color w:val="000000" w:themeColor="text1"/>
          <w:lang w:val="en-US"/>
        </w:rPr>
        <w:t xml:space="preserve"> the evaluation methodologies in the Rel-17 HST-SFN. </w:t>
      </w:r>
      <w:r w:rsidR="00FB7358" w:rsidRPr="00CF2DB0">
        <w:rPr>
          <w:color w:val="000000" w:themeColor="text1"/>
          <w:lang w:val="en-US"/>
        </w:rPr>
        <w:t xml:space="preserve">In </w:t>
      </w:r>
      <w:r w:rsidRPr="00CF2DB0">
        <w:rPr>
          <w:color w:val="000000" w:themeColor="text1"/>
          <w:lang w:val="en-US"/>
        </w:rPr>
        <w:t xml:space="preserve">the evaluation methodologies in </w:t>
      </w:r>
      <w:r w:rsidR="00FB7358" w:rsidRPr="00CF2DB0">
        <w:rPr>
          <w:color w:val="000000" w:themeColor="text1"/>
          <w:lang w:val="en-US"/>
        </w:rPr>
        <w:t xml:space="preserve">the Rel-17 HST-SFN, the CDL extension was used to model the time-varying Doppler effect with considering </w:t>
      </w:r>
      <w:r w:rsidR="002637BE" w:rsidRPr="00CF2DB0">
        <w:rPr>
          <w:color w:val="000000" w:themeColor="text1"/>
          <w:lang w:val="en-US"/>
        </w:rPr>
        <w:t xml:space="preserve">a </w:t>
      </w:r>
      <w:r w:rsidR="00FB7358" w:rsidRPr="00CF2DB0">
        <w:rPr>
          <w:color w:val="000000" w:themeColor="text1"/>
          <w:lang w:val="en-US"/>
        </w:rPr>
        <w:t xml:space="preserve">UE trajectory. However, in a CDL channel model from </w:t>
      </w:r>
      <w:r w:rsidR="00FB7358" w:rsidRPr="00CF2DB0">
        <w:rPr>
          <w:color w:val="000000" w:themeColor="text1"/>
          <w:lang w:val="en-US"/>
        </w:rPr>
        <w:lastRenderedPageBreak/>
        <w:t>TR 38.901, angles for scatters are fixed to generate for channel coefficient and will not change. This means only UE speed is considered in the CDL model and not possible to use this as mobility</w:t>
      </w:r>
      <w:r w:rsidRPr="00CF2DB0">
        <w:rPr>
          <w:color w:val="000000" w:themeColor="text1"/>
          <w:lang w:val="en-US"/>
        </w:rPr>
        <w:t xml:space="preserve"> when we directly use </w:t>
      </w:r>
      <w:r w:rsidR="00357348" w:rsidRPr="00CF2DB0">
        <w:rPr>
          <w:color w:val="000000" w:themeColor="text1"/>
          <w:lang w:val="en-US"/>
        </w:rPr>
        <w:t>a CDL channel model from TR 38.901</w:t>
      </w:r>
      <w:r w:rsidR="00FB7358" w:rsidRPr="00CF2DB0">
        <w:rPr>
          <w:color w:val="000000" w:themeColor="text1"/>
          <w:lang w:val="en-US"/>
        </w:rPr>
        <w:t xml:space="preserve">. </w:t>
      </w:r>
      <w:r w:rsidR="008509EF" w:rsidRPr="00CF2DB0">
        <w:rPr>
          <w:color w:val="000000" w:themeColor="text1"/>
          <w:lang w:val="en-US"/>
        </w:rPr>
        <w:t xml:space="preserve">The other </w:t>
      </w:r>
      <w:r w:rsidR="00FB7358" w:rsidRPr="00CF2DB0">
        <w:rPr>
          <w:color w:val="000000" w:themeColor="text1"/>
          <w:lang w:val="en-US"/>
        </w:rPr>
        <w:t xml:space="preserve">approach to </w:t>
      </w:r>
      <w:r w:rsidR="000A0C96" w:rsidRPr="00CF2DB0">
        <w:rPr>
          <w:color w:val="000000" w:themeColor="text1"/>
          <w:lang w:val="en-US"/>
        </w:rPr>
        <w:t xml:space="preserve">extend the CDL </w:t>
      </w:r>
      <w:r w:rsidR="00FB7358" w:rsidRPr="00CF2DB0">
        <w:rPr>
          <w:color w:val="000000" w:themeColor="text1"/>
          <w:lang w:val="en-US"/>
        </w:rPr>
        <w:t xml:space="preserve">model </w:t>
      </w:r>
      <w:r w:rsidR="000A0C96" w:rsidRPr="00CF2DB0">
        <w:rPr>
          <w:color w:val="000000" w:themeColor="text1"/>
          <w:lang w:val="en-US"/>
        </w:rPr>
        <w:t xml:space="preserve">considering </w:t>
      </w:r>
      <w:r w:rsidR="00FB7358" w:rsidRPr="00CF2DB0">
        <w:rPr>
          <w:color w:val="000000" w:themeColor="text1"/>
          <w:lang w:val="en-US"/>
        </w:rPr>
        <w:t xml:space="preserve">the spatial consistency is to use a similar methodology for the Rel-17 M-TRP evaluation methodology for </w:t>
      </w:r>
      <w:r w:rsidR="008509EF" w:rsidRPr="00CF2DB0">
        <w:rPr>
          <w:color w:val="000000" w:themeColor="text1"/>
          <w:lang w:val="en-US"/>
        </w:rPr>
        <w:t xml:space="preserve">the blockage model </w:t>
      </w:r>
      <w:r w:rsidRPr="00CF2DB0">
        <w:rPr>
          <w:color w:val="000000" w:themeColor="text1"/>
          <w:lang w:val="en-US"/>
        </w:rPr>
        <w:t xml:space="preserve">(i.e., combining a CDL channel with </w:t>
      </w:r>
      <w:r w:rsidR="008509EF" w:rsidRPr="00CF2DB0">
        <w:rPr>
          <w:color w:val="000000" w:themeColor="text1"/>
          <w:lang w:val="en-US"/>
        </w:rPr>
        <w:t>the spatially-consistent mobility modeling)</w:t>
      </w:r>
      <w:r w:rsidR="00FB7358" w:rsidRPr="00CF2DB0">
        <w:rPr>
          <w:color w:val="000000" w:themeColor="text1"/>
          <w:lang w:val="en-US"/>
        </w:rPr>
        <w:t xml:space="preserve">. </w:t>
      </w:r>
      <w:r w:rsidR="007F501B" w:rsidRPr="005A7A24">
        <w:rPr>
          <w:color w:val="000000" w:themeColor="text1"/>
          <w:lang w:val="en-US"/>
        </w:rPr>
        <w:t>For the details of extension methodology considering spatial consistency</w:t>
      </w:r>
      <w:r w:rsidR="004B3883" w:rsidRPr="005A7A24">
        <w:rPr>
          <w:color w:val="000000" w:themeColor="text1"/>
          <w:lang w:val="en-US"/>
        </w:rPr>
        <w:t xml:space="preserve">, </w:t>
      </w:r>
      <w:r w:rsidR="004B3883" w:rsidRPr="005A7A24">
        <w:rPr>
          <w:color w:val="000000" w:themeColor="text1"/>
        </w:rPr>
        <w:t>a random UE dropping at least in the angular domain should be considered</w:t>
      </w:r>
      <w:r w:rsidR="007F501B" w:rsidRPr="005A7A24">
        <w:rPr>
          <w:color w:val="000000" w:themeColor="text1"/>
        </w:rPr>
        <w:t xml:space="preserve">. For example, especially in the case of </w:t>
      </w:r>
      <w:r w:rsidR="007F501B" w:rsidRPr="005A7A24">
        <w:rPr>
          <w:color w:val="000000" w:themeColor="text1"/>
          <w:lang w:val="en-US"/>
        </w:rPr>
        <w:t xml:space="preserve">reusing the evaluation methodologies in the Rel-17 HST-SFN where </w:t>
      </w:r>
      <w:r w:rsidR="007F501B" w:rsidRPr="005A7A24">
        <w:rPr>
          <w:color w:val="000000" w:themeColor="text1"/>
        </w:rPr>
        <w:t>UE dropping is fixed, random UE dropping should be modelled as one of extension methodologies.</w:t>
      </w:r>
      <w:r w:rsidR="007F501B" w:rsidRPr="005A7A24" w:rsidDel="00AD2522">
        <w:rPr>
          <w:color w:val="000000" w:themeColor="text1"/>
          <w:lang w:val="en-US"/>
        </w:rPr>
        <w:t xml:space="preserve"> </w:t>
      </w:r>
    </w:p>
    <w:p w14:paraId="14FC397D" w14:textId="0CBECD7B" w:rsidR="00776A6A" w:rsidRDefault="00776A6A" w:rsidP="00776A6A">
      <w:pPr>
        <w:pStyle w:val="2"/>
        <w:rPr>
          <w:szCs w:val="20"/>
          <w:lang w:val="en-US"/>
        </w:rPr>
      </w:pPr>
      <w:r>
        <w:rPr>
          <w:szCs w:val="20"/>
          <w:lang w:val="en-US"/>
        </w:rPr>
        <w:t xml:space="preserve">1.3 Discussion on KPIs </w:t>
      </w:r>
    </w:p>
    <w:p w14:paraId="5784E5B1" w14:textId="54DB8A9F" w:rsidR="00AC1221" w:rsidRDefault="00AC1221" w:rsidP="00AC1221">
      <w:pPr>
        <w:rPr>
          <w:lang w:val="en-US"/>
        </w:rPr>
      </w:pPr>
      <w:r>
        <w:rPr>
          <w:lang w:val="en-US"/>
        </w:rPr>
        <w:t>For performance related KPIs, the following were agreed in RAN 1#109e:</w:t>
      </w:r>
    </w:p>
    <w:tbl>
      <w:tblPr>
        <w:tblStyle w:val="a9"/>
        <w:tblW w:w="0" w:type="auto"/>
        <w:tblLook w:val="04A0" w:firstRow="1" w:lastRow="0" w:firstColumn="1" w:lastColumn="0" w:noHBand="0" w:noVBand="1"/>
      </w:tblPr>
      <w:tblGrid>
        <w:gridCol w:w="9629"/>
      </w:tblGrid>
      <w:tr w:rsidR="00AC1221" w14:paraId="18602EBE" w14:textId="77777777" w:rsidTr="00AC1221">
        <w:tc>
          <w:tcPr>
            <w:tcW w:w="9629" w:type="dxa"/>
          </w:tcPr>
          <w:p w14:paraId="78B4F6A4" w14:textId="77777777" w:rsidR="00AC1221" w:rsidRPr="00F555C2" w:rsidRDefault="00AC1221" w:rsidP="00AC1221">
            <w:pPr>
              <w:shd w:val="clear" w:color="auto" w:fill="FFFFFF"/>
              <w:jc w:val="both"/>
              <w:rPr>
                <w:rFonts w:eastAsia="Microsoft YaHei UI"/>
                <w:color w:val="000000"/>
                <w:highlight w:val="green"/>
                <w:lang w:val="en-US" w:eastAsia="zh-CN"/>
              </w:rPr>
            </w:pPr>
            <w:r w:rsidRPr="00F555C2">
              <w:rPr>
                <w:rFonts w:eastAsia="Microsoft YaHei UI" w:hint="eastAsia"/>
                <w:color w:val="000000"/>
                <w:highlight w:val="green"/>
                <w:lang w:val="en-US" w:eastAsia="zh-CN"/>
              </w:rPr>
              <w:t>Agreement</w:t>
            </w:r>
          </w:p>
          <w:p w14:paraId="5166FAEC" w14:textId="77777777" w:rsidR="00AC1221" w:rsidRPr="00126A3C" w:rsidRDefault="00AC1221" w:rsidP="00AC1221">
            <w:pPr>
              <w:pStyle w:val="a5"/>
              <w:widowControl w:val="0"/>
              <w:numPr>
                <w:ilvl w:val="0"/>
                <w:numId w:val="30"/>
              </w:numPr>
              <w:spacing w:after="0"/>
              <w:ind w:leftChars="0" w:left="360"/>
              <w:contextualSpacing/>
              <w:jc w:val="both"/>
            </w:pPr>
            <w:r w:rsidRPr="00126A3C">
              <w:t>To evaluate the performance of AI/ML in beam management, further study the following KPI options:</w:t>
            </w:r>
          </w:p>
          <w:p w14:paraId="76B5079F" w14:textId="77777777" w:rsidR="00AC1221" w:rsidRPr="00126A3C" w:rsidRDefault="00AC1221" w:rsidP="00AC1221">
            <w:pPr>
              <w:pStyle w:val="a5"/>
              <w:widowControl w:val="0"/>
              <w:numPr>
                <w:ilvl w:val="1"/>
                <w:numId w:val="30"/>
              </w:numPr>
              <w:spacing w:after="0"/>
              <w:ind w:leftChars="0" w:left="1080"/>
              <w:contextualSpacing/>
              <w:jc w:val="both"/>
            </w:pPr>
            <w:r w:rsidRPr="00126A3C">
              <w:t>Beam prediction accuracy related KPIs, may include the following options:</w:t>
            </w:r>
          </w:p>
          <w:p w14:paraId="19F26170" w14:textId="77777777" w:rsidR="00AC1221" w:rsidRPr="00126A3C" w:rsidRDefault="00AC1221" w:rsidP="00AC1221">
            <w:pPr>
              <w:pStyle w:val="a5"/>
              <w:widowControl w:val="0"/>
              <w:numPr>
                <w:ilvl w:val="2"/>
                <w:numId w:val="30"/>
              </w:numPr>
              <w:spacing w:after="0"/>
              <w:ind w:leftChars="0" w:left="1800"/>
              <w:contextualSpacing/>
              <w:jc w:val="both"/>
            </w:pPr>
            <w:r w:rsidRPr="00126A3C">
              <w:t>Average L1-RSRP difference of Top-1 predicted beam</w:t>
            </w:r>
          </w:p>
          <w:p w14:paraId="0290D723" w14:textId="77777777" w:rsidR="00AC1221" w:rsidRPr="00126A3C" w:rsidRDefault="00AC1221" w:rsidP="00AC1221">
            <w:pPr>
              <w:pStyle w:val="a5"/>
              <w:widowControl w:val="0"/>
              <w:numPr>
                <w:ilvl w:val="2"/>
                <w:numId w:val="30"/>
              </w:numPr>
              <w:spacing w:after="0"/>
              <w:ind w:leftChars="0" w:left="1800"/>
              <w:contextualSpacing/>
              <w:jc w:val="both"/>
            </w:pPr>
            <w:r w:rsidRPr="00126A3C">
              <w:t>Beam prediction accuracy (%) for Top-1 and/or Top-K beams, FFS the definition:</w:t>
            </w:r>
          </w:p>
          <w:p w14:paraId="099A1E34" w14:textId="77777777" w:rsidR="00AC1221" w:rsidRPr="00126A3C" w:rsidRDefault="00AC1221" w:rsidP="00AC1221">
            <w:pPr>
              <w:pStyle w:val="a5"/>
              <w:widowControl w:val="0"/>
              <w:numPr>
                <w:ilvl w:val="3"/>
                <w:numId w:val="30"/>
              </w:numPr>
              <w:spacing w:after="0"/>
              <w:ind w:leftChars="0" w:left="2520"/>
              <w:contextualSpacing/>
              <w:jc w:val="both"/>
            </w:pPr>
            <w:r w:rsidRPr="00126A3C">
              <w:t xml:space="preserve">Option 1: The beam prediction accuracy (%) is the percentage of “the Top-1 predicted beam is one of the Top-K </w:t>
            </w:r>
            <w:proofErr w:type="gramStart"/>
            <w:r w:rsidRPr="00126A3C">
              <w:t>genie</w:t>
            </w:r>
            <w:proofErr w:type="gramEnd"/>
            <w:r w:rsidRPr="00126A3C">
              <w:t>-aided beams”</w:t>
            </w:r>
          </w:p>
          <w:p w14:paraId="7885651D" w14:textId="77777777" w:rsidR="00AC1221" w:rsidRPr="00126A3C" w:rsidRDefault="00AC1221" w:rsidP="00AC1221">
            <w:pPr>
              <w:pStyle w:val="a5"/>
              <w:widowControl w:val="0"/>
              <w:numPr>
                <w:ilvl w:val="3"/>
                <w:numId w:val="30"/>
              </w:numPr>
              <w:spacing w:after="0"/>
              <w:ind w:leftChars="0" w:left="2520"/>
              <w:contextualSpacing/>
              <w:jc w:val="both"/>
            </w:pPr>
            <w:r w:rsidRPr="00126A3C">
              <w:t>Option 2: The beam prediction accuracy (%) is the percentage of “the Top-1 genie-aided beam is one of the Top-K predicted beams”</w:t>
            </w:r>
          </w:p>
          <w:p w14:paraId="7BFDFFF1" w14:textId="77777777" w:rsidR="00AC1221" w:rsidRPr="00126A3C" w:rsidRDefault="00AC1221" w:rsidP="00AC1221">
            <w:pPr>
              <w:pStyle w:val="a5"/>
              <w:widowControl w:val="0"/>
              <w:numPr>
                <w:ilvl w:val="2"/>
                <w:numId w:val="30"/>
              </w:numPr>
              <w:spacing w:after="0"/>
              <w:ind w:leftChars="0" w:left="1800"/>
              <w:contextualSpacing/>
              <w:jc w:val="both"/>
            </w:pPr>
            <w:r w:rsidRPr="00126A3C">
              <w:t>CDF of L1-RSRP difference for Top-1 predicted beam</w:t>
            </w:r>
          </w:p>
          <w:p w14:paraId="5A50BE94" w14:textId="77777777" w:rsidR="00AC1221" w:rsidRPr="00126A3C" w:rsidRDefault="00AC1221" w:rsidP="00AC1221">
            <w:pPr>
              <w:pStyle w:val="a5"/>
              <w:widowControl w:val="0"/>
              <w:numPr>
                <w:ilvl w:val="2"/>
                <w:numId w:val="30"/>
              </w:numPr>
              <w:spacing w:after="0"/>
              <w:ind w:leftChars="0" w:left="1800"/>
              <w:contextualSpacing/>
              <w:jc w:val="both"/>
              <w:rPr>
                <w:color w:val="FF0000"/>
              </w:rPr>
            </w:pPr>
            <w:r w:rsidRPr="00126A3C">
              <w:t>Beam prediction accuracy (%) with 1dB margin for Top-1 beam</w:t>
            </w:r>
          </w:p>
          <w:p w14:paraId="66AC21AF" w14:textId="77777777" w:rsidR="00AC1221" w:rsidRPr="00126A3C" w:rsidRDefault="00AC1221" w:rsidP="00AC1221">
            <w:pPr>
              <w:pStyle w:val="a5"/>
              <w:widowControl w:val="0"/>
              <w:numPr>
                <w:ilvl w:val="3"/>
                <w:numId w:val="30"/>
              </w:numPr>
              <w:spacing w:after="0"/>
              <w:ind w:leftChars="0" w:left="2520"/>
              <w:contextualSpacing/>
              <w:jc w:val="both"/>
            </w:pPr>
            <w:r w:rsidRPr="00126A3C">
              <w:t>The beam prediction accuracy (%) with 1dB margin is the percentage of the Top-1 predicted beam “</w:t>
            </w:r>
            <w:proofErr w:type="gramStart"/>
            <w:r w:rsidRPr="00126A3C">
              <w:t>whose</w:t>
            </w:r>
            <w:proofErr w:type="gramEnd"/>
            <w:r w:rsidRPr="00126A3C">
              <w:t xml:space="preserve"> ideal L1-RSRP is within 1dB of the ideal L1-RSRP of the Top-1 genie-aided beam” </w:t>
            </w:r>
          </w:p>
          <w:p w14:paraId="18528546" w14:textId="77777777" w:rsidR="00AC1221" w:rsidRPr="00126A3C" w:rsidRDefault="00AC1221" w:rsidP="00AC1221">
            <w:pPr>
              <w:pStyle w:val="a5"/>
              <w:widowControl w:val="0"/>
              <w:numPr>
                <w:ilvl w:val="2"/>
                <w:numId w:val="30"/>
              </w:numPr>
              <w:spacing w:after="0"/>
              <w:ind w:leftChars="0" w:left="1800"/>
              <w:contextualSpacing/>
              <w:jc w:val="both"/>
            </w:pPr>
            <w:r w:rsidRPr="00126A3C">
              <w:t xml:space="preserve">the definition of L1-RSRP difference of Top-1 predicted beam: </w:t>
            </w:r>
          </w:p>
          <w:p w14:paraId="30CF8E0C" w14:textId="77777777" w:rsidR="00AC1221" w:rsidRPr="00126A3C" w:rsidRDefault="00AC1221" w:rsidP="00AC1221">
            <w:pPr>
              <w:pStyle w:val="a5"/>
              <w:widowControl w:val="0"/>
              <w:numPr>
                <w:ilvl w:val="3"/>
                <w:numId w:val="30"/>
              </w:numPr>
              <w:spacing w:after="0"/>
              <w:ind w:leftChars="0" w:left="2520"/>
              <w:contextualSpacing/>
              <w:jc w:val="both"/>
            </w:pPr>
            <w:r w:rsidRPr="00126A3C">
              <w:t>the difference between the ideal L1-RSRP of Top-1 predicted beam and the ideal L1-RSRP of the Top-1 genie-aided beam</w:t>
            </w:r>
          </w:p>
          <w:p w14:paraId="25891E01" w14:textId="77777777" w:rsidR="00AC1221" w:rsidRDefault="00AC1221" w:rsidP="00AC1221">
            <w:pPr>
              <w:pStyle w:val="a5"/>
              <w:widowControl w:val="0"/>
              <w:numPr>
                <w:ilvl w:val="2"/>
                <w:numId w:val="30"/>
              </w:numPr>
              <w:spacing w:after="0"/>
              <w:ind w:leftChars="0" w:left="1800"/>
              <w:contextualSpacing/>
              <w:jc w:val="both"/>
            </w:pPr>
            <w:r w:rsidRPr="00126A3C">
              <w:t xml:space="preserve">Other beam prediction accuracy related KPIs are not precluded and can be reported by companies. </w:t>
            </w:r>
          </w:p>
          <w:p w14:paraId="1850D652" w14:textId="77777777" w:rsidR="00AC1221" w:rsidRPr="00D44D49" w:rsidRDefault="00AC1221" w:rsidP="00AC1221">
            <w:pPr>
              <w:pStyle w:val="a5"/>
              <w:widowControl w:val="0"/>
              <w:ind w:leftChars="0" w:left="1080"/>
              <w:contextualSpacing/>
              <w:jc w:val="both"/>
              <w:rPr>
                <w:rFonts w:ascii="Calibri" w:eastAsia="宋体" w:hAnsi="Calibri" w:cs="Calibri"/>
                <w:color w:val="000000"/>
                <w:sz w:val="22"/>
                <w:szCs w:val="22"/>
                <w:lang w:val="en-US" w:eastAsia="zh-CN"/>
              </w:rPr>
            </w:pPr>
          </w:p>
          <w:p w14:paraId="703AC5FA" w14:textId="77777777" w:rsidR="00AC1221" w:rsidRPr="00D44D49" w:rsidRDefault="00AC1221" w:rsidP="00AC1221">
            <w:pPr>
              <w:pStyle w:val="a5"/>
              <w:widowControl w:val="0"/>
              <w:numPr>
                <w:ilvl w:val="1"/>
                <w:numId w:val="30"/>
              </w:numPr>
              <w:spacing w:after="0"/>
              <w:ind w:leftChars="0" w:left="1080"/>
              <w:contextualSpacing/>
              <w:jc w:val="both"/>
              <w:rPr>
                <w:rFonts w:ascii="Calibri" w:eastAsia="宋体" w:hAnsi="Calibri" w:cs="Calibri"/>
                <w:color w:val="000000"/>
                <w:sz w:val="22"/>
                <w:szCs w:val="22"/>
                <w:lang w:val="en-US" w:eastAsia="zh-CN"/>
              </w:rPr>
            </w:pPr>
            <w:r w:rsidRPr="00D44D49">
              <w:t>System performance related KPIs, may include the following options:</w:t>
            </w:r>
          </w:p>
          <w:p w14:paraId="19C9FEE2" w14:textId="77777777" w:rsidR="00AC1221" w:rsidRPr="00D44D49" w:rsidRDefault="00AC1221" w:rsidP="00AC1221">
            <w:pPr>
              <w:pStyle w:val="a5"/>
              <w:widowControl w:val="0"/>
              <w:numPr>
                <w:ilvl w:val="2"/>
                <w:numId w:val="30"/>
              </w:numPr>
              <w:spacing w:after="0"/>
              <w:ind w:leftChars="0" w:left="1800"/>
              <w:contextualSpacing/>
              <w:jc w:val="both"/>
            </w:pPr>
            <w:r w:rsidRPr="00D44D49">
              <w:t>UE throughput: CDF of UE throughput, avg. and 5%ile UE throughput</w:t>
            </w:r>
          </w:p>
          <w:p w14:paraId="7543EFB4" w14:textId="77777777" w:rsidR="00AC1221" w:rsidRPr="00D44D49" w:rsidRDefault="00AC1221" w:rsidP="00AC1221">
            <w:pPr>
              <w:pStyle w:val="a5"/>
              <w:widowControl w:val="0"/>
              <w:numPr>
                <w:ilvl w:val="2"/>
                <w:numId w:val="30"/>
              </w:numPr>
              <w:spacing w:after="0"/>
              <w:ind w:leftChars="0" w:left="1800"/>
              <w:contextualSpacing/>
              <w:jc w:val="both"/>
            </w:pPr>
            <w:r w:rsidRPr="00D44D49">
              <w:t>RS overhead reduction at least for spatial-domain beam prediction at least for top-1 beam:</w:t>
            </w:r>
          </w:p>
          <w:p w14:paraId="4A4FB0CB" w14:textId="77777777" w:rsidR="00AC1221" w:rsidRPr="00D44D49" w:rsidRDefault="00AC1221" w:rsidP="00AC1221">
            <w:pPr>
              <w:pStyle w:val="a5"/>
              <w:widowControl w:val="0"/>
              <w:numPr>
                <w:ilvl w:val="3"/>
                <w:numId w:val="30"/>
              </w:numPr>
              <w:spacing w:after="0"/>
              <w:ind w:leftChars="0" w:left="2520"/>
              <w:contextualSpacing/>
              <w:jc w:val="both"/>
            </w:pPr>
            <w:r w:rsidRPr="00D44D49">
              <w:t>1-N/M,</w:t>
            </w:r>
          </w:p>
          <w:p w14:paraId="6E3E44DE" w14:textId="77777777" w:rsidR="00AC1221" w:rsidRPr="00D44D49" w:rsidRDefault="00AC1221" w:rsidP="00AC1221">
            <w:pPr>
              <w:pStyle w:val="a5"/>
              <w:widowControl w:val="0"/>
              <w:numPr>
                <w:ilvl w:val="3"/>
                <w:numId w:val="30"/>
              </w:numPr>
              <w:spacing w:after="0"/>
              <w:ind w:leftChars="0"/>
              <w:contextualSpacing/>
              <w:jc w:val="both"/>
            </w:pPr>
            <w:r w:rsidRPr="00D44D49">
              <w:t>where N is the number of beams (with reference signal (SSB and/or CSI-RS)) required for measurement</w:t>
            </w:r>
          </w:p>
          <w:p w14:paraId="65E4F2C8" w14:textId="77777777" w:rsidR="00AC1221" w:rsidRPr="00D44D49" w:rsidRDefault="00AC1221" w:rsidP="00AC1221">
            <w:pPr>
              <w:pStyle w:val="a5"/>
              <w:widowControl w:val="0"/>
              <w:numPr>
                <w:ilvl w:val="3"/>
                <w:numId w:val="30"/>
              </w:numPr>
              <w:spacing w:after="0"/>
              <w:ind w:leftChars="0"/>
              <w:contextualSpacing/>
              <w:jc w:val="both"/>
            </w:pPr>
            <w:r w:rsidRPr="00D44D49">
              <w:t>where (FFS) M is the total number of beams</w:t>
            </w:r>
          </w:p>
          <w:p w14:paraId="1B42BF7F" w14:textId="77777777" w:rsidR="00AC1221" w:rsidRPr="00D44D49" w:rsidRDefault="00AC1221" w:rsidP="00AC1221">
            <w:pPr>
              <w:pStyle w:val="a5"/>
              <w:widowControl w:val="0"/>
              <w:numPr>
                <w:ilvl w:val="3"/>
                <w:numId w:val="30"/>
              </w:numPr>
              <w:spacing w:after="0"/>
              <w:ind w:leftChars="0"/>
              <w:contextualSpacing/>
              <w:jc w:val="both"/>
            </w:pPr>
            <w:r w:rsidRPr="00D44D49">
              <w:t>Note: Non-AI/ML approach based on the measurement of these M beams may be used as a baseline</w:t>
            </w:r>
          </w:p>
          <w:p w14:paraId="6AB920A2" w14:textId="77777777" w:rsidR="00AC1221" w:rsidRPr="00D44D49" w:rsidRDefault="00AC1221" w:rsidP="00AC1221">
            <w:pPr>
              <w:pStyle w:val="a5"/>
              <w:widowControl w:val="0"/>
              <w:numPr>
                <w:ilvl w:val="3"/>
                <w:numId w:val="30"/>
              </w:numPr>
              <w:spacing w:after="0"/>
              <w:ind w:leftChars="0" w:left="2520"/>
              <w:contextualSpacing/>
              <w:jc w:val="both"/>
            </w:pPr>
            <w:r w:rsidRPr="00D44D49">
              <w:t>FFS on whether to define a proper value for M for evaluation.</w:t>
            </w:r>
          </w:p>
          <w:p w14:paraId="5B25DB37" w14:textId="77777777" w:rsidR="00AC1221" w:rsidRPr="00D44D49" w:rsidRDefault="00AC1221" w:rsidP="00AC1221">
            <w:pPr>
              <w:pStyle w:val="a5"/>
              <w:widowControl w:val="0"/>
              <w:numPr>
                <w:ilvl w:val="2"/>
                <w:numId w:val="30"/>
              </w:numPr>
              <w:spacing w:after="0"/>
              <w:ind w:leftChars="0" w:left="1800"/>
              <w:contextualSpacing/>
              <w:jc w:val="both"/>
              <w:rPr>
                <w:rFonts w:ascii="Calibri" w:eastAsia="宋体" w:hAnsi="Calibri" w:cs="Calibri"/>
                <w:color w:val="000000"/>
                <w:sz w:val="22"/>
                <w:szCs w:val="22"/>
                <w:lang w:val="en-US" w:eastAsia="zh-CN"/>
              </w:rPr>
            </w:pPr>
            <w:r w:rsidRPr="00D44D49">
              <w:t>Other System performance related KPIs are not precluded and can be reported by companies.</w:t>
            </w:r>
          </w:p>
          <w:p w14:paraId="1CFE1A5B" w14:textId="77777777" w:rsidR="00AC1221" w:rsidRDefault="00AC1221" w:rsidP="00AC1221">
            <w:pPr>
              <w:shd w:val="clear" w:color="auto" w:fill="FFFFFF"/>
              <w:ind w:left="1080" w:hanging="360"/>
              <w:jc w:val="both"/>
              <w:rPr>
                <w:rFonts w:ascii="Courier New" w:eastAsia="宋体" w:hAnsi="Courier New" w:cs="Courier New"/>
                <w:color w:val="000000"/>
                <w:sz w:val="21"/>
                <w:szCs w:val="21"/>
                <w:lang w:val="en-US" w:eastAsia="zh-CN"/>
              </w:rPr>
            </w:pPr>
          </w:p>
          <w:p w14:paraId="49DE2ED6" w14:textId="39E839CC" w:rsidR="00AC1221" w:rsidRPr="000B06AF" w:rsidRDefault="00AC1221" w:rsidP="00AC1221">
            <w:pPr>
              <w:shd w:val="clear" w:color="auto" w:fill="FFFFFF"/>
              <w:ind w:left="1080" w:hanging="360"/>
              <w:jc w:val="both"/>
              <w:rPr>
                <w:rFonts w:ascii="Calibri" w:eastAsia="宋体" w:hAnsi="Calibri" w:cs="Calibri"/>
                <w:color w:val="000000"/>
                <w:lang w:val="en-US" w:eastAsia="zh-CN"/>
              </w:rPr>
            </w:pPr>
            <w:r w:rsidRPr="00B45DB0">
              <w:rPr>
                <w:rFonts w:ascii="Courier New" w:eastAsia="宋体" w:hAnsi="Courier New" w:cs="Courier New"/>
                <w:color w:val="000000"/>
                <w:sz w:val="21"/>
                <w:szCs w:val="21"/>
                <w:lang w:val="en-US" w:eastAsia="zh-CN"/>
              </w:rPr>
              <w:t>o</w:t>
            </w:r>
            <w:r w:rsidRPr="00B45DB0">
              <w:rPr>
                <w:rFonts w:eastAsia="宋体"/>
                <w:color w:val="000000"/>
                <w:sz w:val="14"/>
                <w:szCs w:val="14"/>
                <w:lang w:val="en-US" w:eastAsia="zh-CN"/>
              </w:rPr>
              <w:t>   </w:t>
            </w:r>
            <w:r w:rsidRPr="000B06AF">
              <w:rPr>
                <w:rFonts w:eastAsia="宋体"/>
                <w:color w:val="000000"/>
                <w:lang w:val="en-US" w:eastAsia="zh-CN"/>
              </w:rPr>
              <w:t>Other KPIs are not precluded and can be reported by companies, for example:</w:t>
            </w:r>
          </w:p>
          <w:p w14:paraId="6BB7A6F9" w14:textId="215E63C6" w:rsidR="00AC1221" w:rsidRPr="000B06AF" w:rsidRDefault="00AC1221" w:rsidP="00AC1221">
            <w:pPr>
              <w:shd w:val="clear" w:color="auto" w:fill="FFFFFF"/>
              <w:ind w:left="1800" w:hanging="360"/>
              <w:jc w:val="both"/>
              <w:rPr>
                <w:rFonts w:ascii="Calibri" w:eastAsia="宋体" w:hAnsi="Calibri" w:cs="Calibri"/>
                <w:color w:val="000000"/>
                <w:lang w:val="en-US" w:eastAsia="zh-CN"/>
              </w:rPr>
            </w:pPr>
            <w:r w:rsidRPr="000B06AF">
              <w:rPr>
                <w:rFonts w:ascii="Wingdings" w:eastAsia="宋体" w:hAnsi="Wingdings" w:cs="Calibri"/>
                <w:color w:val="000000"/>
                <w:lang w:val="en-US" w:eastAsia="zh-CN"/>
              </w:rPr>
              <w:t></w:t>
            </w:r>
            <w:r w:rsidRPr="000B06AF">
              <w:rPr>
                <w:rFonts w:eastAsia="宋体"/>
                <w:color w:val="000000"/>
                <w:lang w:val="en-US" w:eastAsia="zh-CN"/>
              </w:rPr>
              <w:t> Reporting overhead reduction: (FFS) The number of UCI report and UCI payload size, for temporal /spatial prediction</w:t>
            </w:r>
          </w:p>
          <w:p w14:paraId="7F8D997C" w14:textId="0784EF24" w:rsidR="00AC1221" w:rsidRPr="000B06AF" w:rsidRDefault="00AC1221" w:rsidP="00AC1221">
            <w:pPr>
              <w:shd w:val="clear" w:color="auto" w:fill="FFFFFF"/>
              <w:ind w:left="1800" w:hanging="360"/>
              <w:jc w:val="both"/>
              <w:rPr>
                <w:rFonts w:ascii="Calibri" w:eastAsia="宋体" w:hAnsi="Calibri" w:cs="Calibri"/>
                <w:color w:val="000000"/>
                <w:lang w:val="en-US" w:eastAsia="zh-CN"/>
              </w:rPr>
            </w:pPr>
            <w:r w:rsidRPr="000B06AF">
              <w:rPr>
                <w:rFonts w:ascii="Wingdings" w:eastAsia="宋体" w:hAnsi="Wingdings" w:cs="Calibri"/>
                <w:color w:val="000000"/>
                <w:lang w:val="en-US" w:eastAsia="zh-CN"/>
              </w:rPr>
              <w:t></w:t>
            </w:r>
            <w:r w:rsidRPr="000B06AF">
              <w:rPr>
                <w:rFonts w:eastAsia="宋体"/>
                <w:color w:val="000000"/>
                <w:lang w:val="en-US" w:eastAsia="zh-CN"/>
              </w:rPr>
              <w:t> Latency reduction:</w:t>
            </w:r>
          </w:p>
          <w:p w14:paraId="76463423" w14:textId="3D2675E0" w:rsidR="00AC1221" w:rsidRPr="000B06AF" w:rsidRDefault="00AC1221" w:rsidP="00AC1221">
            <w:pPr>
              <w:shd w:val="clear" w:color="auto" w:fill="FFFFFF"/>
              <w:ind w:left="2640" w:hanging="360"/>
              <w:jc w:val="both"/>
              <w:rPr>
                <w:rFonts w:ascii="Calibri" w:eastAsia="宋体" w:hAnsi="Calibri" w:cs="Calibri"/>
                <w:color w:val="000000"/>
                <w:lang w:val="en-US" w:eastAsia="zh-CN"/>
              </w:rPr>
            </w:pPr>
            <w:r w:rsidRPr="000B06AF">
              <w:rPr>
                <w:rFonts w:ascii="Wingdings" w:eastAsia="宋体" w:hAnsi="Wingdings" w:cs="Calibri"/>
                <w:color w:val="000000"/>
                <w:lang w:val="en-US" w:eastAsia="zh-CN"/>
              </w:rPr>
              <w:t></w:t>
            </w:r>
            <w:r w:rsidRPr="000B06AF">
              <w:rPr>
                <w:rFonts w:eastAsia="宋体"/>
                <w:color w:val="000000"/>
                <w:lang w:val="en-US" w:eastAsia="zh-CN"/>
              </w:rPr>
              <w:t> (FFS) (1 – [Total transmission time of N beams] / [Total transmission time of M beams])</w:t>
            </w:r>
          </w:p>
          <w:p w14:paraId="7E4B19EC" w14:textId="77777777" w:rsidR="00AC1221" w:rsidRPr="000B06AF" w:rsidRDefault="00AC1221" w:rsidP="00AC1221">
            <w:pPr>
              <w:shd w:val="clear" w:color="auto" w:fill="FFFFFF"/>
              <w:ind w:left="3360" w:hanging="360"/>
              <w:jc w:val="both"/>
              <w:rPr>
                <w:rFonts w:ascii="Calibri" w:eastAsia="宋体" w:hAnsi="Calibri" w:cs="Calibri"/>
                <w:color w:val="000000"/>
                <w:lang w:val="en-US" w:eastAsia="zh-CN"/>
              </w:rPr>
            </w:pPr>
            <w:r w:rsidRPr="000B06AF">
              <w:rPr>
                <w:rFonts w:ascii="Symbol" w:eastAsia="宋体" w:hAnsi="Symbol" w:cs="Calibri"/>
                <w:color w:val="000000"/>
                <w:lang w:val="en-US" w:eastAsia="zh-CN"/>
              </w:rPr>
              <w:t></w:t>
            </w:r>
            <w:r w:rsidRPr="000B06AF">
              <w:rPr>
                <w:rFonts w:eastAsia="宋体"/>
                <w:color w:val="000000"/>
                <w:lang w:val="en-US" w:eastAsia="zh-CN"/>
              </w:rPr>
              <w:t>       where N is the number of beams (with reference signal (SSB and/or CSI-RS)) in the input beam set required for measurement</w:t>
            </w:r>
          </w:p>
          <w:p w14:paraId="222E72A4" w14:textId="77777777" w:rsidR="00AC1221" w:rsidRPr="000B06AF" w:rsidRDefault="00AC1221" w:rsidP="00AC1221">
            <w:pPr>
              <w:shd w:val="clear" w:color="auto" w:fill="FFFFFF"/>
              <w:ind w:left="3360" w:hanging="360"/>
              <w:jc w:val="both"/>
              <w:rPr>
                <w:rFonts w:ascii="Calibri" w:eastAsia="宋体" w:hAnsi="Calibri" w:cs="Calibri"/>
                <w:color w:val="000000"/>
                <w:lang w:val="en-US" w:eastAsia="zh-CN"/>
              </w:rPr>
            </w:pPr>
            <w:r w:rsidRPr="000B06AF">
              <w:rPr>
                <w:rFonts w:ascii="Symbol" w:eastAsia="宋体" w:hAnsi="Symbol" w:cs="Calibri"/>
                <w:color w:val="000000"/>
                <w:lang w:val="en-US" w:eastAsia="zh-CN"/>
              </w:rPr>
              <w:t></w:t>
            </w:r>
            <w:r w:rsidRPr="000B06AF">
              <w:rPr>
                <w:rFonts w:eastAsia="宋体"/>
                <w:color w:val="000000"/>
                <w:lang w:val="en-US" w:eastAsia="zh-CN"/>
              </w:rPr>
              <w:t>       where M is the total number of beams</w:t>
            </w:r>
          </w:p>
          <w:p w14:paraId="2BAC9F18" w14:textId="11D6E69D" w:rsidR="00AC1221" w:rsidRPr="00AC1221" w:rsidRDefault="00AC1221" w:rsidP="00AC1221">
            <w:pPr>
              <w:shd w:val="clear" w:color="auto" w:fill="FFFFFF"/>
              <w:ind w:left="1800" w:hanging="360"/>
              <w:jc w:val="both"/>
              <w:rPr>
                <w:rFonts w:ascii="Calibri" w:eastAsia="宋体" w:hAnsi="Calibri" w:cs="Calibri"/>
                <w:color w:val="000000"/>
                <w:sz w:val="22"/>
                <w:szCs w:val="22"/>
                <w:lang w:val="en-US" w:eastAsia="zh-CN"/>
              </w:rPr>
            </w:pPr>
            <w:r w:rsidRPr="000B06AF">
              <w:rPr>
                <w:rFonts w:ascii="Wingdings" w:eastAsia="宋体" w:hAnsi="Wingdings" w:cs="Calibri"/>
                <w:color w:val="000000"/>
                <w:lang w:val="en-US" w:eastAsia="zh-CN"/>
              </w:rPr>
              <w:t></w:t>
            </w:r>
            <w:r w:rsidRPr="000B06AF">
              <w:rPr>
                <w:rFonts w:eastAsia="宋体"/>
                <w:color w:val="000000"/>
                <w:lang w:val="en-US" w:eastAsia="zh-CN"/>
              </w:rPr>
              <w:t> Power consumption reduction: FFS on details</w:t>
            </w:r>
          </w:p>
        </w:tc>
      </w:tr>
    </w:tbl>
    <w:p w14:paraId="758551DC" w14:textId="79590858" w:rsidR="00776A6A" w:rsidRDefault="00776A6A" w:rsidP="00776A6A">
      <w:pPr>
        <w:rPr>
          <w:color w:val="A6A6A6" w:themeColor="background1" w:themeShade="A6"/>
        </w:rPr>
      </w:pPr>
    </w:p>
    <w:p w14:paraId="1EE4B78D" w14:textId="2FED065F" w:rsidR="00AC1221" w:rsidRPr="00AC1221" w:rsidRDefault="00AC1221" w:rsidP="00776A6A">
      <w:pPr>
        <w:rPr>
          <w:b/>
          <w:bCs/>
          <w:u w:val="single"/>
        </w:rPr>
      </w:pPr>
      <w:r w:rsidRPr="00AC1221">
        <w:rPr>
          <w:b/>
          <w:bCs/>
          <w:u w:val="single"/>
        </w:rPr>
        <w:t>Beam prediction accuracy related KPIs</w:t>
      </w:r>
    </w:p>
    <w:p w14:paraId="1D7BDC37" w14:textId="77777777" w:rsidR="00EE120C" w:rsidRDefault="00AC1221" w:rsidP="00776A6A">
      <w:pPr>
        <w:rPr>
          <w:lang w:val="en-US"/>
        </w:rPr>
      </w:pPr>
      <w:r>
        <w:rPr>
          <w:lang w:val="en-US"/>
        </w:rPr>
        <w:t xml:space="preserve">There are two options for beam prediction accuracy (%) for Top-K beams. Option 1 can be used for the best beam selection, i.e., whether the predicted Top-1 beam is one of the Top-K </w:t>
      </w:r>
      <w:proofErr w:type="gramStart"/>
      <w:r>
        <w:rPr>
          <w:lang w:val="en-US"/>
        </w:rPr>
        <w:t>genie</w:t>
      </w:r>
      <w:proofErr w:type="gramEnd"/>
      <w:r>
        <w:rPr>
          <w:lang w:val="en-US"/>
        </w:rPr>
        <w:t xml:space="preserve">-aided beams. </w:t>
      </w:r>
      <w:r w:rsidR="00EE120C">
        <w:rPr>
          <w:lang w:val="en-US"/>
        </w:rPr>
        <w:t xml:space="preserve">In practical, if the predicted Top-1 beam is one of Top-K genie-aided beams, the system performance of using this predicted Top-1 beam is acceptable, which depends on the ideal L1-RSRP difference among the best Top-K genie-aided beams. </w:t>
      </w:r>
    </w:p>
    <w:p w14:paraId="0621834C" w14:textId="1B8FE2F9" w:rsidR="00AC1221" w:rsidRDefault="00EE120C" w:rsidP="00776A6A">
      <w:pPr>
        <w:rPr>
          <w:lang w:val="en-US"/>
        </w:rPr>
      </w:pPr>
      <w:r>
        <w:rPr>
          <w:lang w:val="en-US"/>
        </w:rPr>
        <w:t xml:space="preserve">On the other hand, for </w:t>
      </w:r>
      <w:r w:rsidR="00A81CC7">
        <w:rPr>
          <w:lang w:val="en-US"/>
        </w:rPr>
        <w:t xml:space="preserve">some scenario, for example, using AI/ML to identify </w:t>
      </w:r>
      <w:r w:rsidR="00A81CC7" w:rsidRPr="005D3302">
        <w:rPr>
          <w:lang w:val="en-US"/>
        </w:rPr>
        <w:t>a beam set for UE to measure</w:t>
      </w:r>
      <w:r w:rsidR="005D3302">
        <w:rPr>
          <w:lang w:val="en-US"/>
        </w:rPr>
        <w:t xml:space="preserve">. </w:t>
      </w:r>
      <w:r w:rsidR="00A81CC7">
        <w:rPr>
          <w:lang w:val="en-US"/>
        </w:rPr>
        <w:t xml:space="preserve">Option 2 can be used, which reflects the accuracy on whether the Top-1 genie-aided beam is one of the Top-K predicted beams for UE to measure. </w:t>
      </w:r>
    </w:p>
    <w:p w14:paraId="2577333B" w14:textId="78275A52" w:rsidR="00A81CC7" w:rsidRDefault="00A81CC7" w:rsidP="00776A6A">
      <w:pPr>
        <w:rPr>
          <w:lang w:val="en-US"/>
        </w:rPr>
      </w:pPr>
      <w:r>
        <w:rPr>
          <w:lang w:val="en-US"/>
        </w:rPr>
        <w:t xml:space="preserve">Based on the above analysis, we propose to keep both options as KPIs for AI/ML for BM evaluation. </w:t>
      </w:r>
    </w:p>
    <w:p w14:paraId="7E82C943" w14:textId="78AB9E9B" w:rsidR="00A81CC7" w:rsidRPr="00126A3C" w:rsidRDefault="00A81CC7" w:rsidP="00A81CC7">
      <w:pPr>
        <w:pStyle w:val="aa"/>
        <w:jc w:val="left"/>
      </w:pPr>
      <w:bookmarkStart w:id="10" w:name="_Ref111199104"/>
      <w:r>
        <w:t xml:space="preserve">Proposal # </w:t>
      </w:r>
      <w:r>
        <w:fldChar w:fldCharType="begin"/>
      </w:r>
      <w:r>
        <w:instrText xml:space="preserve"> SEQ Proposal_# \* ARABIC </w:instrText>
      </w:r>
      <w:r>
        <w:fldChar w:fldCharType="separate"/>
      </w:r>
      <w:r w:rsidR="00093571">
        <w:rPr>
          <w:noProof/>
        </w:rPr>
        <w:t>7</w:t>
      </w:r>
      <w:r>
        <w:fldChar w:fldCharType="end"/>
      </w:r>
      <w:r>
        <w:t xml:space="preserve">: </w:t>
      </w:r>
      <w:r w:rsidRPr="00126A3C">
        <w:t xml:space="preserve">Beam prediction accuracy (%) for Top-1 and/or Top-K beams, </w:t>
      </w:r>
      <w:r>
        <w:t>one of the options can be used:</w:t>
      </w:r>
      <w:bookmarkEnd w:id="10"/>
    </w:p>
    <w:p w14:paraId="7A7012C3" w14:textId="77777777" w:rsidR="00A81CC7" w:rsidRPr="00A81CC7" w:rsidRDefault="00A81CC7" w:rsidP="00A81CC7">
      <w:pPr>
        <w:pStyle w:val="a5"/>
        <w:widowControl w:val="0"/>
        <w:numPr>
          <w:ilvl w:val="0"/>
          <w:numId w:val="30"/>
        </w:numPr>
        <w:spacing w:after="0"/>
        <w:ind w:leftChars="0"/>
        <w:contextualSpacing/>
        <w:jc w:val="both"/>
        <w:rPr>
          <w:b/>
          <w:bCs/>
        </w:rPr>
      </w:pPr>
      <w:r w:rsidRPr="00A81CC7">
        <w:rPr>
          <w:b/>
          <w:bCs/>
        </w:rPr>
        <w:t xml:space="preserve">Option 1: The beam prediction accuracy (%) is the percentage of “the Top-1 predicted beam is one of the Top-K </w:t>
      </w:r>
      <w:proofErr w:type="gramStart"/>
      <w:r w:rsidRPr="00A81CC7">
        <w:rPr>
          <w:b/>
          <w:bCs/>
        </w:rPr>
        <w:t>genie</w:t>
      </w:r>
      <w:proofErr w:type="gramEnd"/>
      <w:r w:rsidRPr="00A81CC7">
        <w:rPr>
          <w:b/>
          <w:bCs/>
        </w:rPr>
        <w:t>-aided beams”</w:t>
      </w:r>
    </w:p>
    <w:p w14:paraId="388CB3C2" w14:textId="77777777" w:rsidR="00A81CC7" w:rsidRPr="00A81CC7" w:rsidRDefault="00A81CC7" w:rsidP="00A81CC7">
      <w:pPr>
        <w:pStyle w:val="a5"/>
        <w:widowControl w:val="0"/>
        <w:numPr>
          <w:ilvl w:val="0"/>
          <w:numId w:val="30"/>
        </w:numPr>
        <w:spacing w:after="0"/>
        <w:ind w:leftChars="0"/>
        <w:contextualSpacing/>
        <w:jc w:val="both"/>
        <w:rPr>
          <w:b/>
          <w:bCs/>
        </w:rPr>
      </w:pPr>
      <w:r w:rsidRPr="00A81CC7">
        <w:rPr>
          <w:b/>
          <w:bCs/>
        </w:rPr>
        <w:t>Option 2: The beam prediction accuracy (%) is the percentage of “the Top-1 genie-aided beam is one of the Top-K predicted beams”</w:t>
      </w:r>
    </w:p>
    <w:p w14:paraId="26434A36" w14:textId="77777777" w:rsidR="00A81CC7" w:rsidRPr="00A81CC7" w:rsidRDefault="00A81CC7" w:rsidP="00A81CC7"/>
    <w:p w14:paraId="04BEB313" w14:textId="420D5B81" w:rsidR="00A81CC7" w:rsidRPr="00AC1221" w:rsidRDefault="00A81CC7" w:rsidP="00A81CC7">
      <w:pPr>
        <w:rPr>
          <w:b/>
          <w:bCs/>
          <w:u w:val="single"/>
        </w:rPr>
      </w:pPr>
      <w:r>
        <w:rPr>
          <w:b/>
          <w:bCs/>
          <w:u w:val="single"/>
        </w:rPr>
        <w:t>Throughput</w:t>
      </w:r>
      <w:r w:rsidRPr="00AC1221">
        <w:rPr>
          <w:b/>
          <w:bCs/>
          <w:u w:val="single"/>
        </w:rPr>
        <w:t xml:space="preserve"> related KPIs</w:t>
      </w:r>
    </w:p>
    <w:p w14:paraId="1529A375" w14:textId="77777777" w:rsidR="00776A6A" w:rsidRPr="00A81CC7" w:rsidRDefault="00776A6A" w:rsidP="00776A6A">
      <w:pPr>
        <w:jc w:val="both"/>
        <w:rPr>
          <w:lang w:val="en-US"/>
        </w:rPr>
      </w:pPr>
      <w:r w:rsidRPr="00A81CC7">
        <w:rPr>
          <w:lang w:val="en-US"/>
        </w:rPr>
        <w:t>On the other hand, we also observed some practical difficulties for AI/ML-based algorithm evaluation: Usually,</w:t>
      </w:r>
      <w:r w:rsidRPr="00A81CC7">
        <w:t xml:space="preserve"> AI/ML </w:t>
      </w:r>
      <w:r w:rsidRPr="00A81CC7">
        <w:rPr>
          <w:lang w:val="en-US"/>
        </w:rPr>
        <w:t xml:space="preserve">training/inferring is likely to be conducted in the independent AI/ML platform (e.g., with </w:t>
      </w:r>
      <w:proofErr w:type="spellStart"/>
      <w:r w:rsidRPr="00A81CC7">
        <w:rPr>
          <w:lang w:val="en-US"/>
        </w:rPr>
        <w:t>Tensorflow</w:t>
      </w:r>
      <w:proofErr w:type="spellEnd"/>
      <w:r w:rsidRPr="00A81CC7">
        <w:rPr>
          <w:lang w:val="en-US"/>
        </w:rPr>
        <w:t xml:space="preserve">) which is different from the system-level simulator (e.g., in C/C++ or </w:t>
      </w:r>
      <w:proofErr w:type="spellStart"/>
      <w:r w:rsidRPr="00A81CC7">
        <w:rPr>
          <w:lang w:val="en-US"/>
        </w:rPr>
        <w:t>Matlab</w:t>
      </w:r>
      <w:proofErr w:type="spellEnd"/>
      <w:r w:rsidRPr="00A81CC7">
        <w:rPr>
          <w:lang w:val="en-US"/>
        </w:rPr>
        <w:t xml:space="preserve">). With two independent platforms, it can be easier by employing the “two-step” method: </w:t>
      </w:r>
    </w:p>
    <w:p w14:paraId="79707261" w14:textId="77777777" w:rsidR="00776A6A" w:rsidRPr="00A81CC7" w:rsidRDefault="00776A6A" w:rsidP="009115C0">
      <w:pPr>
        <w:pStyle w:val="a5"/>
        <w:numPr>
          <w:ilvl w:val="0"/>
          <w:numId w:val="10"/>
        </w:numPr>
        <w:ind w:leftChars="0"/>
        <w:jc w:val="both"/>
        <w:rPr>
          <w:lang w:val="en-US"/>
        </w:rPr>
      </w:pPr>
      <w:r w:rsidRPr="00A81CC7">
        <w:rPr>
          <w:lang w:val="en-US"/>
        </w:rPr>
        <w:t xml:space="preserve">Step-1: Run system level simulator to generate training/evaluation dataset; </w:t>
      </w:r>
    </w:p>
    <w:p w14:paraId="69E0D9E3" w14:textId="77777777" w:rsidR="00776A6A" w:rsidRPr="00A81CC7" w:rsidRDefault="00776A6A" w:rsidP="009115C0">
      <w:pPr>
        <w:pStyle w:val="a5"/>
        <w:numPr>
          <w:ilvl w:val="0"/>
          <w:numId w:val="10"/>
        </w:numPr>
        <w:ind w:leftChars="0"/>
        <w:jc w:val="both"/>
        <w:rPr>
          <w:lang w:val="en-US"/>
        </w:rPr>
      </w:pPr>
      <w:r w:rsidRPr="00A81CC7">
        <w:rPr>
          <w:lang w:val="en-US"/>
        </w:rPr>
        <w:t xml:space="preserve">Step-2: perform AI/ML training and evaluation based on the data generated in Step-1. </w:t>
      </w:r>
    </w:p>
    <w:p w14:paraId="7213D3F8" w14:textId="674B75D0" w:rsidR="00776A6A" w:rsidRPr="00A81CC7" w:rsidRDefault="00776A6A" w:rsidP="00776A6A">
      <w:pPr>
        <w:jc w:val="both"/>
        <w:rPr>
          <w:lang w:val="en-US"/>
        </w:rPr>
      </w:pPr>
      <w:r w:rsidRPr="00A81CC7">
        <w:rPr>
          <w:lang w:val="en-US"/>
        </w:rPr>
        <w:t>Given this “two-step” method, the beam management accuracy KPIs can be evaluated, while UPT is hard to be provided, because the actual beam management decision given in Step-2 will have impact to obtain UPT in the system-level simulator, and additional step should be needed to feedback the beam management decision obtained in Step-2 into the SLS.</w:t>
      </w:r>
    </w:p>
    <w:p w14:paraId="36CC93EA" w14:textId="77777777" w:rsidR="00776A6A" w:rsidRPr="00A81CC7" w:rsidRDefault="00776A6A" w:rsidP="00776A6A">
      <w:pPr>
        <w:jc w:val="both"/>
      </w:pPr>
      <w:r w:rsidRPr="00A81CC7">
        <w:rPr>
          <w:lang w:val="en-US"/>
        </w:rPr>
        <w:t>One alternative simplified model based on Shannon capacity usually used in academic paper, to avoid the above difficulty for SLS+AI/ML, and by</w:t>
      </w:r>
      <w:r w:rsidRPr="00A81CC7">
        <w:rPr>
          <w:rFonts w:hint="eastAsia"/>
        </w:rPr>
        <w:t xml:space="preserve"> consider</w:t>
      </w:r>
      <w:r w:rsidRPr="00A81CC7">
        <w:t>ing</w:t>
      </w:r>
      <w:r w:rsidRPr="00A81CC7">
        <w:rPr>
          <w:rFonts w:hint="eastAsia"/>
        </w:rPr>
        <w:t xml:space="preserve"> </w:t>
      </w:r>
      <w:r w:rsidRPr="00A81CC7">
        <w:t xml:space="preserve">the </w:t>
      </w:r>
      <w:r w:rsidRPr="00A81CC7">
        <w:rPr>
          <w:rFonts w:hint="eastAsia"/>
        </w:rPr>
        <w:t xml:space="preserve">maximum rate achieved from </w:t>
      </w:r>
      <w:r w:rsidRPr="00A81CC7">
        <w:t xml:space="preserve">a </w:t>
      </w:r>
      <w:r w:rsidRPr="00A81CC7">
        <w:rPr>
          <w:rFonts w:hint="eastAsia"/>
        </w:rPr>
        <w:t>MCS table in the spec</w:t>
      </w:r>
      <w:r w:rsidRPr="00A81CC7">
        <w:t xml:space="preserve"> when we draw a CDF of UPT, we at least have the below three options: </w:t>
      </w:r>
    </w:p>
    <w:p w14:paraId="615339B8" w14:textId="77777777" w:rsidR="00776A6A" w:rsidRPr="00A81CC7" w:rsidRDefault="00776A6A" w:rsidP="009115C0">
      <w:pPr>
        <w:pStyle w:val="a5"/>
        <w:numPr>
          <w:ilvl w:val="0"/>
          <w:numId w:val="10"/>
        </w:numPr>
        <w:ind w:leftChars="0"/>
      </w:pPr>
      <w:r w:rsidRPr="00A81CC7">
        <w:t xml:space="preserve">Option 1: </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put</m:t>
            </m:r>
          </m:sub>
        </m:sSub>
        <m:r>
          <w:rPr>
            <w:rFonts w:ascii="Cambria Math" w:eastAsia="Cambria Math" w:hAnsi="Cambria Math" w:cs="Cambria Math"/>
          </w:rPr>
          <m:t>=α∙B∙</m:t>
        </m:r>
        <m:sSub>
          <m:sSubPr>
            <m:ctrlPr>
              <w:rPr>
                <w:rFonts w:ascii="Cambria Math" w:eastAsia="Cambria Math" w:hAnsi="Cambria Math" w:cs="Cambria Math"/>
                <w:i/>
              </w:rPr>
            </m:ctrlPr>
          </m:sSubPr>
          <m:e>
            <m:r>
              <w:rPr>
                <w:rFonts w:ascii="Cambria Math" w:eastAsia="Cambria Math" w:hAnsi="Cambria Math" w:cs="Cambria Math"/>
              </w:rPr>
              <m:t>log</m:t>
            </m:r>
          </m:e>
          <m:sub>
            <m:r>
              <w:rPr>
                <w:rFonts w:ascii="Cambria Math" w:eastAsia="Cambria Math" w:hAnsi="Cambria Math" w:cs="Cambria Math"/>
              </w:rPr>
              <m:t>2</m:t>
            </m:r>
          </m:sub>
        </m:sSub>
        <m:r>
          <w:rPr>
            <w:rFonts w:ascii="Cambria Math" w:eastAsia="Cambria Math" w:hAnsi="Cambria Math" w:cs="Cambria Math"/>
          </w:rPr>
          <m:t>(1+SNR)</m:t>
        </m:r>
      </m:oMath>
      <w:r w:rsidRPr="00A81CC7">
        <w:rPr>
          <w:rFonts w:hint="eastAsia"/>
        </w:rPr>
        <w:t>,</w:t>
      </w:r>
    </w:p>
    <w:p w14:paraId="50DA2D25" w14:textId="77777777" w:rsidR="00776A6A" w:rsidRPr="00A81CC7" w:rsidRDefault="00776A6A" w:rsidP="009115C0">
      <w:pPr>
        <w:pStyle w:val="ae"/>
        <w:numPr>
          <w:ilvl w:val="0"/>
          <w:numId w:val="10"/>
        </w:numPr>
      </w:pPr>
      <w:r w:rsidRPr="00A81CC7">
        <w:t xml:space="preserve">Option 2: </w:t>
      </w:r>
      <m:oMath>
        <m:sSubSup>
          <m:sSubSupPr>
            <m:ctrlPr>
              <w:rPr>
                <w:rFonts w:ascii="Cambria Math" w:eastAsia="Cambria Math" w:hAnsi="Cambria Math" w:cs="Cambria Math"/>
                <w:i/>
              </w:rPr>
            </m:ctrlPr>
          </m:sSubSupPr>
          <m:e>
            <m:r>
              <w:rPr>
                <w:rFonts w:ascii="Cambria Math" w:eastAsia="Cambria Math" w:hAnsi="Cambria Math" w:cs="Cambria Math"/>
              </w:rPr>
              <m:t>T</m:t>
            </m:r>
          </m:e>
          <m:sub>
            <m:r>
              <w:rPr>
                <w:rFonts w:ascii="Cambria Math" w:eastAsia="Cambria Math" w:hAnsi="Cambria Math" w:cs="Cambria Math"/>
              </w:rPr>
              <m:t>put</m:t>
            </m:r>
          </m:sub>
          <m:sup>
            <m:r>
              <w:rPr>
                <w:rFonts w:ascii="Cambria Math" w:eastAsia="Cambria Math" w:hAnsi="Cambria Math" w:cs="Cambria Math"/>
              </w:rPr>
              <m:t>'</m:t>
            </m:r>
          </m:sup>
        </m:sSubSup>
        <m:r>
          <w:rPr>
            <w:rFonts w:ascii="Cambria Math" w:eastAsia="Cambria Math" w:hAnsi="Cambria Math" w:cs="Cambria Math"/>
          </w:rPr>
          <m:t>=</m:t>
        </m:r>
        <m:r>
          <m:rPr>
            <m:sty m:val="p"/>
          </m:rPr>
          <w:rPr>
            <w:rFonts w:ascii="Cambria Math" w:eastAsia="Cambria Math" w:hAnsi="Cambria Math" w:cs="Cambria Math"/>
          </w:rPr>
          <m:t>min</m:t>
        </m:r>
      </m:oMath>
      <w:r w:rsidRPr="00A81CC7">
        <w:t>(</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put</m:t>
            </m:r>
          </m:sub>
        </m:sSub>
      </m:oMath>
      <w:r w:rsidRPr="00A81CC7">
        <w:t xml:space="preserve">, </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put,MC</m:t>
            </m:r>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max</m:t>
                </m:r>
              </m:sub>
            </m:sSub>
          </m:sub>
        </m:sSub>
      </m:oMath>
      <w:r w:rsidRPr="00A81CC7">
        <w:t>),</w:t>
      </w:r>
    </w:p>
    <w:p w14:paraId="5D02D475" w14:textId="77777777" w:rsidR="00776A6A" w:rsidRPr="00A81CC7" w:rsidRDefault="00776A6A" w:rsidP="009115C0">
      <w:pPr>
        <w:pStyle w:val="ae"/>
        <w:numPr>
          <w:ilvl w:val="0"/>
          <w:numId w:val="10"/>
        </w:numPr>
      </w:pPr>
      <w:r w:rsidRPr="00A81CC7">
        <w:t>Option 3.</w:t>
      </w:r>
      <m:oMath>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r>
              <w:rPr>
                <w:rFonts w:ascii="Cambria Math" w:eastAsia="Cambria Math" w:hAnsi="Cambria Math" w:cs="Cambria Math"/>
              </w:rPr>
              <m:t>T</m:t>
            </m:r>
          </m:e>
          <m:sub>
            <m:r>
              <w:rPr>
                <w:rFonts w:ascii="Cambria Math" w:eastAsia="Cambria Math" w:hAnsi="Cambria Math" w:cs="Cambria Math"/>
              </w:rPr>
              <m:t>put</m:t>
            </m:r>
          </m:sub>
          <m:sup>
            <m:r>
              <w:rPr>
                <w:rFonts w:ascii="Cambria Math" w:eastAsia="Cambria Math" w:hAnsi="Cambria Math" w:cs="Cambria Math"/>
              </w:rPr>
              <m:t>''</m:t>
            </m:r>
          </m:sup>
        </m:sSubSup>
      </m:oMath>
      <w:r w:rsidRPr="00A81CC7">
        <w:t xml:space="preserve">= </w:t>
      </w:r>
      <m:oMath>
        <m:r>
          <w:rPr>
            <w:rFonts w:ascii="Cambria Math" w:eastAsia="Cambria Math" w:hAnsi="Cambria Math" w:cs="Cambria Math"/>
          </w:rPr>
          <m:t>α∙B∙</m:t>
        </m:r>
        <m:sSub>
          <m:sSubPr>
            <m:ctrlPr>
              <w:rPr>
                <w:rFonts w:ascii="Cambria Math" w:eastAsia="Cambria Math" w:hAnsi="Cambria Math" w:cs="Cambria Math"/>
                <w:i/>
              </w:rPr>
            </m:ctrlPr>
          </m:sSubPr>
          <m:e>
            <m:r>
              <w:rPr>
                <w:rFonts w:ascii="Cambria Math" w:eastAsia="Cambria Math" w:hAnsi="Cambria Math" w:cs="Cambria Math"/>
              </w:rPr>
              <m:t>log</m:t>
            </m:r>
          </m:e>
          <m:sub>
            <m:r>
              <w:rPr>
                <w:rFonts w:ascii="Cambria Math" w:eastAsia="Cambria Math" w:hAnsi="Cambria Math" w:cs="Cambria Math"/>
              </w:rPr>
              <m:t>2</m:t>
            </m:r>
          </m:sub>
        </m:sSub>
        <m:d>
          <m:dPr>
            <m:ctrlPr>
              <w:rPr>
                <w:rFonts w:ascii="Cambria Math" w:eastAsia="Cambria Math" w:hAnsi="Cambria Math" w:cs="Cambria Math"/>
                <w:i/>
              </w:rPr>
            </m:ctrlPr>
          </m:dPr>
          <m:e>
            <m:r>
              <w:rPr>
                <w:rFonts w:ascii="Cambria Math" w:eastAsia="Cambria Math" w:hAnsi="Cambria Math" w:cs="Cambria Math"/>
              </w:rPr>
              <m:t>1+</m:t>
            </m:r>
            <m:f>
              <m:fPr>
                <m:ctrlPr>
                  <w:rPr>
                    <w:rFonts w:ascii="Cambria Math" w:eastAsia="Cambria Math" w:hAnsi="Cambria Math" w:cs="Cambria Math"/>
                    <w:i/>
                  </w:rPr>
                </m:ctrlPr>
              </m:fPr>
              <m:num>
                <m:r>
                  <w:rPr>
                    <w:rFonts w:ascii="Cambria Math" w:eastAsia="Cambria Math" w:hAnsi="Cambria Math" w:cs="Cambria Math"/>
                  </w:rPr>
                  <m:t>1</m:t>
                </m:r>
              </m:num>
              <m:den>
                <m:f>
                  <m:fPr>
                    <m:ctrlPr>
                      <w:rPr>
                        <w:rFonts w:ascii="Cambria Math" w:eastAsia="Cambria Math" w:hAnsi="Cambria Math" w:cs="Cambria Math"/>
                        <w:i/>
                      </w:rPr>
                    </m:ctrlPr>
                  </m:fPr>
                  <m:num>
                    <m:r>
                      <w:rPr>
                        <w:rFonts w:ascii="Cambria Math" w:eastAsia="Cambria Math" w:hAnsi="Cambria Math" w:cs="Cambria Math"/>
                      </w:rPr>
                      <m:t>1</m:t>
                    </m:r>
                  </m:num>
                  <m:den>
                    <m:r>
                      <w:rPr>
                        <w:rFonts w:ascii="Cambria Math" w:eastAsia="Cambria Math" w:hAnsi="Cambria Math" w:cs="Cambria Math"/>
                      </w:rPr>
                      <m:t>SNR</m:t>
                    </m:r>
                  </m:den>
                </m:f>
                <m:r>
                  <w:rPr>
                    <w:rFonts w:ascii="Cambria Math" w:eastAsia="Cambria Math" w:hAnsi="Cambria Math" w:cs="Cambria Math"/>
                  </w:rPr>
                  <m:t>+</m:t>
                </m:r>
                <m:f>
                  <m:fPr>
                    <m:ctrlPr>
                      <w:rPr>
                        <w:rFonts w:ascii="Cambria Math" w:eastAsia="Cambria Math" w:hAnsi="Cambria Math" w:cs="Cambria Math"/>
                        <w:i/>
                      </w:rPr>
                    </m:ctrlPr>
                  </m:fPr>
                  <m:num>
                    <m:r>
                      <w:rPr>
                        <w:rFonts w:ascii="Cambria Math" w:eastAsia="Cambria Math" w:hAnsi="Cambria Math" w:cs="Cambria Math"/>
                      </w:rPr>
                      <m:t>1</m:t>
                    </m:r>
                  </m:num>
                  <m:den>
                    <m:r>
                      <w:rPr>
                        <w:rFonts w:ascii="Cambria Math" w:eastAsia="Cambria Math" w:hAnsi="Cambria Math" w:cs="Cambria Math"/>
                      </w:rPr>
                      <m:t>SN</m:t>
                    </m:r>
                    <m:sSub>
                      <m:sSubPr>
                        <m:ctrlPr>
                          <w:rPr>
                            <w:rFonts w:ascii="Cambria Math" w:eastAsia="Cambria Math" w:hAnsi="Cambria Math" w:cs="Cambria Math"/>
                            <w:i/>
                          </w:rPr>
                        </m:ctrlPr>
                      </m:sSubPr>
                      <m:e>
                        <m:r>
                          <w:rPr>
                            <w:rFonts w:ascii="Cambria Math" w:eastAsia="Cambria Math" w:hAnsi="Cambria Math" w:cs="Cambria Math"/>
                          </w:rPr>
                          <m:t>R</m:t>
                        </m:r>
                      </m:e>
                      <m:sub>
                        <m:r>
                          <w:rPr>
                            <w:rFonts w:ascii="Cambria Math" w:eastAsia="Cambria Math" w:hAnsi="Cambria Math" w:cs="Cambria Math"/>
                          </w:rPr>
                          <m:t>MC</m:t>
                        </m:r>
                        <m:sSub>
                          <m:sSubPr>
                            <m:ctrlPr>
                              <w:rPr>
                                <w:rFonts w:ascii="Cambria Math" w:eastAsia="Cambria Math" w:hAnsi="Cambria Math" w:cs="Cambria Math"/>
                                <w:i/>
                              </w:rPr>
                            </m:ctrlPr>
                          </m:sSubPr>
                          <m:e>
                            <m:r>
                              <w:rPr>
                                <w:rFonts w:ascii="Cambria Math" w:eastAsia="Cambria Math" w:hAnsi="Cambria Math" w:cs="Cambria Math"/>
                              </w:rPr>
                              <m:t>S</m:t>
                            </m:r>
                          </m:e>
                          <m:sub>
                            <m:r>
                              <m:rPr>
                                <m:sty m:val="p"/>
                              </m:rPr>
                              <w:rPr>
                                <w:rFonts w:ascii="Cambria Math" w:eastAsia="Cambria Math" w:hAnsi="Cambria Math" w:cs="Cambria Math"/>
                              </w:rPr>
                              <m:t>max</m:t>
                            </m:r>
                          </m:sub>
                        </m:sSub>
                      </m:sub>
                    </m:sSub>
                  </m:den>
                </m:f>
              </m:den>
            </m:f>
          </m:e>
        </m:d>
      </m:oMath>
      <w:r w:rsidRPr="00A81CC7">
        <w:rPr>
          <w:rFonts w:hint="eastAsia"/>
        </w:rPr>
        <w:t xml:space="preserve">, </w:t>
      </w:r>
    </w:p>
    <w:p w14:paraId="509D7B8C" w14:textId="77777777" w:rsidR="00776A6A" w:rsidRPr="00A81CC7" w:rsidRDefault="00776A6A" w:rsidP="00776A6A">
      <w:pPr>
        <w:pStyle w:val="ae"/>
        <w:ind w:left="720"/>
      </w:pPr>
      <w:r w:rsidRPr="00A81CC7">
        <w:rPr>
          <w:rFonts w:hint="eastAsia"/>
        </w:rPr>
        <w:t>where</w:t>
      </w:r>
      <w:r w:rsidRPr="00A81CC7">
        <w:t xml:space="preserve"> </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put,MC</m:t>
            </m:r>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max</m:t>
                </m:r>
              </m:sub>
            </m:sSub>
          </m:sub>
        </m:sSub>
      </m:oMath>
      <w:r w:rsidRPr="00A81CC7">
        <w:t xml:space="preserve"> = </w:t>
      </w:r>
      <m:oMath>
        <m:r>
          <w:rPr>
            <w:rFonts w:ascii="Cambria Math" w:eastAsia="Cambria Math" w:hAnsi="Cambria Math" w:cs="Cambria Math"/>
          </w:rPr>
          <m:t>α∙B∙</m:t>
        </m:r>
        <m:sSub>
          <m:sSubPr>
            <m:ctrlPr>
              <w:rPr>
                <w:rFonts w:ascii="Cambria Math" w:eastAsia="Cambria Math" w:hAnsi="Cambria Math" w:cs="Cambria Math"/>
                <w:i/>
              </w:rPr>
            </m:ctrlPr>
          </m:sSubPr>
          <m:e>
            <m:r>
              <w:rPr>
                <w:rFonts w:ascii="Cambria Math" w:eastAsia="Cambria Math" w:hAnsi="Cambria Math" w:cs="Cambria Math"/>
              </w:rPr>
              <m:t>log</m:t>
            </m:r>
          </m:e>
          <m:sub>
            <m:r>
              <w:rPr>
                <w:rFonts w:ascii="Cambria Math" w:eastAsia="Cambria Math" w:hAnsi="Cambria Math" w:cs="Cambria Math"/>
              </w:rPr>
              <m:t>2</m:t>
            </m:r>
          </m:sub>
        </m:sSub>
        <m:d>
          <m:dPr>
            <m:ctrlPr>
              <w:rPr>
                <w:rFonts w:ascii="Cambria Math" w:eastAsia="Cambria Math" w:hAnsi="Cambria Math" w:cs="Cambria Math"/>
                <w:i/>
              </w:rPr>
            </m:ctrlPr>
          </m:dPr>
          <m:e>
            <m:r>
              <w:rPr>
                <w:rFonts w:ascii="Cambria Math" w:eastAsia="Cambria Math" w:hAnsi="Cambria Math" w:cs="Cambria Math"/>
              </w:rPr>
              <m:t>1+SN</m:t>
            </m:r>
            <m:sSub>
              <m:sSubPr>
                <m:ctrlPr>
                  <w:rPr>
                    <w:rFonts w:ascii="Cambria Math" w:eastAsia="Cambria Math" w:hAnsi="Cambria Math" w:cs="Cambria Math"/>
                    <w:i/>
                  </w:rPr>
                </m:ctrlPr>
              </m:sSubPr>
              <m:e>
                <m:r>
                  <w:rPr>
                    <w:rFonts w:ascii="Cambria Math" w:eastAsia="Cambria Math" w:hAnsi="Cambria Math" w:cs="Cambria Math"/>
                  </w:rPr>
                  <m:t>R</m:t>
                </m:r>
              </m:e>
              <m:sub>
                <m:r>
                  <w:rPr>
                    <w:rFonts w:ascii="Cambria Math" w:eastAsia="Cambria Math" w:hAnsi="Cambria Math" w:cs="Cambria Math"/>
                  </w:rPr>
                  <m:t>MC</m:t>
                </m:r>
                <m:sSub>
                  <m:sSubPr>
                    <m:ctrlPr>
                      <w:rPr>
                        <w:rFonts w:ascii="Cambria Math" w:eastAsia="Cambria Math" w:hAnsi="Cambria Math" w:cs="Cambria Math"/>
                        <w:i/>
                      </w:rPr>
                    </m:ctrlPr>
                  </m:sSubPr>
                  <m:e>
                    <m:r>
                      <w:rPr>
                        <w:rFonts w:ascii="Cambria Math" w:eastAsia="Cambria Math" w:hAnsi="Cambria Math" w:cs="Cambria Math"/>
                      </w:rPr>
                      <m:t>S</m:t>
                    </m:r>
                  </m:e>
                  <m:sub>
                    <m:r>
                      <m:rPr>
                        <m:sty m:val="p"/>
                      </m:rPr>
                      <w:rPr>
                        <w:rFonts w:ascii="Cambria Math" w:eastAsia="Cambria Math" w:hAnsi="Cambria Math" w:cs="Cambria Math"/>
                      </w:rPr>
                      <m:t>max</m:t>
                    </m:r>
                  </m:sub>
                </m:sSub>
              </m:sub>
            </m:sSub>
          </m:e>
        </m:d>
      </m:oMath>
      <w:r w:rsidRPr="00A81CC7">
        <w:t xml:space="preserve"> and</w:t>
      </w:r>
      <m:oMath>
        <m:r>
          <w:rPr>
            <w:rFonts w:ascii="Cambria Math" w:eastAsia="Cambria Math" w:hAnsi="Cambria Math" w:cs="Cambria Math"/>
          </w:rPr>
          <m:t xml:space="preserve"> SN</m:t>
        </m:r>
        <m:sSub>
          <m:sSubPr>
            <m:ctrlPr>
              <w:rPr>
                <w:rFonts w:ascii="Cambria Math" w:eastAsia="Cambria Math" w:hAnsi="Cambria Math" w:cs="Cambria Math"/>
                <w:i/>
              </w:rPr>
            </m:ctrlPr>
          </m:sSubPr>
          <m:e>
            <m:r>
              <w:rPr>
                <w:rFonts w:ascii="Cambria Math" w:eastAsia="Cambria Math" w:hAnsi="Cambria Math" w:cs="Cambria Math"/>
              </w:rPr>
              <m:t>R</m:t>
            </m:r>
          </m:e>
          <m:sub>
            <m:r>
              <w:rPr>
                <w:rFonts w:ascii="Cambria Math" w:eastAsia="Cambria Math" w:hAnsi="Cambria Math" w:cs="Cambria Math"/>
              </w:rPr>
              <m:t>MC</m:t>
            </m:r>
            <m:sSub>
              <m:sSubPr>
                <m:ctrlPr>
                  <w:rPr>
                    <w:rFonts w:ascii="Cambria Math" w:eastAsia="Cambria Math" w:hAnsi="Cambria Math" w:cs="Cambria Math"/>
                    <w:i/>
                  </w:rPr>
                </m:ctrlPr>
              </m:sSubPr>
              <m:e>
                <m:r>
                  <w:rPr>
                    <w:rFonts w:ascii="Cambria Math" w:eastAsia="Cambria Math" w:hAnsi="Cambria Math" w:cs="Cambria Math"/>
                  </w:rPr>
                  <m:t>S</m:t>
                </m:r>
              </m:e>
              <m:sub>
                <m:r>
                  <m:rPr>
                    <m:sty m:val="p"/>
                  </m:rPr>
                  <w:rPr>
                    <w:rFonts w:ascii="Cambria Math" w:eastAsia="Cambria Math" w:hAnsi="Cambria Math" w:cs="Cambria Math"/>
                  </w:rPr>
                  <m:t>max</m:t>
                </m:r>
              </m:sub>
            </m:sSub>
          </m:sub>
        </m:sSub>
        <m:r>
          <w:rPr>
            <w:rFonts w:ascii="Cambria Math" w:eastAsia="Cambria Math" w:hAnsi="Cambria Math" w:cs="Cambria Math"/>
          </w:rPr>
          <m:t xml:space="preserve"> </m:t>
        </m:r>
      </m:oMath>
      <w:r w:rsidRPr="00A81CC7">
        <w:t xml:space="preserve">can be obtained from the minimum SNR to achieve </w:t>
      </w:r>
      <w:r w:rsidRPr="00A81CC7">
        <w:rPr>
          <w:rFonts w:hint="eastAsia"/>
        </w:rPr>
        <w:t xml:space="preserve">maximum rate in </w:t>
      </w:r>
      <w:r w:rsidRPr="00A81CC7">
        <w:t xml:space="preserve">a </w:t>
      </w:r>
      <w:r w:rsidRPr="00A81CC7">
        <w:rPr>
          <w:rFonts w:hint="eastAsia"/>
        </w:rPr>
        <w:t xml:space="preserve">MCS table in </w:t>
      </w:r>
      <w:r w:rsidRPr="00A81CC7">
        <w:t>the</w:t>
      </w:r>
      <w:r w:rsidRPr="00A81CC7">
        <w:rPr>
          <w:rFonts w:hint="eastAsia"/>
        </w:rPr>
        <w:t xml:space="preserve"> spec.</w:t>
      </w:r>
      <w:r w:rsidRPr="00A81CC7">
        <w:t xml:space="preserve"> </w:t>
      </w:r>
    </w:p>
    <w:p w14:paraId="44998B0B" w14:textId="77777777" w:rsidR="00776A6A" w:rsidRPr="00A81CC7" w:rsidRDefault="00776A6A" w:rsidP="009115C0">
      <w:pPr>
        <w:pStyle w:val="ae"/>
        <w:numPr>
          <w:ilvl w:val="0"/>
          <w:numId w:val="10"/>
        </w:numPr>
      </w:pPr>
      <w:r w:rsidRPr="00A81CC7">
        <w:t xml:space="preserve">Note: Option 3 is a smooth version of Option 2. </w:t>
      </w:r>
    </w:p>
    <w:p w14:paraId="5177EF06" w14:textId="39C2C221" w:rsidR="00776A6A" w:rsidRPr="00A81CC7" w:rsidRDefault="00A81CC7" w:rsidP="00776A6A">
      <w:pPr>
        <w:jc w:val="both"/>
        <w:rPr>
          <w:b/>
          <w:bCs/>
          <w:lang w:val="en-US"/>
        </w:rPr>
      </w:pPr>
      <w:bookmarkStart w:id="11" w:name="_Ref111199105"/>
      <w:r w:rsidRPr="00A81CC7">
        <w:rPr>
          <w:b/>
          <w:bCs/>
        </w:rPr>
        <w:t xml:space="preserve">Proposal # </w:t>
      </w:r>
      <w:r w:rsidRPr="00A81CC7">
        <w:rPr>
          <w:b/>
          <w:bCs/>
        </w:rPr>
        <w:fldChar w:fldCharType="begin"/>
      </w:r>
      <w:r w:rsidRPr="00A81CC7">
        <w:rPr>
          <w:b/>
          <w:bCs/>
        </w:rPr>
        <w:instrText xml:space="preserve"> SEQ Proposal_# \* ARABIC </w:instrText>
      </w:r>
      <w:r w:rsidRPr="00A81CC7">
        <w:rPr>
          <w:b/>
          <w:bCs/>
        </w:rPr>
        <w:fldChar w:fldCharType="separate"/>
      </w:r>
      <w:r w:rsidR="00093571">
        <w:rPr>
          <w:b/>
          <w:bCs/>
          <w:noProof/>
        </w:rPr>
        <w:t>8</w:t>
      </w:r>
      <w:r w:rsidRPr="00A81CC7">
        <w:rPr>
          <w:b/>
          <w:bCs/>
        </w:rPr>
        <w:fldChar w:fldCharType="end"/>
      </w:r>
      <w:r w:rsidRPr="00A81CC7">
        <w:rPr>
          <w:b/>
          <w:bCs/>
        </w:rPr>
        <w:t>:</w:t>
      </w:r>
      <w:r>
        <w:t xml:space="preserve"> </w:t>
      </w:r>
      <w:r w:rsidR="00776A6A" w:rsidRPr="00A81CC7">
        <w:rPr>
          <w:b/>
          <w:bCs/>
          <w:lang w:val="en-US"/>
        </w:rPr>
        <w:t>Shannon capa</w:t>
      </w:r>
      <w:r w:rsidR="0087622F">
        <w:rPr>
          <w:b/>
          <w:bCs/>
          <w:lang w:val="en-US"/>
        </w:rPr>
        <w:t>city-</w:t>
      </w:r>
      <w:r w:rsidR="00776A6A" w:rsidRPr="00A81CC7">
        <w:rPr>
          <w:b/>
          <w:bCs/>
          <w:lang w:val="en-US"/>
        </w:rPr>
        <w:t xml:space="preserve">based </w:t>
      </w:r>
      <w:r w:rsidRPr="00A81CC7">
        <w:rPr>
          <w:b/>
          <w:bCs/>
          <w:lang w:val="en-US"/>
        </w:rPr>
        <w:t>simplified</w:t>
      </w:r>
      <w:r w:rsidR="00776A6A" w:rsidRPr="00A81CC7">
        <w:rPr>
          <w:b/>
          <w:bCs/>
          <w:lang w:val="en-US"/>
        </w:rPr>
        <w:t xml:space="preserve"> model for UPT can be </w:t>
      </w:r>
      <w:r>
        <w:rPr>
          <w:b/>
          <w:bCs/>
          <w:lang w:val="en-US"/>
        </w:rPr>
        <w:t>further considered</w:t>
      </w:r>
      <w:r w:rsidR="00776A6A" w:rsidRPr="00A81CC7">
        <w:rPr>
          <w:b/>
          <w:bCs/>
          <w:lang w:val="en-US"/>
        </w:rPr>
        <w:t xml:space="preserve"> </w:t>
      </w:r>
      <w:r>
        <w:rPr>
          <w:b/>
          <w:bCs/>
          <w:lang w:val="en-US"/>
        </w:rPr>
        <w:t>as additional system performance related KPI.</w:t>
      </w:r>
      <w:bookmarkEnd w:id="11"/>
      <w:r>
        <w:rPr>
          <w:b/>
          <w:bCs/>
          <w:lang w:val="en-US"/>
        </w:rPr>
        <w:t xml:space="preserve"> </w:t>
      </w:r>
      <w:r w:rsidR="00776A6A" w:rsidRPr="00A81CC7">
        <w:rPr>
          <w:b/>
          <w:bCs/>
          <w:lang w:val="en-US"/>
        </w:rPr>
        <w:t xml:space="preserve"> </w:t>
      </w:r>
    </w:p>
    <w:p w14:paraId="0119A4B5" w14:textId="77777777" w:rsidR="00776A6A" w:rsidRPr="000B06AF" w:rsidRDefault="00776A6A" w:rsidP="00776A6A">
      <w:pPr>
        <w:jc w:val="both"/>
        <w:rPr>
          <w:b/>
          <w:color w:val="A6A6A6" w:themeColor="background1" w:themeShade="A6"/>
          <w:u w:val="single"/>
          <w:lang w:val="en-US"/>
        </w:rPr>
      </w:pPr>
    </w:p>
    <w:p w14:paraId="7B1B6E35" w14:textId="66420330" w:rsidR="00776A6A" w:rsidRDefault="000930DF" w:rsidP="00776A6A">
      <w:pPr>
        <w:jc w:val="both"/>
        <w:rPr>
          <w:b/>
          <w:bCs/>
          <w:u w:val="single"/>
          <w:lang w:val="en-US"/>
        </w:rPr>
      </w:pPr>
      <w:r>
        <w:rPr>
          <w:b/>
          <w:bCs/>
          <w:u w:val="single"/>
          <w:lang w:val="en-US"/>
        </w:rPr>
        <w:t>C</w:t>
      </w:r>
      <w:r w:rsidR="00776A6A" w:rsidRPr="000930DF">
        <w:rPr>
          <w:b/>
          <w:bCs/>
          <w:u w:val="single"/>
          <w:lang w:val="en-US"/>
        </w:rPr>
        <w:t>apability-related KPI</w:t>
      </w:r>
    </w:p>
    <w:p w14:paraId="0D8135C3" w14:textId="0DE8780A" w:rsidR="000930DF" w:rsidRPr="000930DF" w:rsidRDefault="000930DF" w:rsidP="00776A6A">
      <w:pPr>
        <w:jc w:val="both"/>
        <w:rPr>
          <w:lang w:val="en-US"/>
        </w:rPr>
      </w:pPr>
      <w:r>
        <w:rPr>
          <w:lang w:val="en-US"/>
        </w:rPr>
        <w:t>In RAN 1 #109e, it was agreed that the KPI may include the model complexity and computational complexity as:</w:t>
      </w:r>
    </w:p>
    <w:tbl>
      <w:tblPr>
        <w:tblStyle w:val="a9"/>
        <w:tblW w:w="0" w:type="auto"/>
        <w:tblLook w:val="04A0" w:firstRow="1" w:lastRow="0" w:firstColumn="1" w:lastColumn="0" w:noHBand="0" w:noVBand="1"/>
      </w:tblPr>
      <w:tblGrid>
        <w:gridCol w:w="9629"/>
      </w:tblGrid>
      <w:tr w:rsidR="000930DF" w14:paraId="03BDA186" w14:textId="77777777" w:rsidTr="000930DF">
        <w:tc>
          <w:tcPr>
            <w:tcW w:w="9629" w:type="dxa"/>
          </w:tcPr>
          <w:p w14:paraId="4489251B" w14:textId="77777777" w:rsidR="000930DF" w:rsidRPr="000930DF" w:rsidRDefault="000930DF" w:rsidP="000930DF">
            <w:pPr>
              <w:shd w:val="clear" w:color="auto" w:fill="FFFFFF"/>
              <w:rPr>
                <w:rFonts w:eastAsia="宋体"/>
                <w:color w:val="000000"/>
                <w:highlight w:val="green"/>
                <w:lang w:val="en-US" w:eastAsia="zh-CN"/>
              </w:rPr>
            </w:pPr>
            <w:r w:rsidRPr="000930DF">
              <w:rPr>
                <w:rFonts w:eastAsia="宋体"/>
                <w:b/>
                <w:bCs/>
                <w:color w:val="000000"/>
                <w:highlight w:val="green"/>
                <w:lang w:val="en-US" w:eastAsia="zh-CN"/>
              </w:rPr>
              <w:lastRenderedPageBreak/>
              <w:t>Agreement</w:t>
            </w:r>
          </w:p>
          <w:p w14:paraId="5C61523A" w14:textId="77777777" w:rsidR="000930DF" w:rsidRPr="000930DF" w:rsidRDefault="000930DF" w:rsidP="000930DF">
            <w:pPr>
              <w:numPr>
                <w:ilvl w:val="0"/>
                <w:numId w:val="31"/>
              </w:numPr>
              <w:shd w:val="clear" w:color="auto" w:fill="FFFFFF"/>
              <w:spacing w:before="100" w:after="0"/>
              <w:jc w:val="both"/>
              <w:rPr>
                <w:rFonts w:eastAsia="Microsoft YaHei UI"/>
                <w:color w:val="000000"/>
                <w:lang w:val="en-US" w:eastAsia="zh-CN"/>
              </w:rPr>
            </w:pPr>
            <w:r w:rsidRPr="000930DF">
              <w:rPr>
                <w:rFonts w:eastAsia="Microsoft YaHei UI"/>
                <w:b/>
                <w:bCs/>
                <w:color w:val="000000"/>
                <w:lang w:val="en-US" w:eastAsia="zh-CN"/>
              </w:rPr>
              <w:t>For evaluation of AI/ML in BM, the KPI may include the model complexity and computational complexity.</w:t>
            </w:r>
          </w:p>
          <w:p w14:paraId="6FA0B7F2" w14:textId="7D1213AE" w:rsidR="000930DF" w:rsidRPr="000930DF" w:rsidRDefault="000930DF" w:rsidP="00776A6A">
            <w:pPr>
              <w:numPr>
                <w:ilvl w:val="1"/>
                <w:numId w:val="31"/>
              </w:numPr>
              <w:shd w:val="clear" w:color="auto" w:fill="FFFFFF"/>
              <w:spacing w:after="100"/>
              <w:jc w:val="both"/>
              <w:textAlignment w:val="baseline"/>
              <w:rPr>
                <w:rFonts w:ascii="Calibri" w:eastAsia="Microsoft YaHei UI" w:hAnsi="Calibri" w:cs="Calibri"/>
                <w:color w:val="000000"/>
                <w:sz w:val="22"/>
                <w:szCs w:val="22"/>
                <w:lang w:val="en-US" w:eastAsia="zh-CN"/>
              </w:rPr>
            </w:pPr>
            <w:r w:rsidRPr="000930DF">
              <w:rPr>
                <w:rFonts w:eastAsia="Microsoft YaHei UI"/>
                <w:b/>
                <w:bCs/>
                <w:color w:val="000000"/>
                <w:lang w:val="en-US" w:eastAsia="zh-CN"/>
              </w:rPr>
              <w:t>FFS: the details of model complexity and computational complexity</w:t>
            </w:r>
          </w:p>
        </w:tc>
      </w:tr>
    </w:tbl>
    <w:p w14:paraId="6FD00232" w14:textId="77777777" w:rsidR="000930DF" w:rsidRDefault="000930DF" w:rsidP="00776A6A">
      <w:pPr>
        <w:jc w:val="both"/>
        <w:rPr>
          <w:rFonts w:eastAsiaTheme="minorEastAsia"/>
        </w:rPr>
      </w:pPr>
    </w:p>
    <w:p w14:paraId="665FD94B" w14:textId="40DCC074" w:rsidR="00776A6A" w:rsidRPr="000930DF" w:rsidRDefault="00776A6A" w:rsidP="00776A6A">
      <w:pPr>
        <w:jc w:val="both"/>
        <w:rPr>
          <w:rFonts w:eastAsiaTheme="minorEastAsia"/>
        </w:rPr>
      </w:pPr>
      <w:r w:rsidRPr="000930DF">
        <w:rPr>
          <w:rFonts w:eastAsiaTheme="minorEastAsia"/>
        </w:rPr>
        <w:t xml:space="preserve">Similar to other use cases for AI/ML based operation, the AI/ML </w:t>
      </w:r>
      <w:r w:rsidR="000930DF" w:rsidRPr="000930DF">
        <w:rPr>
          <w:rFonts w:eastAsiaTheme="minorEastAsia"/>
        </w:rPr>
        <w:t>capability</w:t>
      </w:r>
      <w:r w:rsidRPr="000930DF">
        <w:rPr>
          <w:rFonts w:eastAsiaTheme="minorEastAsia"/>
        </w:rPr>
        <w:t xml:space="preserve"> related KPI shall be considered in the EVM for AI/ML based beam management. Although depending on the detailed discussion for use case analysis, AI/ML model may not be needed for transfer between UE and </w:t>
      </w:r>
      <w:proofErr w:type="spellStart"/>
      <w:r w:rsidRPr="000930DF">
        <w:rPr>
          <w:rFonts w:eastAsiaTheme="minorEastAsia"/>
        </w:rPr>
        <w:t>gNB</w:t>
      </w:r>
      <w:proofErr w:type="spellEnd"/>
      <w:r w:rsidRPr="000930DF">
        <w:rPr>
          <w:rFonts w:eastAsiaTheme="minorEastAsia"/>
        </w:rPr>
        <w:t xml:space="preserve">, which alleviate the burden introduced by the large size of AI/ML model. However, the size of AI models is still of importance (especially for AI/ML at UE side), because it is closed linked to the required storage and computation complexity of AI/ML operation. </w:t>
      </w:r>
    </w:p>
    <w:p w14:paraId="14573B25" w14:textId="77777777" w:rsidR="00776A6A" w:rsidRPr="000930DF" w:rsidRDefault="00776A6A" w:rsidP="00776A6A">
      <w:pPr>
        <w:jc w:val="both"/>
        <w:rPr>
          <w:rFonts w:eastAsiaTheme="minorEastAsia"/>
        </w:rPr>
      </w:pPr>
      <w:r w:rsidRPr="000930DF">
        <w:rPr>
          <w:rFonts w:eastAsiaTheme="minorEastAsia"/>
        </w:rPr>
        <w:t xml:space="preserve">For the complexity of training and inference, relevant KPI selection should be considered in the general framework discussion. From our understanding, there is no special consideration for beam management case, so the conclusion in the general framework should be followed. </w:t>
      </w:r>
    </w:p>
    <w:p w14:paraId="7184C657" w14:textId="50E829C4" w:rsidR="00776A6A" w:rsidRPr="000930DF" w:rsidRDefault="000930DF" w:rsidP="00776A6A">
      <w:pPr>
        <w:jc w:val="both"/>
        <w:rPr>
          <w:b/>
          <w:bCs/>
          <w:lang w:val="en-US"/>
        </w:rPr>
      </w:pPr>
      <w:bookmarkStart w:id="12" w:name="_Ref111199106"/>
      <w:r w:rsidRPr="00A81CC7">
        <w:rPr>
          <w:b/>
          <w:bCs/>
        </w:rPr>
        <w:t xml:space="preserve">Proposal # </w:t>
      </w:r>
      <w:r w:rsidRPr="00A81CC7">
        <w:rPr>
          <w:b/>
          <w:bCs/>
        </w:rPr>
        <w:fldChar w:fldCharType="begin"/>
      </w:r>
      <w:r w:rsidRPr="00A81CC7">
        <w:rPr>
          <w:b/>
          <w:bCs/>
        </w:rPr>
        <w:instrText xml:space="preserve"> SEQ Proposal_# \* ARABIC </w:instrText>
      </w:r>
      <w:r w:rsidRPr="00A81CC7">
        <w:rPr>
          <w:b/>
          <w:bCs/>
        </w:rPr>
        <w:fldChar w:fldCharType="separate"/>
      </w:r>
      <w:r w:rsidR="00093571">
        <w:rPr>
          <w:b/>
          <w:bCs/>
          <w:noProof/>
        </w:rPr>
        <w:t>9</w:t>
      </w:r>
      <w:r w:rsidRPr="00A81CC7">
        <w:rPr>
          <w:b/>
          <w:bCs/>
        </w:rPr>
        <w:fldChar w:fldCharType="end"/>
      </w:r>
      <w:r w:rsidRPr="00A81CC7">
        <w:rPr>
          <w:b/>
          <w:bCs/>
        </w:rPr>
        <w:t>:</w:t>
      </w:r>
      <w:r>
        <w:t xml:space="preserve"> </w:t>
      </w:r>
      <w:r w:rsidR="00776A6A" w:rsidRPr="000930DF">
        <w:rPr>
          <w:b/>
          <w:bCs/>
          <w:lang w:val="en-US"/>
        </w:rPr>
        <w:t>For the use case of AI/ML based beam management, at least the following capability-</w:t>
      </w:r>
      <w:r w:rsidRPr="000930DF">
        <w:rPr>
          <w:b/>
          <w:bCs/>
          <w:lang w:val="en-US"/>
        </w:rPr>
        <w:t>related</w:t>
      </w:r>
      <w:r w:rsidR="00776A6A" w:rsidRPr="000930DF">
        <w:rPr>
          <w:b/>
          <w:bCs/>
          <w:lang w:val="en-US"/>
        </w:rPr>
        <w:t xml:space="preserve"> KPI shall be considered:</w:t>
      </w:r>
      <w:bookmarkEnd w:id="12"/>
      <w:r w:rsidR="00776A6A" w:rsidRPr="000930DF">
        <w:rPr>
          <w:b/>
          <w:bCs/>
          <w:lang w:val="en-US"/>
        </w:rPr>
        <w:t xml:space="preserve"> </w:t>
      </w:r>
    </w:p>
    <w:p w14:paraId="0DB9F7E3" w14:textId="77777777" w:rsidR="00776A6A" w:rsidRPr="000930DF" w:rsidRDefault="00776A6A" w:rsidP="00A94DD2">
      <w:pPr>
        <w:numPr>
          <w:ilvl w:val="0"/>
          <w:numId w:val="37"/>
        </w:numPr>
        <w:spacing w:after="120"/>
        <w:jc w:val="both"/>
        <w:rPr>
          <w:b/>
        </w:rPr>
      </w:pPr>
      <w:r w:rsidRPr="000930DF">
        <w:rPr>
          <w:b/>
        </w:rPr>
        <w:t>Size of AI/ML model;</w:t>
      </w:r>
    </w:p>
    <w:p w14:paraId="45835B4B" w14:textId="4F760080" w:rsidR="00776A6A" w:rsidRPr="000930DF" w:rsidRDefault="00776A6A" w:rsidP="00A94DD2">
      <w:pPr>
        <w:numPr>
          <w:ilvl w:val="0"/>
          <w:numId w:val="37"/>
        </w:numPr>
        <w:spacing w:after="120"/>
        <w:jc w:val="both"/>
        <w:rPr>
          <w:b/>
        </w:rPr>
      </w:pPr>
      <w:r w:rsidRPr="000930DF">
        <w:rPr>
          <w:b/>
        </w:rPr>
        <w:t xml:space="preserve">Complexity of </w:t>
      </w:r>
      <w:r w:rsidR="000930DF" w:rsidRPr="000930DF">
        <w:rPr>
          <w:b/>
        </w:rPr>
        <w:t>training</w:t>
      </w:r>
      <w:r w:rsidRPr="000930DF">
        <w:rPr>
          <w:b/>
        </w:rPr>
        <w:t xml:space="preserve"> and inference of AI/ML operation.</w:t>
      </w:r>
    </w:p>
    <w:p w14:paraId="3B6DB73D" w14:textId="77777777" w:rsidR="00776A6A" w:rsidRPr="00776A6A" w:rsidRDefault="00776A6A" w:rsidP="00776A6A">
      <w:pPr>
        <w:jc w:val="both"/>
        <w:rPr>
          <w:b/>
          <w:bCs/>
        </w:rPr>
      </w:pPr>
    </w:p>
    <w:p w14:paraId="7E982235" w14:textId="6301A852" w:rsidR="00E0613A" w:rsidRDefault="00251728" w:rsidP="00712945">
      <w:pPr>
        <w:pStyle w:val="2"/>
        <w:rPr>
          <w:szCs w:val="20"/>
          <w:lang w:val="en-US"/>
        </w:rPr>
      </w:pPr>
      <w:r>
        <w:rPr>
          <w:szCs w:val="20"/>
          <w:lang w:val="en-US"/>
        </w:rPr>
        <w:t>1</w:t>
      </w:r>
      <w:r w:rsidR="00BD6AEF">
        <w:rPr>
          <w:szCs w:val="20"/>
          <w:lang w:val="en-US"/>
        </w:rPr>
        <w:t>.</w:t>
      </w:r>
      <w:r w:rsidR="00776A6A">
        <w:rPr>
          <w:szCs w:val="20"/>
          <w:lang w:val="en-US"/>
        </w:rPr>
        <w:t>4</w:t>
      </w:r>
      <w:r w:rsidR="00BD6AEF">
        <w:rPr>
          <w:szCs w:val="20"/>
          <w:lang w:val="en-US"/>
        </w:rPr>
        <w:t xml:space="preserve"> </w:t>
      </w:r>
      <w:r w:rsidR="00E0613A">
        <w:rPr>
          <w:szCs w:val="20"/>
          <w:lang w:val="en-US"/>
        </w:rPr>
        <w:t>Evaluation on g</w:t>
      </w:r>
      <w:r w:rsidR="00E0613A" w:rsidRPr="00E0613A">
        <w:rPr>
          <w:szCs w:val="20"/>
          <w:lang w:val="en-US"/>
        </w:rPr>
        <w:t>eneralization</w:t>
      </w:r>
      <w:r w:rsidR="00E0613A">
        <w:rPr>
          <w:szCs w:val="20"/>
          <w:lang w:val="en-US"/>
        </w:rPr>
        <w:t xml:space="preserve"> </w:t>
      </w:r>
    </w:p>
    <w:tbl>
      <w:tblPr>
        <w:tblStyle w:val="a9"/>
        <w:tblW w:w="0" w:type="auto"/>
        <w:tblLook w:val="04A0" w:firstRow="1" w:lastRow="0" w:firstColumn="1" w:lastColumn="0" w:noHBand="0" w:noVBand="1"/>
      </w:tblPr>
      <w:tblGrid>
        <w:gridCol w:w="9629"/>
      </w:tblGrid>
      <w:tr w:rsidR="009D519A" w14:paraId="1C5F81B9" w14:textId="77777777" w:rsidTr="009D519A">
        <w:tc>
          <w:tcPr>
            <w:tcW w:w="9629" w:type="dxa"/>
          </w:tcPr>
          <w:p w14:paraId="740843E8" w14:textId="77777777" w:rsidR="009D519A" w:rsidRPr="009D519A" w:rsidRDefault="009D519A" w:rsidP="009D519A">
            <w:pPr>
              <w:shd w:val="clear" w:color="auto" w:fill="FFFFFF"/>
              <w:rPr>
                <w:rFonts w:eastAsia="宋体"/>
                <w:color w:val="000000"/>
                <w:lang w:val="en-US" w:eastAsia="zh-CN"/>
              </w:rPr>
            </w:pPr>
            <w:r w:rsidRPr="009D519A">
              <w:rPr>
                <w:rFonts w:eastAsia="宋体"/>
                <w:b/>
                <w:bCs/>
                <w:color w:val="000000"/>
                <w:lang w:val="en-US" w:eastAsia="zh-CN"/>
              </w:rPr>
              <w:t>Conclusion</w:t>
            </w:r>
          </w:p>
          <w:p w14:paraId="7C22041A" w14:textId="77777777" w:rsidR="009D519A" w:rsidRPr="009D519A" w:rsidRDefault="009D519A" w:rsidP="009D519A">
            <w:pPr>
              <w:numPr>
                <w:ilvl w:val="0"/>
                <w:numId w:val="15"/>
              </w:numPr>
              <w:shd w:val="clear" w:color="auto" w:fill="FFFFFF"/>
              <w:spacing w:before="100" w:after="0"/>
              <w:jc w:val="both"/>
              <w:rPr>
                <w:rFonts w:eastAsia="Microsoft YaHei UI"/>
                <w:color w:val="000000"/>
                <w:lang w:val="en-US" w:eastAsia="zh-CN"/>
              </w:rPr>
            </w:pPr>
            <w:r w:rsidRPr="009D519A">
              <w:rPr>
                <w:rFonts w:eastAsia="Microsoft YaHei UI"/>
                <w:b/>
                <w:bCs/>
                <w:color w:val="000000"/>
                <w:lang w:val="en-US" w:eastAsia="zh-CN"/>
              </w:rPr>
              <w:t>Further study AI/ML model generalization in beam management evaluating the inference performance of beam prediction under multiple different scenarios/configurations.</w:t>
            </w:r>
          </w:p>
          <w:p w14:paraId="40045E25" w14:textId="77777777" w:rsidR="009D519A" w:rsidRPr="009D519A" w:rsidRDefault="009D519A" w:rsidP="009D519A">
            <w:pPr>
              <w:numPr>
                <w:ilvl w:val="1"/>
                <w:numId w:val="15"/>
              </w:numPr>
              <w:shd w:val="clear" w:color="auto" w:fill="FFFFFF"/>
              <w:spacing w:after="100"/>
              <w:jc w:val="both"/>
              <w:rPr>
                <w:rFonts w:eastAsia="Microsoft YaHei UI"/>
                <w:b/>
                <w:bCs/>
                <w:color w:val="000000"/>
                <w:lang w:val="en-US" w:eastAsia="zh-CN"/>
              </w:rPr>
            </w:pPr>
            <w:r w:rsidRPr="009D519A">
              <w:rPr>
                <w:rFonts w:eastAsia="Microsoft YaHei UI"/>
                <w:b/>
                <w:bCs/>
                <w:color w:val="000000"/>
                <w:lang w:val="en-US" w:eastAsia="zh-CN"/>
              </w:rPr>
              <w:t>FFS on different scenarios/configurations</w:t>
            </w:r>
          </w:p>
          <w:p w14:paraId="288BF5C0" w14:textId="649DB954" w:rsidR="009D519A" w:rsidRPr="009D519A" w:rsidRDefault="009D519A" w:rsidP="000930DF">
            <w:pPr>
              <w:numPr>
                <w:ilvl w:val="1"/>
                <w:numId w:val="15"/>
              </w:numPr>
              <w:shd w:val="clear" w:color="auto" w:fill="FFFFFF"/>
              <w:spacing w:after="100"/>
              <w:jc w:val="both"/>
              <w:rPr>
                <w:rFonts w:ascii="Calibri" w:eastAsia="Microsoft YaHei UI" w:hAnsi="Calibri" w:cs="Calibri"/>
                <w:color w:val="000000"/>
                <w:sz w:val="22"/>
                <w:szCs w:val="22"/>
                <w:lang w:val="en-US" w:eastAsia="zh-CN"/>
              </w:rPr>
            </w:pPr>
            <w:r w:rsidRPr="009D519A">
              <w:rPr>
                <w:rFonts w:eastAsia="Microsoft YaHei UI"/>
                <w:b/>
                <w:bCs/>
                <w:color w:val="000000"/>
                <w:lang w:val="en-US" w:eastAsia="zh-CN"/>
              </w:rPr>
              <w:t>Companies report the training approach, at least including the dataset assumption for training</w:t>
            </w:r>
          </w:p>
        </w:tc>
      </w:tr>
    </w:tbl>
    <w:p w14:paraId="4CBE4B27" w14:textId="77777777" w:rsidR="009D519A" w:rsidRDefault="009D519A" w:rsidP="000930DF">
      <w:pPr>
        <w:jc w:val="both"/>
        <w:rPr>
          <w:rFonts w:eastAsiaTheme="minorEastAsia"/>
        </w:rPr>
      </w:pPr>
    </w:p>
    <w:p w14:paraId="421AF38C" w14:textId="1D7D214A" w:rsidR="00EE0C89" w:rsidRDefault="000930DF" w:rsidP="000930DF">
      <w:pPr>
        <w:jc w:val="both"/>
        <w:rPr>
          <w:rFonts w:eastAsiaTheme="minorEastAsia"/>
        </w:rPr>
      </w:pPr>
      <w:r>
        <w:rPr>
          <w:rFonts w:eastAsiaTheme="minorEastAsia"/>
        </w:rPr>
        <w:t>G</w:t>
      </w:r>
      <w:r w:rsidRPr="000930DF">
        <w:rPr>
          <w:rFonts w:eastAsiaTheme="minorEastAsia"/>
        </w:rPr>
        <w:t>eneralization is also one of the main aspects to evaluate AI/ML model.</w:t>
      </w:r>
      <w:r>
        <w:rPr>
          <w:rFonts w:eastAsiaTheme="minorEastAsia"/>
        </w:rPr>
        <w:t xml:space="preserve"> T</w:t>
      </w:r>
      <w:r w:rsidRPr="000930DF">
        <w:rPr>
          <w:rFonts w:eastAsiaTheme="minorEastAsia"/>
        </w:rPr>
        <w:t>he mixed scenarios</w:t>
      </w:r>
      <w:r w:rsidR="005A7A24">
        <w:rPr>
          <w:rFonts w:eastAsiaTheme="minorEastAsia"/>
        </w:rPr>
        <w:t>/configurations</w:t>
      </w:r>
      <w:r w:rsidRPr="000930DF">
        <w:rPr>
          <w:rFonts w:eastAsiaTheme="minorEastAsia"/>
        </w:rPr>
        <w:t xml:space="preserve"> shall be considered as a test case to verify the generalization of a</w:t>
      </w:r>
      <w:r w:rsidR="00EE0C89">
        <w:rPr>
          <w:rFonts w:eastAsiaTheme="minorEastAsia"/>
        </w:rPr>
        <w:t>n</w:t>
      </w:r>
      <w:r w:rsidRPr="000930DF">
        <w:rPr>
          <w:rFonts w:eastAsiaTheme="minorEastAsia"/>
        </w:rPr>
        <w:t xml:space="preserve"> AI model.</w:t>
      </w:r>
      <w:r w:rsidR="00EE0C89">
        <w:rPr>
          <w:rFonts w:eastAsiaTheme="minorEastAsia"/>
        </w:rPr>
        <w:t xml:space="preserve"> There are several options for generalization:</w:t>
      </w:r>
    </w:p>
    <w:p w14:paraId="27B4AE35" w14:textId="2375D102" w:rsidR="00EE0C89" w:rsidRPr="00CF2DB0" w:rsidRDefault="00EE0C89" w:rsidP="00CF2DB0">
      <w:pPr>
        <w:pStyle w:val="a5"/>
        <w:numPr>
          <w:ilvl w:val="0"/>
          <w:numId w:val="35"/>
        </w:numPr>
        <w:ind w:leftChars="0"/>
        <w:jc w:val="both"/>
        <w:rPr>
          <w:rFonts w:eastAsiaTheme="minorEastAsia"/>
        </w:rPr>
      </w:pPr>
      <w:r w:rsidRPr="00CF2DB0">
        <w:rPr>
          <w:rFonts w:eastAsiaTheme="minorEastAsia"/>
        </w:rPr>
        <w:t>Option A: Training with scenario</w:t>
      </w:r>
      <w:r w:rsidR="005A7A24" w:rsidRPr="00CF2DB0">
        <w:rPr>
          <w:rFonts w:eastAsiaTheme="minorEastAsia"/>
        </w:rPr>
        <w:t>/configuration</w:t>
      </w:r>
      <w:r w:rsidRPr="00CF2DB0">
        <w:rPr>
          <w:rFonts w:eastAsiaTheme="minorEastAsia"/>
        </w:rPr>
        <w:t xml:space="preserve"> A, and testing with scenario B</w:t>
      </w:r>
    </w:p>
    <w:p w14:paraId="44981B32" w14:textId="7C2DFA26" w:rsidR="00EE0C89" w:rsidRPr="00CF2DB0" w:rsidRDefault="00EE0C89" w:rsidP="00CF2DB0">
      <w:pPr>
        <w:pStyle w:val="a5"/>
        <w:numPr>
          <w:ilvl w:val="0"/>
          <w:numId w:val="35"/>
        </w:numPr>
        <w:ind w:leftChars="0"/>
        <w:jc w:val="both"/>
        <w:rPr>
          <w:rFonts w:eastAsiaTheme="minorEastAsia"/>
        </w:rPr>
      </w:pPr>
      <w:r w:rsidRPr="00CF2DB0">
        <w:rPr>
          <w:rFonts w:eastAsiaTheme="minorEastAsia"/>
        </w:rPr>
        <w:t>Option B: Training with mixed scenarios</w:t>
      </w:r>
      <w:r w:rsidR="005A7A24" w:rsidRPr="00CF2DB0">
        <w:rPr>
          <w:rFonts w:eastAsiaTheme="minorEastAsia"/>
        </w:rPr>
        <w:t>/configurations</w:t>
      </w:r>
      <w:r w:rsidRPr="00CF2DB0">
        <w:rPr>
          <w:rFonts w:eastAsiaTheme="minorEastAsia"/>
        </w:rPr>
        <w:t xml:space="preserve"> A+B, and testing with scenario</w:t>
      </w:r>
      <w:r w:rsidR="005A7A24" w:rsidRPr="00CF2DB0">
        <w:rPr>
          <w:rFonts w:eastAsiaTheme="minorEastAsia"/>
        </w:rPr>
        <w:t>/configuration</w:t>
      </w:r>
      <w:r w:rsidRPr="00CF2DB0">
        <w:rPr>
          <w:rFonts w:eastAsiaTheme="minorEastAsia"/>
        </w:rPr>
        <w:t xml:space="preserve"> A or B</w:t>
      </w:r>
    </w:p>
    <w:p w14:paraId="3818676B" w14:textId="299E7278" w:rsidR="00EE0C89" w:rsidRPr="00CF2DB0" w:rsidRDefault="00EE0C89" w:rsidP="00CF2DB0">
      <w:pPr>
        <w:pStyle w:val="a5"/>
        <w:numPr>
          <w:ilvl w:val="0"/>
          <w:numId w:val="35"/>
        </w:numPr>
        <w:ind w:leftChars="0"/>
        <w:jc w:val="both"/>
        <w:rPr>
          <w:rFonts w:eastAsiaTheme="minorEastAsia"/>
        </w:rPr>
      </w:pPr>
      <w:r w:rsidRPr="00CF2DB0">
        <w:rPr>
          <w:rFonts w:eastAsiaTheme="minorEastAsia"/>
        </w:rPr>
        <w:t>Option C: Training with scenario</w:t>
      </w:r>
      <w:r w:rsidR="005A7A24" w:rsidRPr="00CF2DB0">
        <w:rPr>
          <w:rFonts w:eastAsiaTheme="minorEastAsia"/>
        </w:rPr>
        <w:t>/configuration</w:t>
      </w:r>
      <w:r w:rsidRPr="00CF2DB0">
        <w:rPr>
          <w:rFonts w:eastAsiaTheme="minorEastAsia"/>
        </w:rPr>
        <w:t xml:space="preserve"> A or B, and testing with </w:t>
      </w:r>
      <w:r w:rsidR="005A7A24" w:rsidRPr="00CF2DB0">
        <w:rPr>
          <w:rFonts w:eastAsiaTheme="minorEastAsia"/>
        </w:rPr>
        <w:t xml:space="preserve">mixed </w:t>
      </w:r>
      <w:r w:rsidRPr="00CF2DB0">
        <w:rPr>
          <w:rFonts w:eastAsiaTheme="minorEastAsia"/>
        </w:rPr>
        <w:t>scenario</w:t>
      </w:r>
      <w:r w:rsidR="005A7A24" w:rsidRPr="00CF2DB0">
        <w:rPr>
          <w:rFonts w:eastAsiaTheme="minorEastAsia"/>
        </w:rPr>
        <w:t>s/configurations</w:t>
      </w:r>
      <w:r w:rsidRPr="00CF2DB0">
        <w:rPr>
          <w:rFonts w:eastAsiaTheme="minorEastAsia"/>
        </w:rPr>
        <w:t xml:space="preserve"> A+B</w:t>
      </w:r>
    </w:p>
    <w:p w14:paraId="7EC33ACE" w14:textId="45C56C13" w:rsidR="00EE0C89" w:rsidRDefault="00EE0C89" w:rsidP="000930DF">
      <w:pPr>
        <w:jc w:val="both"/>
        <w:rPr>
          <w:rFonts w:eastAsiaTheme="minorEastAsia"/>
        </w:rPr>
      </w:pPr>
      <w:r>
        <w:rPr>
          <w:rFonts w:eastAsiaTheme="minorEastAsia"/>
        </w:rPr>
        <w:t>The above three options can be consider</w:t>
      </w:r>
      <w:r w:rsidR="005A7A24">
        <w:rPr>
          <w:rFonts w:eastAsiaTheme="minorEastAsia"/>
        </w:rPr>
        <w:t>ed</w:t>
      </w:r>
      <w:r>
        <w:rPr>
          <w:rFonts w:eastAsiaTheme="minorEastAsia"/>
        </w:rPr>
        <w:t xml:space="preserve">. At least, the training data set and testing data set shall be generated under different scenarios/configurations.  </w:t>
      </w:r>
    </w:p>
    <w:p w14:paraId="740E183A" w14:textId="6115200C" w:rsidR="000930DF" w:rsidRPr="000930DF" w:rsidRDefault="00EE0C89" w:rsidP="000930DF">
      <w:pPr>
        <w:jc w:val="both"/>
        <w:rPr>
          <w:rFonts w:eastAsiaTheme="minorEastAsia"/>
        </w:rPr>
      </w:pPr>
      <w:r>
        <w:rPr>
          <w:rFonts w:eastAsiaTheme="minorEastAsia"/>
        </w:rPr>
        <w:t>Moreover, f</w:t>
      </w:r>
      <w:r w:rsidR="000930DF">
        <w:rPr>
          <w:rFonts w:eastAsiaTheme="minorEastAsia"/>
        </w:rPr>
        <w:t xml:space="preserve">or beam management, the generalization should consider the node who </w:t>
      </w:r>
      <w:r w:rsidR="000930DF" w:rsidRPr="000930DF">
        <w:rPr>
          <w:rFonts w:eastAsiaTheme="minorEastAsia"/>
        </w:rPr>
        <w:t>produce</w:t>
      </w:r>
      <w:r w:rsidR="000930DF">
        <w:rPr>
          <w:rFonts w:eastAsiaTheme="minorEastAsia"/>
        </w:rPr>
        <w:t>s</w:t>
      </w:r>
      <w:r w:rsidR="000930DF" w:rsidRPr="000930DF">
        <w:rPr>
          <w:rFonts w:eastAsiaTheme="minorEastAsia"/>
        </w:rPr>
        <w:t xml:space="preserve"> </w:t>
      </w:r>
      <w:r w:rsidR="000930DF">
        <w:rPr>
          <w:rFonts w:eastAsiaTheme="minorEastAsia"/>
        </w:rPr>
        <w:t xml:space="preserve">inference. For example, if the inference is at </w:t>
      </w:r>
      <w:proofErr w:type="spellStart"/>
      <w:r w:rsidR="000930DF">
        <w:rPr>
          <w:rFonts w:eastAsiaTheme="minorEastAsia"/>
        </w:rPr>
        <w:t>gNB</w:t>
      </w:r>
      <w:proofErr w:type="spellEnd"/>
      <w:r w:rsidR="000930DF">
        <w:rPr>
          <w:rFonts w:eastAsiaTheme="minorEastAsia"/>
        </w:rPr>
        <w:t xml:space="preserve"> side, </w:t>
      </w:r>
      <w:proofErr w:type="spellStart"/>
      <w:r w:rsidR="000930DF">
        <w:rPr>
          <w:rFonts w:eastAsiaTheme="minorEastAsia"/>
        </w:rPr>
        <w:t>gNB</w:t>
      </w:r>
      <w:proofErr w:type="spellEnd"/>
      <w:r w:rsidR="000930DF">
        <w:rPr>
          <w:rFonts w:eastAsiaTheme="minorEastAsia"/>
        </w:rPr>
        <w:t xml:space="preserve"> may </w:t>
      </w:r>
      <w:r w:rsidR="00F764A3">
        <w:rPr>
          <w:rFonts w:eastAsiaTheme="minorEastAsia"/>
        </w:rPr>
        <w:t xml:space="preserve">face </w:t>
      </w:r>
      <w:r w:rsidR="000930DF">
        <w:rPr>
          <w:rFonts w:eastAsiaTheme="minorEastAsia"/>
        </w:rPr>
        <w:t xml:space="preserve">to different UE speed, different UE trajectory, different UE </w:t>
      </w:r>
      <w:r w:rsidR="000930DF" w:rsidRPr="00447CAB">
        <w:t>orientation</w:t>
      </w:r>
      <w:r w:rsidR="000930DF">
        <w:t xml:space="preserve"> (if applicable)</w:t>
      </w:r>
      <w:r w:rsidR="00F764A3">
        <w:t xml:space="preserve">, and/or different UE </w:t>
      </w:r>
      <w:proofErr w:type="spellStart"/>
      <w:r w:rsidR="00F764A3">
        <w:t>beambook</w:t>
      </w:r>
      <w:proofErr w:type="spellEnd"/>
      <w:r w:rsidR="000930DF">
        <w:t xml:space="preserve"> because the deployment scenarios is fixed</w:t>
      </w:r>
      <w:r w:rsidR="000930DF">
        <w:rPr>
          <w:rFonts w:eastAsiaTheme="minorEastAsia"/>
        </w:rPr>
        <w:t xml:space="preserve">. However, </w:t>
      </w:r>
      <w:r>
        <w:rPr>
          <w:rFonts w:eastAsiaTheme="minorEastAsia"/>
        </w:rPr>
        <w:t>if</w:t>
      </w:r>
      <w:r w:rsidR="000930DF">
        <w:rPr>
          <w:rFonts w:eastAsiaTheme="minorEastAsia"/>
        </w:rPr>
        <w:t xml:space="preserve"> the inference is at UE side, the generalization needs to consider </w:t>
      </w:r>
      <w:r>
        <w:rPr>
          <w:rFonts w:eastAsiaTheme="minorEastAsia"/>
        </w:rPr>
        <w:t>cell/</w:t>
      </w:r>
      <w:proofErr w:type="spellStart"/>
      <w:r>
        <w:rPr>
          <w:rFonts w:eastAsiaTheme="minorEastAsia"/>
        </w:rPr>
        <w:t>gNB</w:t>
      </w:r>
      <w:proofErr w:type="spellEnd"/>
      <w:r>
        <w:rPr>
          <w:rFonts w:eastAsiaTheme="minorEastAsia"/>
        </w:rPr>
        <w:t xml:space="preserve"> specific parameters, for example, </w:t>
      </w:r>
      <w:r w:rsidR="000930DF">
        <w:rPr>
          <w:rFonts w:eastAsiaTheme="minorEastAsia"/>
        </w:rPr>
        <w:t xml:space="preserve">different </w:t>
      </w:r>
      <w:r>
        <w:rPr>
          <w:rFonts w:eastAsiaTheme="minorEastAsia"/>
        </w:rPr>
        <w:t xml:space="preserve">deployment, </w:t>
      </w:r>
      <w:r w:rsidR="00F764A3">
        <w:rPr>
          <w:rFonts w:eastAsiaTheme="minorEastAsia"/>
        </w:rPr>
        <w:t xml:space="preserve">different </w:t>
      </w:r>
      <w:r w:rsidR="000930DF">
        <w:rPr>
          <w:rFonts w:eastAsiaTheme="minorEastAsia"/>
        </w:rPr>
        <w:t xml:space="preserve">channel models, </w:t>
      </w:r>
      <w:r w:rsidR="00F764A3">
        <w:rPr>
          <w:rFonts w:eastAsiaTheme="minorEastAsia"/>
        </w:rPr>
        <w:t xml:space="preserve">different </w:t>
      </w:r>
      <w:proofErr w:type="spellStart"/>
      <w:r w:rsidR="00F764A3">
        <w:rPr>
          <w:rFonts w:eastAsiaTheme="minorEastAsia"/>
        </w:rPr>
        <w:t>gNB</w:t>
      </w:r>
      <w:proofErr w:type="spellEnd"/>
      <w:r w:rsidR="00F764A3">
        <w:rPr>
          <w:rFonts w:eastAsiaTheme="minorEastAsia"/>
        </w:rPr>
        <w:t xml:space="preserve"> </w:t>
      </w:r>
      <w:proofErr w:type="spellStart"/>
      <w:r w:rsidR="000930DF">
        <w:rPr>
          <w:rFonts w:eastAsiaTheme="minorEastAsia"/>
        </w:rPr>
        <w:t>beambook</w:t>
      </w:r>
      <w:proofErr w:type="spellEnd"/>
      <w:r w:rsidR="000930DF">
        <w:rPr>
          <w:rFonts w:eastAsiaTheme="minorEastAsia"/>
        </w:rPr>
        <w:t>,</w:t>
      </w:r>
      <w:r>
        <w:rPr>
          <w:rFonts w:eastAsiaTheme="minorEastAsia"/>
        </w:rPr>
        <w:t xml:space="preserve"> </w:t>
      </w:r>
      <w:r w:rsidR="00F764A3">
        <w:rPr>
          <w:rFonts w:eastAsiaTheme="minorEastAsia"/>
        </w:rPr>
        <w:t xml:space="preserve">and/or different </w:t>
      </w:r>
      <w:proofErr w:type="spellStart"/>
      <w:r w:rsidR="00F764A3">
        <w:rPr>
          <w:rFonts w:eastAsiaTheme="minorEastAsia"/>
        </w:rPr>
        <w:t>gNB</w:t>
      </w:r>
      <w:proofErr w:type="spellEnd"/>
      <w:r w:rsidR="00F764A3">
        <w:rPr>
          <w:rFonts w:eastAsiaTheme="minorEastAsia"/>
        </w:rPr>
        <w:t xml:space="preserve"> </w:t>
      </w:r>
      <w:r>
        <w:rPr>
          <w:rFonts w:eastAsiaTheme="minorEastAsia"/>
        </w:rPr>
        <w:t xml:space="preserve">antenna height.  </w:t>
      </w:r>
    </w:p>
    <w:p w14:paraId="71E88DEE" w14:textId="5BECBF57" w:rsidR="00EE0C89" w:rsidRDefault="00D55E03" w:rsidP="00D55E03">
      <w:pPr>
        <w:shd w:val="clear" w:color="auto" w:fill="FFFFFF"/>
        <w:spacing w:after="100"/>
        <w:jc w:val="both"/>
        <w:rPr>
          <w:b/>
          <w:bCs/>
          <w:lang w:val="en-US"/>
        </w:rPr>
      </w:pPr>
      <w:bookmarkStart w:id="13" w:name="_Ref111199107"/>
      <w:r w:rsidRPr="00D55E03">
        <w:rPr>
          <w:b/>
          <w:bCs/>
        </w:rPr>
        <w:t xml:space="preserve">Proposal # </w:t>
      </w:r>
      <w:r w:rsidRPr="00D55E03">
        <w:rPr>
          <w:b/>
          <w:bCs/>
        </w:rPr>
        <w:fldChar w:fldCharType="begin"/>
      </w:r>
      <w:r w:rsidRPr="00D55E03">
        <w:rPr>
          <w:b/>
          <w:bCs/>
        </w:rPr>
        <w:instrText xml:space="preserve"> SEQ Proposal_# \* ARABIC </w:instrText>
      </w:r>
      <w:r w:rsidRPr="00D55E03">
        <w:rPr>
          <w:b/>
          <w:bCs/>
        </w:rPr>
        <w:fldChar w:fldCharType="separate"/>
      </w:r>
      <w:r w:rsidR="00093571">
        <w:rPr>
          <w:b/>
          <w:bCs/>
          <w:noProof/>
        </w:rPr>
        <w:t>10</w:t>
      </w:r>
      <w:r w:rsidRPr="00D55E03">
        <w:rPr>
          <w:b/>
          <w:bCs/>
        </w:rPr>
        <w:fldChar w:fldCharType="end"/>
      </w:r>
      <w:r w:rsidRPr="00D55E03">
        <w:rPr>
          <w:b/>
          <w:bCs/>
          <w:lang w:val="en-US"/>
        </w:rPr>
        <w:t>:</w:t>
      </w:r>
      <w:bookmarkEnd w:id="13"/>
      <w:r w:rsidR="00EE0C89">
        <w:rPr>
          <w:b/>
          <w:bCs/>
          <w:lang w:val="en-US"/>
        </w:rPr>
        <w:t xml:space="preserve"> </w:t>
      </w:r>
    </w:p>
    <w:p w14:paraId="4B99C98C" w14:textId="4A4249FF" w:rsidR="00E0613A" w:rsidRPr="00EE0C89" w:rsidRDefault="00EE0C89" w:rsidP="00EE0C89">
      <w:pPr>
        <w:pStyle w:val="a5"/>
        <w:numPr>
          <w:ilvl w:val="0"/>
          <w:numId w:val="10"/>
        </w:numPr>
        <w:shd w:val="clear" w:color="auto" w:fill="FFFFFF"/>
        <w:spacing w:after="100"/>
        <w:ind w:leftChars="0"/>
        <w:jc w:val="both"/>
        <w:rPr>
          <w:b/>
          <w:bCs/>
          <w:lang w:val="en-US"/>
        </w:rPr>
      </w:pPr>
      <w:r w:rsidRPr="00EE0C89">
        <w:rPr>
          <w:b/>
          <w:bCs/>
          <w:lang w:val="en-US"/>
        </w:rPr>
        <w:t xml:space="preserve">For </w:t>
      </w:r>
      <w:r>
        <w:rPr>
          <w:b/>
          <w:bCs/>
          <w:lang w:val="en-US"/>
        </w:rPr>
        <w:t>UE</w:t>
      </w:r>
      <w:r w:rsidRPr="00EE0C89">
        <w:rPr>
          <w:b/>
          <w:bCs/>
          <w:lang w:val="en-US"/>
        </w:rPr>
        <w:t xml:space="preserve"> side inference, different scenarios</w:t>
      </w:r>
      <w:r w:rsidR="00091539">
        <w:rPr>
          <w:b/>
          <w:bCs/>
          <w:lang w:val="en-US"/>
        </w:rPr>
        <w:t xml:space="preserve"> and </w:t>
      </w:r>
      <w:r w:rsidR="00091539" w:rsidRPr="00EE0C89">
        <w:rPr>
          <w:b/>
          <w:bCs/>
          <w:lang w:val="en-US"/>
        </w:rPr>
        <w:t>cell/</w:t>
      </w:r>
      <w:proofErr w:type="spellStart"/>
      <w:r w:rsidR="00091539" w:rsidRPr="00EE0C89">
        <w:rPr>
          <w:b/>
          <w:bCs/>
          <w:lang w:val="en-US"/>
        </w:rPr>
        <w:t>gNB</w:t>
      </w:r>
      <w:proofErr w:type="spellEnd"/>
      <w:r w:rsidR="00091539" w:rsidRPr="00EE0C89">
        <w:rPr>
          <w:b/>
          <w:bCs/>
          <w:lang w:val="en-US"/>
        </w:rPr>
        <w:t xml:space="preserve"> specific </w:t>
      </w:r>
      <w:r w:rsidRPr="00EE0C89">
        <w:rPr>
          <w:b/>
          <w:bCs/>
          <w:lang w:val="en-US"/>
        </w:rPr>
        <w:t>configurations</w:t>
      </w:r>
      <w:r w:rsidR="00091539">
        <w:rPr>
          <w:b/>
          <w:bCs/>
          <w:lang w:val="en-US"/>
        </w:rPr>
        <w:t>/parameters are considered</w:t>
      </w:r>
    </w:p>
    <w:p w14:paraId="2D8B2EA1" w14:textId="6A4DEB21" w:rsidR="00EE0C89" w:rsidRPr="00EE0C89" w:rsidRDefault="00EE0C89" w:rsidP="00EE0C89">
      <w:pPr>
        <w:pStyle w:val="a5"/>
        <w:numPr>
          <w:ilvl w:val="0"/>
          <w:numId w:val="10"/>
        </w:numPr>
        <w:shd w:val="clear" w:color="auto" w:fill="FFFFFF"/>
        <w:spacing w:after="100"/>
        <w:ind w:leftChars="0"/>
        <w:jc w:val="both"/>
        <w:rPr>
          <w:b/>
          <w:bCs/>
          <w:lang w:val="en-US"/>
        </w:rPr>
      </w:pPr>
      <w:r w:rsidRPr="00EE0C89">
        <w:rPr>
          <w:b/>
          <w:bCs/>
          <w:lang w:val="en-US"/>
        </w:rPr>
        <w:t xml:space="preserve">For </w:t>
      </w:r>
      <w:proofErr w:type="spellStart"/>
      <w:r w:rsidR="00091539">
        <w:rPr>
          <w:b/>
          <w:bCs/>
          <w:lang w:val="en-US"/>
        </w:rPr>
        <w:t>gNB</w:t>
      </w:r>
      <w:proofErr w:type="spellEnd"/>
      <w:r w:rsidRPr="00EE0C89">
        <w:rPr>
          <w:b/>
          <w:bCs/>
          <w:lang w:val="en-US"/>
        </w:rPr>
        <w:t xml:space="preserve"> side inference, different </w:t>
      </w:r>
      <w:r w:rsidR="00091539">
        <w:rPr>
          <w:b/>
          <w:bCs/>
          <w:lang w:val="en-US"/>
        </w:rPr>
        <w:t>UE specific configurations/parameters are considered</w:t>
      </w:r>
    </w:p>
    <w:p w14:paraId="1DCC2455" w14:textId="77777777" w:rsidR="00EE0C89" w:rsidRPr="00D55E03" w:rsidRDefault="00EE0C89" w:rsidP="00D55E03">
      <w:pPr>
        <w:shd w:val="clear" w:color="auto" w:fill="FFFFFF"/>
        <w:spacing w:after="100"/>
        <w:jc w:val="both"/>
        <w:rPr>
          <w:rFonts w:ascii="Calibri" w:eastAsia="Microsoft YaHei UI" w:hAnsi="Calibri" w:cs="Calibri"/>
          <w:b/>
          <w:bCs/>
          <w:color w:val="000000"/>
          <w:sz w:val="22"/>
          <w:szCs w:val="22"/>
          <w:lang w:val="en-US" w:eastAsia="zh-CN"/>
        </w:rPr>
      </w:pPr>
    </w:p>
    <w:p w14:paraId="18A1384C" w14:textId="0EDD922C" w:rsidR="00E0613A" w:rsidRDefault="00E0613A" w:rsidP="00E0613A">
      <w:pPr>
        <w:pStyle w:val="2"/>
        <w:rPr>
          <w:szCs w:val="20"/>
          <w:lang w:val="en-US"/>
        </w:rPr>
      </w:pPr>
      <w:r>
        <w:rPr>
          <w:szCs w:val="20"/>
          <w:lang w:val="en-US"/>
        </w:rPr>
        <w:t>1.</w:t>
      </w:r>
      <w:r w:rsidR="00776A6A">
        <w:rPr>
          <w:szCs w:val="20"/>
          <w:lang w:val="en-US"/>
        </w:rPr>
        <w:t>5</w:t>
      </w:r>
      <w:r>
        <w:rPr>
          <w:szCs w:val="20"/>
          <w:lang w:val="en-US"/>
        </w:rPr>
        <w:t xml:space="preserve"> D</w:t>
      </w:r>
      <w:r w:rsidRPr="00E0613A">
        <w:rPr>
          <w:szCs w:val="20"/>
          <w:lang w:val="en-US"/>
        </w:rPr>
        <w:t xml:space="preserve">isclosure </w:t>
      </w:r>
      <w:r>
        <w:rPr>
          <w:szCs w:val="20"/>
          <w:lang w:val="en-US"/>
        </w:rPr>
        <w:t xml:space="preserve">of AI/ML model </w:t>
      </w:r>
    </w:p>
    <w:tbl>
      <w:tblPr>
        <w:tblStyle w:val="a9"/>
        <w:tblW w:w="0" w:type="auto"/>
        <w:tblLook w:val="04A0" w:firstRow="1" w:lastRow="0" w:firstColumn="1" w:lastColumn="0" w:noHBand="0" w:noVBand="1"/>
      </w:tblPr>
      <w:tblGrid>
        <w:gridCol w:w="9629"/>
      </w:tblGrid>
      <w:tr w:rsidR="00D20B54" w14:paraId="39CFBEFA" w14:textId="77777777" w:rsidTr="00D20B54">
        <w:tc>
          <w:tcPr>
            <w:tcW w:w="9629" w:type="dxa"/>
          </w:tcPr>
          <w:p w14:paraId="1BA9C65E" w14:textId="77777777" w:rsidR="00D20B54" w:rsidRPr="00F555C2" w:rsidRDefault="00D20B54" w:rsidP="00D20B54">
            <w:pPr>
              <w:shd w:val="clear" w:color="auto" w:fill="FFFFFF"/>
              <w:jc w:val="both"/>
              <w:rPr>
                <w:rFonts w:eastAsia="Microsoft YaHei UI"/>
                <w:color w:val="000000"/>
                <w:highlight w:val="green"/>
                <w:lang w:val="en-US" w:eastAsia="zh-CN"/>
              </w:rPr>
            </w:pPr>
            <w:r w:rsidRPr="00F555C2">
              <w:rPr>
                <w:rFonts w:eastAsia="Microsoft YaHei UI" w:hint="eastAsia"/>
                <w:color w:val="000000"/>
                <w:highlight w:val="green"/>
                <w:lang w:val="en-US" w:eastAsia="zh-CN"/>
              </w:rPr>
              <w:t>Agreement</w:t>
            </w:r>
          </w:p>
          <w:p w14:paraId="5B2BC662" w14:textId="77777777" w:rsidR="00D20B54" w:rsidRPr="00126A3C" w:rsidRDefault="00D20B54" w:rsidP="00D20B54">
            <w:pPr>
              <w:pStyle w:val="xmsonormal"/>
              <w:numPr>
                <w:ilvl w:val="0"/>
                <w:numId w:val="16"/>
              </w:numPr>
              <w:jc w:val="both"/>
            </w:pPr>
            <w:r w:rsidRPr="00126A3C">
              <w:rPr>
                <w:rFonts w:ascii="Times New Roman" w:hAnsi="Times New Roman" w:cs="Times New Roman"/>
                <w:sz w:val="20"/>
                <w:szCs w:val="20"/>
              </w:rPr>
              <w:lastRenderedPageBreak/>
              <w:t>Companies are encouraged to report</w:t>
            </w:r>
            <w:r w:rsidRPr="00126A3C">
              <w:rPr>
                <w:rStyle w:val="xapple-converted-space"/>
                <w:rFonts w:ascii="Times New Roman" w:hAnsi="Times New Roman" w:cs="Times New Roman"/>
                <w:sz w:val="20"/>
                <w:szCs w:val="20"/>
              </w:rPr>
              <w:t> </w:t>
            </w:r>
            <w:r w:rsidRPr="00126A3C">
              <w:rPr>
                <w:rFonts w:ascii="Times New Roman" w:hAnsi="Times New Roman" w:cs="Times New Roman"/>
                <w:sz w:val="20"/>
                <w:szCs w:val="20"/>
              </w:rPr>
              <w:t>the following aspects of AI/ML model</w:t>
            </w:r>
            <w:r w:rsidRPr="00126A3C">
              <w:rPr>
                <w:rStyle w:val="xapple-converted-space"/>
                <w:rFonts w:ascii="Times New Roman" w:hAnsi="Times New Roman" w:cs="Times New Roman"/>
                <w:sz w:val="20"/>
                <w:szCs w:val="20"/>
              </w:rPr>
              <w:t> </w:t>
            </w:r>
            <w:r w:rsidRPr="00126A3C">
              <w:rPr>
                <w:rFonts w:ascii="Times New Roman" w:hAnsi="Times New Roman" w:cs="Times New Roman"/>
                <w:sz w:val="20"/>
                <w:szCs w:val="20"/>
              </w:rPr>
              <w:t>in RAN 1 #110.</w:t>
            </w:r>
            <w:r w:rsidRPr="00126A3C">
              <w:rPr>
                <w:rStyle w:val="xapple-converted-space"/>
                <w:rFonts w:ascii="Times New Roman" w:hAnsi="Times New Roman" w:cs="Times New Roman"/>
                <w:sz w:val="20"/>
                <w:szCs w:val="20"/>
              </w:rPr>
              <w:t> FFS </w:t>
            </w:r>
            <w:r w:rsidRPr="00126A3C">
              <w:rPr>
                <w:rFonts w:ascii="Times New Roman" w:hAnsi="Times New Roman" w:cs="Times New Roman"/>
                <w:sz w:val="20"/>
                <w:szCs w:val="20"/>
              </w:rPr>
              <w:t>on whether some of aspects need be defined or reported.</w:t>
            </w:r>
          </w:p>
          <w:p w14:paraId="39668D52" w14:textId="77777777" w:rsidR="00D20B54" w:rsidRPr="00126A3C" w:rsidRDefault="00D20B54" w:rsidP="00D20B54">
            <w:pPr>
              <w:pStyle w:val="xmsonormal"/>
              <w:numPr>
                <w:ilvl w:val="1"/>
                <w:numId w:val="17"/>
              </w:numPr>
              <w:jc w:val="both"/>
            </w:pPr>
            <w:r w:rsidRPr="00126A3C">
              <w:rPr>
                <w:rFonts w:ascii="Times New Roman" w:hAnsi="Times New Roman" w:cs="Times New Roman"/>
                <w:sz w:val="20"/>
                <w:szCs w:val="20"/>
              </w:rPr>
              <w:t xml:space="preserve">Description of AI/ML model, </w:t>
            </w:r>
            <w:proofErr w:type="spellStart"/>
            <w:r w:rsidRPr="00126A3C">
              <w:rPr>
                <w:rFonts w:ascii="Times New Roman" w:hAnsi="Times New Roman" w:cs="Times New Roman"/>
                <w:sz w:val="20"/>
                <w:szCs w:val="20"/>
              </w:rPr>
              <w:t>e.g</w:t>
            </w:r>
            <w:proofErr w:type="spellEnd"/>
            <w:r w:rsidRPr="00126A3C">
              <w:rPr>
                <w:rFonts w:ascii="Times New Roman" w:hAnsi="Times New Roman" w:cs="Times New Roman"/>
                <w:sz w:val="20"/>
                <w:szCs w:val="20"/>
              </w:rPr>
              <w:t>, NN architecture</w:t>
            </w:r>
            <w:r w:rsidRPr="00126A3C">
              <w:rPr>
                <w:rStyle w:val="xapple-converted-space"/>
                <w:rFonts w:ascii="Times New Roman" w:hAnsi="Times New Roman" w:cs="Times New Roman"/>
                <w:sz w:val="20"/>
                <w:szCs w:val="20"/>
              </w:rPr>
              <w:t> </w:t>
            </w:r>
            <w:r w:rsidRPr="00126A3C">
              <w:rPr>
                <w:rFonts w:ascii="Times New Roman" w:hAnsi="Times New Roman" w:cs="Times New Roman"/>
                <w:sz w:val="20"/>
                <w:szCs w:val="20"/>
              </w:rPr>
              <w:t>type</w:t>
            </w:r>
          </w:p>
          <w:p w14:paraId="2E4855F6" w14:textId="77777777" w:rsidR="00D20B54" w:rsidRPr="00126A3C" w:rsidRDefault="00D20B54" w:rsidP="00D20B54">
            <w:pPr>
              <w:pStyle w:val="xmsonormal"/>
              <w:numPr>
                <w:ilvl w:val="1"/>
                <w:numId w:val="17"/>
              </w:numPr>
              <w:jc w:val="both"/>
            </w:pPr>
            <w:r w:rsidRPr="00126A3C">
              <w:rPr>
                <w:rFonts w:ascii="Times New Roman" w:hAnsi="Times New Roman" w:cs="Times New Roman"/>
                <w:sz w:val="20"/>
                <w:szCs w:val="20"/>
              </w:rPr>
              <w:t>Model inputs/outputs (per sub-use case)</w:t>
            </w:r>
          </w:p>
          <w:p w14:paraId="281689AC" w14:textId="77777777" w:rsidR="00D20B54" w:rsidRPr="00126A3C" w:rsidRDefault="00D20B54" w:rsidP="00D20B54">
            <w:pPr>
              <w:pStyle w:val="xmsonormal"/>
              <w:numPr>
                <w:ilvl w:val="1"/>
                <w:numId w:val="17"/>
              </w:numPr>
              <w:jc w:val="both"/>
            </w:pPr>
            <w:r w:rsidRPr="00126A3C">
              <w:rPr>
                <w:rFonts w:ascii="Times New Roman" w:hAnsi="Times New Roman" w:cs="Times New Roman"/>
                <w:sz w:val="20"/>
                <w:szCs w:val="20"/>
              </w:rPr>
              <w:t>Training methodology, e.g.</w:t>
            </w:r>
          </w:p>
          <w:p w14:paraId="03AC5405" w14:textId="77777777" w:rsidR="00D20B54" w:rsidRPr="00126A3C" w:rsidRDefault="00D20B54" w:rsidP="00D20B54">
            <w:pPr>
              <w:pStyle w:val="xmsonormal"/>
              <w:numPr>
                <w:ilvl w:val="2"/>
                <w:numId w:val="18"/>
              </w:numPr>
              <w:jc w:val="both"/>
            </w:pPr>
            <w:r w:rsidRPr="00126A3C">
              <w:rPr>
                <w:rFonts w:ascii="Times New Roman" w:hAnsi="Times New Roman" w:cs="Times New Roman"/>
                <w:sz w:val="20"/>
                <w:szCs w:val="20"/>
              </w:rPr>
              <w:t>Loss function/optimization function</w:t>
            </w:r>
          </w:p>
          <w:p w14:paraId="051FF0B4" w14:textId="77777777" w:rsidR="00D20B54" w:rsidRPr="00126A3C" w:rsidRDefault="00D20B54" w:rsidP="00D20B54">
            <w:pPr>
              <w:pStyle w:val="xmsonormal"/>
              <w:numPr>
                <w:ilvl w:val="2"/>
                <w:numId w:val="18"/>
              </w:numPr>
              <w:jc w:val="both"/>
            </w:pPr>
            <w:r w:rsidRPr="00126A3C">
              <w:rPr>
                <w:rFonts w:ascii="Times New Roman" w:hAnsi="Times New Roman" w:cs="Times New Roman"/>
                <w:sz w:val="20"/>
                <w:szCs w:val="20"/>
              </w:rPr>
              <w:t>Training/ validity /testing dataset:</w:t>
            </w:r>
          </w:p>
          <w:p w14:paraId="3561D54D" w14:textId="77777777" w:rsidR="00D20B54" w:rsidRPr="00126A3C" w:rsidRDefault="00D20B54" w:rsidP="00D20B54">
            <w:pPr>
              <w:pStyle w:val="xmsonormal"/>
              <w:numPr>
                <w:ilvl w:val="3"/>
                <w:numId w:val="19"/>
              </w:numPr>
              <w:jc w:val="both"/>
            </w:pPr>
            <w:r w:rsidRPr="00126A3C">
              <w:rPr>
                <w:rFonts w:ascii="Times New Roman" w:hAnsi="Times New Roman" w:cs="Times New Roman"/>
                <w:sz w:val="20"/>
                <w:szCs w:val="20"/>
              </w:rPr>
              <w:t>Dataset size, number of training/ validity /test samples</w:t>
            </w:r>
          </w:p>
          <w:p w14:paraId="0540AF63" w14:textId="77777777" w:rsidR="00D20B54" w:rsidRPr="00126A3C" w:rsidRDefault="00D20B54" w:rsidP="00D20B54">
            <w:pPr>
              <w:pStyle w:val="xmsonormal"/>
              <w:numPr>
                <w:ilvl w:val="3"/>
                <w:numId w:val="19"/>
              </w:numPr>
              <w:jc w:val="both"/>
            </w:pPr>
            <w:r w:rsidRPr="00126A3C">
              <w:rPr>
                <w:rFonts w:ascii="Times New Roman" w:hAnsi="Times New Roman" w:cs="Times New Roman"/>
                <w:sz w:val="20"/>
                <w:szCs w:val="20"/>
              </w:rPr>
              <w:t>Model validity area: e.g., whether model is trained for single sector or multiple sectors             </w:t>
            </w:r>
          </w:p>
          <w:p w14:paraId="1D951639" w14:textId="77777777" w:rsidR="00D20B54" w:rsidRPr="00126A3C" w:rsidRDefault="00D20B54" w:rsidP="00D20B54">
            <w:pPr>
              <w:pStyle w:val="xmsonormal"/>
              <w:numPr>
                <w:ilvl w:val="3"/>
                <w:numId w:val="19"/>
              </w:numPr>
              <w:jc w:val="both"/>
            </w:pPr>
            <w:r w:rsidRPr="00126A3C">
              <w:rPr>
                <w:rFonts w:ascii="Times New Roman" w:hAnsi="Times New Roman" w:cs="Times New Roman"/>
                <w:sz w:val="20"/>
                <w:szCs w:val="20"/>
              </w:rPr>
              <w:t>Details on Model monitoring and model update, if applicable</w:t>
            </w:r>
          </w:p>
          <w:p w14:paraId="130ECCB4" w14:textId="389DD4E8" w:rsidR="00D20B54" w:rsidRPr="00D20B54" w:rsidRDefault="00D20B54" w:rsidP="00E0613A">
            <w:pPr>
              <w:pStyle w:val="xmsonormal"/>
              <w:numPr>
                <w:ilvl w:val="1"/>
                <w:numId w:val="20"/>
              </w:numPr>
              <w:jc w:val="both"/>
            </w:pPr>
            <w:r w:rsidRPr="00126A3C">
              <w:rPr>
                <w:rFonts w:ascii="Times New Roman" w:hAnsi="Times New Roman" w:cs="Times New Roman"/>
                <w:sz w:val="20"/>
                <w:szCs w:val="20"/>
              </w:rPr>
              <w:t>Others related aspects are not precluded</w:t>
            </w:r>
          </w:p>
        </w:tc>
      </w:tr>
    </w:tbl>
    <w:p w14:paraId="1F5C4D3E" w14:textId="77777777" w:rsidR="00D20B54" w:rsidRDefault="00D20B54" w:rsidP="00E0613A">
      <w:pPr>
        <w:shd w:val="clear" w:color="auto" w:fill="FFFFFF"/>
        <w:jc w:val="both"/>
        <w:rPr>
          <w:rFonts w:eastAsia="Microsoft YaHei UI"/>
          <w:color w:val="000000"/>
          <w:highlight w:val="green"/>
          <w:lang w:val="en-US" w:eastAsia="zh-CN"/>
        </w:rPr>
      </w:pPr>
    </w:p>
    <w:p w14:paraId="68EF6661" w14:textId="51476A74" w:rsidR="00D20B54" w:rsidRDefault="00D20B54" w:rsidP="009B6ADD">
      <w:pPr>
        <w:jc w:val="both"/>
        <w:rPr>
          <w:lang w:val="en-US"/>
        </w:rPr>
      </w:pPr>
      <w:r>
        <w:rPr>
          <w:lang w:val="en-US"/>
        </w:rPr>
        <w:t xml:space="preserve">For evaluation purpose, at least a high level of description of AI/ML model shall be provided by each company. The model inputs/outputs shall be disclosed. Otherwise, it is hard for others to understand and explain the results. </w:t>
      </w:r>
    </w:p>
    <w:p w14:paraId="4DB87AE9" w14:textId="019B2305" w:rsidR="00D20B54" w:rsidRDefault="00D20B54" w:rsidP="009B6ADD">
      <w:pPr>
        <w:jc w:val="both"/>
        <w:rPr>
          <w:lang w:val="en-US"/>
        </w:rPr>
      </w:pPr>
      <w:r>
        <w:rPr>
          <w:lang w:val="en-US"/>
        </w:rPr>
        <w:t>For training/validity/testing dataset, the number of training/validity/test samples</w:t>
      </w:r>
      <w:r w:rsidR="00F764A3">
        <w:rPr>
          <w:lang w:val="en-US"/>
        </w:rPr>
        <w:t>/sets</w:t>
      </w:r>
      <w:r>
        <w:rPr>
          <w:lang w:val="en-US"/>
        </w:rPr>
        <w:t xml:space="preserve"> can be reported by companies. The model monitoring and model update can be further discussed together with life cycle management for beam management use case. </w:t>
      </w:r>
    </w:p>
    <w:p w14:paraId="178A1DCF" w14:textId="364D2EB5" w:rsidR="00C66688" w:rsidRPr="00D20B54" w:rsidRDefault="00D20B54" w:rsidP="00D20B54">
      <w:pPr>
        <w:shd w:val="clear" w:color="auto" w:fill="FFFFFF"/>
        <w:spacing w:after="100"/>
        <w:jc w:val="both"/>
        <w:rPr>
          <w:b/>
          <w:bCs/>
          <w:lang w:val="en-US"/>
        </w:rPr>
      </w:pPr>
      <w:bookmarkStart w:id="14" w:name="_Ref111199108"/>
      <w:r w:rsidRPr="00D55E03">
        <w:rPr>
          <w:b/>
          <w:bCs/>
        </w:rPr>
        <w:t xml:space="preserve">Proposal # </w:t>
      </w:r>
      <w:r w:rsidRPr="00D55E03">
        <w:rPr>
          <w:b/>
          <w:bCs/>
        </w:rPr>
        <w:fldChar w:fldCharType="begin"/>
      </w:r>
      <w:r w:rsidRPr="00D55E03">
        <w:rPr>
          <w:b/>
          <w:bCs/>
        </w:rPr>
        <w:instrText xml:space="preserve"> SEQ Proposal_# \* ARABIC </w:instrText>
      </w:r>
      <w:r w:rsidRPr="00D55E03">
        <w:rPr>
          <w:b/>
          <w:bCs/>
        </w:rPr>
        <w:fldChar w:fldCharType="separate"/>
      </w:r>
      <w:r w:rsidR="00093571">
        <w:rPr>
          <w:b/>
          <w:bCs/>
          <w:noProof/>
        </w:rPr>
        <w:t>11</w:t>
      </w:r>
      <w:r w:rsidRPr="00D55E03">
        <w:rPr>
          <w:b/>
          <w:bCs/>
        </w:rPr>
        <w:fldChar w:fldCharType="end"/>
      </w:r>
      <w:r w:rsidRPr="00D55E03">
        <w:rPr>
          <w:b/>
          <w:bCs/>
          <w:lang w:val="en-US"/>
        </w:rPr>
        <w:t>:</w:t>
      </w:r>
      <w:r>
        <w:rPr>
          <w:b/>
          <w:bCs/>
          <w:lang w:val="en-US"/>
        </w:rPr>
        <w:t xml:space="preserve"> At least </w:t>
      </w:r>
      <w:r w:rsidR="006E3BE6" w:rsidRPr="00D20B54">
        <w:rPr>
          <w:b/>
          <w:bCs/>
        </w:rPr>
        <w:t>AI/ML model</w:t>
      </w:r>
      <w:r>
        <w:rPr>
          <w:b/>
          <w:bCs/>
        </w:rPr>
        <w:t xml:space="preserve"> </w:t>
      </w:r>
      <w:r w:rsidRPr="00CF2DB0">
        <w:rPr>
          <w:b/>
          <w:bCs/>
        </w:rPr>
        <w:t>structure</w:t>
      </w:r>
      <w:r>
        <w:t xml:space="preserve">, </w:t>
      </w:r>
      <w:r w:rsidRPr="00D20B54">
        <w:rPr>
          <w:b/>
          <w:bCs/>
        </w:rPr>
        <w:t>i</w:t>
      </w:r>
      <w:r>
        <w:rPr>
          <w:b/>
          <w:bCs/>
        </w:rPr>
        <w:t>n</w:t>
      </w:r>
      <w:r w:rsidRPr="00D20B54">
        <w:rPr>
          <w:b/>
          <w:bCs/>
        </w:rPr>
        <w:t>put</w:t>
      </w:r>
      <w:r>
        <w:rPr>
          <w:b/>
          <w:bCs/>
        </w:rPr>
        <w:t xml:space="preserve"> </w:t>
      </w:r>
      <w:r>
        <w:rPr>
          <w:b/>
          <w:bCs/>
          <w:lang w:val="en-US"/>
        </w:rPr>
        <w:t>/output</w:t>
      </w:r>
      <w:r w:rsidR="00C66688" w:rsidRPr="00D20B54">
        <w:rPr>
          <w:b/>
          <w:bCs/>
          <w:lang w:val="en-US"/>
        </w:rPr>
        <w:t xml:space="preserve"> of AI/ML model</w:t>
      </w:r>
      <w:r>
        <w:rPr>
          <w:b/>
          <w:bCs/>
          <w:lang w:val="en-US"/>
        </w:rPr>
        <w:t xml:space="preserve"> shall be reported by companies.</w:t>
      </w:r>
      <w:bookmarkEnd w:id="14"/>
      <w:r>
        <w:rPr>
          <w:b/>
          <w:bCs/>
          <w:lang w:val="en-US"/>
        </w:rPr>
        <w:t xml:space="preserve"> </w:t>
      </w:r>
    </w:p>
    <w:p w14:paraId="61E4AAD2" w14:textId="77777777" w:rsidR="00B9328D" w:rsidRPr="00776A6A" w:rsidRDefault="00B9328D" w:rsidP="00B9328D">
      <w:pPr>
        <w:ind w:left="320" w:firstLine="400"/>
        <w:rPr>
          <w:lang w:val="en-US"/>
        </w:rPr>
      </w:pPr>
    </w:p>
    <w:p w14:paraId="3B5E6572" w14:textId="0CB719D5" w:rsidR="00E0613A" w:rsidRDefault="00E0613A" w:rsidP="00712945">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Beam management for spatial-domain </w:t>
      </w:r>
      <w:r w:rsidR="00776A6A">
        <w:rPr>
          <w:szCs w:val="20"/>
          <w:lang w:val="en-US"/>
        </w:rPr>
        <w:t xml:space="preserve">beam </w:t>
      </w:r>
      <w:r>
        <w:rPr>
          <w:szCs w:val="20"/>
          <w:lang w:val="en-US"/>
        </w:rPr>
        <w:t xml:space="preserve">prediction </w:t>
      </w:r>
    </w:p>
    <w:p w14:paraId="5949928C" w14:textId="22D99200" w:rsidR="00FB4491" w:rsidRDefault="00FB4491" w:rsidP="00FB4491">
      <w:pPr>
        <w:pStyle w:val="2"/>
        <w:numPr>
          <w:ilvl w:val="1"/>
          <w:numId w:val="2"/>
        </w:numPr>
        <w:rPr>
          <w:szCs w:val="20"/>
          <w:lang w:val="en-US"/>
        </w:rPr>
      </w:pPr>
      <w:r>
        <w:rPr>
          <w:szCs w:val="20"/>
          <w:lang w:val="en-US"/>
        </w:rPr>
        <w:t>Evaluation assumption</w:t>
      </w:r>
    </w:p>
    <w:p w14:paraId="640426BB" w14:textId="3BB49203" w:rsidR="00A15AC3" w:rsidRPr="00A15AC3" w:rsidRDefault="00A15AC3" w:rsidP="00A15AC3">
      <w:pPr>
        <w:rPr>
          <w:u w:val="single"/>
          <w:lang w:val="en-US"/>
        </w:rPr>
      </w:pPr>
      <w:r>
        <w:rPr>
          <w:u w:val="single"/>
          <w:lang w:val="en-US"/>
        </w:rPr>
        <w:t>Assumption of beam management procedures</w:t>
      </w:r>
    </w:p>
    <w:p w14:paraId="7C818B0B" w14:textId="2A50E28C" w:rsidR="00A646C3" w:rsidRDefault="00A646C3" w:rsidP="00C62E05">
      <w:pPr>
        <w:jc w:val="both"/>
        <w:rPr>
          <w:lang w:val="en-US"/>
        </w:rPr>
      </w:pPr>
      <w:r>
        <w:rPr>
          <w:rFonts w:hint="eastAsia"/>
          <w:lang w:val="en-US"/>
        </w:rPr>
        <w:t xml:space="preserve">In </w:t>
      </w:r>
      <w:r w:rsidR="001F7056">
        <w:rPr>
          <w:lang w:val="en-US"/>
        </w:rPr>
        <w:t>the</w:t>
      </w:r>
      <w:r>
        <w:rPr>
          <w:rFonts w:hint="eastAsia"/>
          <w:lang w:val="en-US"/>
        </w:rPr>
        <w:t xml:space="preserve"> simulation, </w:t>
      </w:r>
      <w:r w:rsidR="001F7056">
        <w:rPr>
          <w:lang w:val="en-US"/>
        </w:rPr>
        <w:t>downlink</w:t>
      </w:r>
      <w:r w:rsidRPr="00DB2D1A">
        <w:rPr>
          <w:lang w:val="en-US" w:eastAsia="ja-JP"/>
        </w:rPr>
        <w:t xml:space="preserve"> L1/</w:t>
      </w:r>
      <w:r>
        <w:rPr>
          <w:lang w:val="en-US" w:eastAsia="ja-JP"/>
        </w:rPr>
        <w:t>L2 beam management procedures P-3 is considered. Specifically, f</w:t>
      </w:r>
      <w:r w:rsidR="001D75D3" w:rsidRPr="001D75D3">
        <w:rPr>
          <w:lang w:val="en-US"/>
        </w:rPr>
        <w:t xml:space="preserve">or SSB </w:t>
      </w:r>
      <w:r w:rsidR="001D75D3">
        <w:rPr>
          <w:lang w:val="en-US"/>
        </w:rPr>
        <w:t>based RSRP measurement, RX beam sweeping is considered in our SLS simulation</w:t>
      </w:r>
      <w:r w:rsidR="00C62E05">
        <w:rPr>
          <w:lang w:val="en-US"/>
        </w:rPr>
        <w:t xml:space="preserve">, </w:t>
      </w:r>
      <w:proofErr w:type="gramStart"/>
      <w:r w:rsidR="00C62E05">
        <w:rPr>
          <w:lang w:val="en-US"/>
        </w:rPr>
        <w:t>i.e.</w:t>
      </w:r>
      <w:proofErr w:type="gramEnd"/>
      <w:r w:rsidR="00C62E05">
        <w:rPr>
          <w:lang w:val="en-US"/>
        </w:rPr>
        <w:t xml:space="preserve"> UE can only use one RX beam to measure the RSRPs for one SSB </w:t>
      </w:r>
      <w:r w:rsidR="001F7056">
        <w:rPr>
          <w:lang w:val="en-US"/>
        </w:rPr>
        <w:t>burst</w:t>
      </w:r>
      <w:r w:rsidR="00C62E05">
        <w:rPr>
          <w:lang w:val="en-US"/>
        </w:rPr>
        <w:t xml:space="preserve">, </w:t>
      </w:r>
      <w:r>
        <w:rPr>
          <w:lang w:val="en-US"/>
        </w:rPr>
        <w:t>so</w:t>
      </w:r>
      <w:r w:rsidR="00C62E05">
        <w:rPr>
          <w:lang w:val="en-US"/>
        </w:rPr>
        <w:t xml:space="preserve"> UE need</w:t>
      </w:r>
      <w:r w:rsidR="00F764A3">
        <w:rPr>
          <w:lang w:val="en-US"/>
        </w:rPr>
        <w:t>s</w:t>
      </w:r>
      <w:r w:rsidR="00C62E05">
        <w:rPr>
          <w:lang w:val="en-US"/>
        </w:rPr>
        <w:t xml:space="preserve"> multiple SSB </w:t>
      </w:r>
      <w:r w:rsidR="001F7056">
        <w:rPr>
          <w:lang w:val="en-US"/>
        </w:rPr>
        <w:t>bursts</w:t>
      </w:r>
      <w:r w:rsidR="00C62E05">
        <w:rPr>
          <w:lang w:val="en-US"/>
        </w:rPr>
        <w:t xml:space="preserve"> to sweep its multiple RX beams</w:t>
      </w:r>
      <w:r w:rsidR="001D75D3">
        <w:rPr>
          <w:lang w:val="en-US"/>
        </w:rPr>
        <w:t xml:space="preserve">. </w:t>
      </w:r>
    </w:p>
    <w:p w14:paraId="29246362" w14:textId="54D40131" w:rsidR="001D75D3" w:rsidRPr="00CF0E6A" w:rsidRDefault="001D75D3" w:rsidP="00A15AC3">
      <w:pPr>
        <w:jc w:val="both"/>
        <w:rPr>
          <w:lang w:val="en-US"/>
        </w:rPr>
      </w:pPr>
      <w:r>
        <w:rPr>
          <w:lang w:val="en-US"/>
        </w:rPr>
        <w:t>In our simulation, UE has total 8 RX beams</w:t>
      </w:r>
      <w:r w:rsidR="00C62E05">
        <w:rPr>
          <w:lang w:val="en-US"/>
        </w:rPr>
        <w:t xml:space="preserve"> (4 RX beams per panel), a</w:t>
      </w:r>
      <w:r>
        <w:rPr>
          <w:lang w:val="en-US"/>
        </w:rPr>
        <w:t>nd the periodicity</w:t>
      </w:r>
      <w:r w:rsidR="00093571">
        <w:rPr>
          <w:lang w:val="en-US"/>
        </w:rPr>
        <w:t xml:space="preserve"> of </w:t>
      </w:r>
      <w:r w:rsidR="00A2756C">
        <w:rPr>
          <w:lang w:val="en-US"/>
        </w:rPr>
        <w:t xml:space="preserve">the </w:t>
      </w:r>
      <w:r w:rsidR="00093571">
        <w:rPr>
          <w:lang w:val="en-US"/>
        </w:rPr>
        <w:t>SSB burst</w:t>
      </w:r>
      <w:r>
        <w:rPr>
          <w:lang w:val="en-US"/>
        </w:rPr>
        <w:t xml:space="preserve"> is 20ms, </w:t>
      </w:r>
      <w:r w:rsidR="00C62E05">
        <w:rPr>
          <w:lang w:val="en-US"/>
        </w:rPr>
        <w:t xml:space="preserve">so </w:t>
      </w:r>
      <w:r>
        <w:rPr>
          <w:lang w:val="en-US"/>
        </w:rPr>
        <w:t xml:space="preserve">UE </w:t>
      </w:r>
      <w:r w:rsidR="00C62E05">
        <w:rPr>
          <w:lang w:val="en-US"/>
        </w:rPr>
        <w:t>need</w:t>
      </w:r>
      <w:r w:rsidR="00093571">
        <w:rPr>
          <w:lang w:val="en-US"/>
        </w:rPr>
        <w:t>s</w:t>
      </w:r>
      <w:r w:rsidR="00C62E05">
        <w:rPr>
          <w:lang w:val="en-US"/>
        </w:rPr>
        <w:t xml:space="preserve"> 20*8 = 160ms to finish one round of RX beam sweeping</w:t>
      </w:r>
      <w:r w:rsidR="00CF0E6A">
        <w:rPr>
          <w:lang w:val="en-US"/>
        </w:rPr>
        <w:t xml:space="preserve">. </w:t>
      </w:r>
      <w:r w:rsidR="00A15AC3">
        <w:rPr>
          <w:lang w:val="en-US"/>
        </w:rPr>
        <w:t>Therefore</w:t>
      </w:r>
      <w:r w:rsidR="00CF0E6A">
        <w:rPr>
          <w:lang w:val="en-US"/>
        </w:rPr>
        <w:t>, for each TX beam, there are 8 RSRP values corresponding to 8 RX beams</w:t>
      </w:r>
      <w:r w:rsidR="00A15AC3">
        <w:rPr>
          <w:lang w:val="en-US"/>
        </w:rPr>
        <w:t xml:space="preserve"> measured in 160ms</w:t>
      </w:r>
      <w:r w:rsidR="00093571">
        <w:rPr>
          <w:lang w:val="en-US"/>
        </w:rPr>
        <w:t xml:space="preserve">. </w:t>
      </w:r>
      <w:r w:rsidR="00CF0E6A">
        <w:rPr>
          <w:lang w:val="en-US"/>
        </w:rPr>
        <w:t>UE will choose the highest one out of these 8 RSRP values as the reporting RSRP for this TX beam.</w:t>
      </w:r>
      <w:r w:rsidR="00A15AC3">
        <w:rPr>
          <w:lang w:val="en-US"/>
        </w:rPr>
        <w:t xml:space="preserve"> For two different Set B cases, detailed assumptions will be described later. </w:t>
      </w:r>
    </w:p>
    <w:p w14:paraId="693F3BA2" w14:textId="031F4BC8" w:rsidR="005541EC" w:rsidRDefault="005541EC" w:rsidP="005541EC">
      <w:pPr>
        <w:rPr>
          <w:u w:val="single"/>
          <w:lang w:val="en-US"/>
        </w:rPr>
      </w:pPr>
      <w:r>
        <w:rPr>
          <w:u w:val="single"/>
          <w:lang w:val="en-US"/>
        </w:rPr>
        <w:t>Description of AI/ML models</w:t>
      </w:r>
      <w:r w:rsidR="00D20B54">
        <w:rPr>
          <w:u w:val="single"/>
          <w:lang w:val="en-US"/>
        </w:rPr>
        <w:t xml:space="preserve"> </w:t>
      </w:r>
    </w:p>
    <w:p w14:paraId="62E7EB7E" w14:textId="3BBE9014" w:rsidR="00E14B77" w:rsidRPr="00CF2DB0" w:rsidRDefault="00E14B77" w:rsidP="005541EC">
      <w:r>
        <w:rPr>
          <w:lang w:val="en-US"/>
        </w:rPr>
        <w:t xml:space="preserve">The AI/ML model </w:t>
      </w:r>
      <w:r w:rsidR="00176EC4">
        <w:rPr>
          <w:lang w:val="en-US"/>
        </w:rPr>
        <w:t xml:space="preserve">for </w:t>
      </w:r>
      <w:r>
        <w:rPr>
          <w:lang w:val="en-US"/>
        </w:rPr>
        <w:t>our beam prediction is shown in below Figure 1. The AI/ML model consists of 3 layers of bi-directional LSTM with 256 cells per layer, and 2 layers of full connection</w:t>
      </w:r>
      <w:r w:rsidR="00A94DD2">
        <w:rPr>
          <w:lang w:val="en-US"/>
        </w:rPr>
        <w:t xml:space="preserve"> </w:t>
      </w:r>
      <w:r w:rsidR="00176EC4">
        <w:rPr>
          <w:lang w:val="en-US"/>
        </w:rPr>
        <w:t>(FC)</w:t>
      </w:r>
      <w:r>
        <w:rPr>
          <w:lang w:val="en-US"/>
        </w:rPr>
        <w:t xml:space="preserve"> with 512 and 32 </w:t>
      </w:r>
      <w:proofErr w:type="spellStart"/>
      <w:r>
        <w:rPr>
          <w:lang w:val="en-US"/>
        </w:rPr>
        <w:t>cells</w:t>
      </w:r>
      <w:proofErr w:type="spellEnd"/>
      <w:r>
        <w:rPr>
          <w:lang w:val="en-US"/>
        </w:rPr>
        <w:t xml:space="preserve"> per layer.</w:t>
      </w:r>
      <w:r w:rsidR="00176EC4" w:rsidRPr="00176EC4">
        <w:rPr>
          <w:lang w:val="en-US"/>
        </w:rPr>
        <w:t xml:space="preserve"> </w:t>
      </w:r>
      <w:r w:rsidR="00176EC4">
        <w:rPr>
          <w:lang w:val="en-US"/>
        </w:rPr>
        <w:t xml:space="preserve"> Moreover, there is an additional batch normalization (BN) layer</w:t>
      </w:r>
      <w:r w:rsidR="00176EC4" w:rsidRPr="001643D1">
        <w:rPr>
          <w:lang w:val="en-US"/>
        </w:rPr>
        <w:t xml:space="preserve"> </w:t>
      </w:r>
      <w:r w:rsidR="00176EC4">
        <w:rPr>
          <w:lang w:val="en-US"/>
        </w:rPr>
        <w:t>before each FC layer.</w:t>
      </w:r>
    </w:p>
    <w:p w14:paraId="42052CBC" w14:textId="498BD9E1" w:rsidR="00E14B77" w:rsidRDefault="00176EC4" w:rsidP="00E14B77">
      <w:pPr>
        <w:jc w:val="center"/>
        <w:rPr>
          <w:lang w:val="en-US"/>
        </w:rPr>
      </w:pPr>
      <w:r>
        <w:rPr>
          <w:lang w:val="en-US"/>
        </w:rPr>
        <w:object w:dxaOrig="8842" w:dyaOrig="3415" w14:anchorId="2601E6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42pt" o:ole="">
            <v:imagedata r:id="rId8" o:title=""/>
          </v:shape>
          <o:OLEObject Type="Embed" ProgID="Visio.Drawing.11" ShapeID="_x0000_i1025" DrawAspect="Content" ObjectID="_1721845504" r:id="rId9"/>
        </w:object>
      </w:r>
    </w:p>
    <w:p w14:paraId="13901C9C" w14:textId="1D13D979" w:rsidR="00E14B77" w:rsidRDefault="00E14B77" w:rsidP="00E14B77">
      <w:pPr>
        <w:pStyle w:val="aa"/>
        <w:rPr>
          <w:lang w:val="en-US"/>
        </w:rPr>
      </w:pPr>
      <w:r>
        <w:t xml:space="preserve">Figure </w:t>
      </w:r>
      <w:r>
        <w:fldChar w:fldCharType="begin"/>
      </w:r>
      <w:r>
        <w:instrText xml:space="preserve"> SEQ Figure \* ARABIC </w:instrText>
      </w:r>
      <w:r>
        <w:fldChar w:fldCharType="separate"/>
      </w:r>
      <w:r w:rsidR="00093571">
        <w:rPr>
          <w:noProof/>
        </w:rPr>
        <w:t>1</w:t>
      </w:r>
      <w:r>
        <w:fldChar w:fldCharType="end"/>
      </w:r>
      <w:r>
        <w:t xml:space="preserve"> AI/ML model</w:t>
      </w:r>
    </w:p>
    <w:p w14:paraId="374CACDB" w14:textId="77777777" w:rsidR="00E14B77" w:rsidRDefault="00E14B77" w:rsidP="00E14B77">
      <w:pPr>
        <w:jc w:val="center"/>
        <w:rPr>
          <w:lang w:val="en-US"/>
        </w:rPr>
      </w:pPr>
    </w:p>
    <w:p w14:paraId="2C29C7D4" w14:textId="3EE03E30" w:rsidR="00F57859" w:rsidRDefault="00FB4491" w:rsidP="005541EC">
      <w:pPr>
        <w:rPr>
          <w:u w:val="single"/>
          <w:lang w:val="en-US"/>
        </w:rPr>
      </w:pPr>
      <w:r w:rsidRPr="00A94DD2">
        <w:rPr>
          <w:u w:val="single"/>
          <w:lang w:val="en-US"/>
        </w:rPr>
        <w:lastRenderedPageBreak/>
        <w:t>Complexity</w:t>
      </w:r>
      <w:r w:rsidR="00F57859" w:rsidRPr="00A94DD2">
        <w:rPr>
          <w:u w:val="single"/>
          <w:lang w:val="en-US"/>
        </w:rPr>
        <w:t xml:space="preserve"> of AI/ML models</w:t>
      </w:r>
    </w:p>
    <w:p w14:paraId="22039B04" w14:textId="39093039" w:rsidR="00176EC4" w:rsidRDefault="00176EC4" w:rsidP="00176EC4">
      <w:r>
        <w:rPr>
          <w:rFonts w:hint="eastAsia"/>
          <w:lang w:val="en-US"/>
        </w:rPr>
        <w:t xml:space="preserve">The </w:t>
      </w:r>
      <w:r>
        <w:rPr>
          <w:lang w:val="en-US"/>
        </w:rPr>
        <w:t>c</w:t>
      </w:r>
      <w:r w:rsidRPr="00E5016D">
        <w:rPr>
          <w:lang w:val="en-US"/>
        </w:rPr>
        <w:t>omplexity of AI/ML models</w:t>
      </w:r>
      <w:r>
        <w:rPr>
          <w:lang w:val="en-US"/>
        </w:rPr>
        <w:t xml:space="preserve"> can be described as its number of parameters (Params) and number of FLOPs. The formulas of Params and FLOPs estimation can be described in </w:t>
      </w:r>
      <w:r w:rsidR="002223E1">
        <w:rPr>
          <w:lang w:val="en-US"/>
        </w:rPr>
        <w:t>Table 3</w:t>
      </w:r>
      <w:r>
        <w:rPr>
          <w:lang w:val="en-US"/>
        </w:rPr>
        <w:t>.</w:t>
      </w:r>
      <w:r w:rsidRPr="004951BB">
        <w:t xml:space="preserve"> </w:t>
      </w:r>
      <w:r>
        <w:t>When calculating FLOPs, we usually count addition, subtraction, multiplication, division, exponentiation, square root, etc. as a single FLOP.</w:t>
      </w:r>
    </w:p>
    <w:p w14:paraId="2A66F804" w14:textId="06DC5E0D" w:rsidR="00176EC4" w:rsidRDefault="00176EC4" w:rsidP="00176EC4">
      <w:pPr>
        <w:pStyle w:val="aa"/>
        <w:rPr>
          <w:lang w:val="en-US"/>
        </w:rPr>
      </w:pPr>
      <w:bookmarkStart w:id="15" w:name="_Ref111197916"/>
      <w:r>
        <w:t xml:space="preserve">Table </w:t>
      </w:r>
      <w:bookmarkEnd w:id="15"/>
      <w:r w:rsidR="002223E1">
        <w:t>3</w:t>
      </w:r>
      <w:r w:rsidR="0034785D">
        <w:t xml:space="preserve"> </w:t>
      </w:r>
      <w:r>
        <w:t>FLOPs estimation</w:t>
      </w:r>
    </w:p>
    <w:tbl>
      <w:tblPr>
        <w:tblW w:w="5000" w:type="pct"/>
        <w:tblLayout w:type="fixed"/>
        <w:tblCellMar>
          <w:left w:w="0" w:type="dxa"/>
          <w:right w:w="0" w:type="dxa"/>
        </w:tblCellMar>
        <w:tblLook w:val="0600" w:firstRow="0" w:lastRow="0" w:firstColumn="0" w:lastColumn="0" w:noHBand="1" w:noVBand="1"/>
      </w:tblPr>
      <w:tblGrid>
        <w:gridCol w:w="2259"/>
        <w:gridCol w:w="3680"/>
        <w:gridCol w:w="3680"/>
      </w:tblGrid>
      <w:tr w:rsidR="00176EC4" w:rsidRPr="00A82582" w14:paraId="6FD24707" w14:textId="77777777" w:rsidTr="0034785D">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5EA7B0" w14:textId="77777777" w:rsidR="00176EC4" w:rsidRPr="00A82582" w:rsidRDefault="00176EC4" w:rsidP="0034785D">
            <w:pPr>
              <w:spacing w:after="0"/>
              <w:jc w:val="center"/>
              <w:rPr>
                <w:lang w:val="en-US"/>
              </w:rPr>
            </w:pPr>
            <w:r>
              <w:rPr>
                <w:b/>
                <w:bCs/>
                <w:lang w:val="en-US"/>
              </w:rPr>
              <w:t>Models</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D5416D4" w14:textId="77777777" w:rsidR="00176EC4" w:rsidRPr="00A82582" w:rsidRDefault="00176EC4" w:rsidP="0034785D">
            <w:pPr>
              <w:spacing w:after="0"/>
              <w:jc w:val="center"/>
              <w:rPr>
                <w:lang w:val="en-US"/>
              </w:rPr>
            </w:pPr>
            <w:r>
              <w:rPr>
                <w:b/>
                <w:bCs/>
                <w:lang w:val="en-US"/>
              </w:rPr>
              <w:t>Params</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FCA1A6" w14:textId="77777777" w:rsidR="00176EC4" w:rsidRPr="00A82582" w:rsidRDefault="00176EC4" w:rsidP="0034785D">
            <w:pPr>
              <w:spacing w:after="0"/>
              <w:jc w:val="center"/>
              <w:rPr>
                <w:lang w:val="en-US"/>
              </w:rPr>
            </w:pPr>
            <w:r>
              <w:rPr>
                <w:b/>
                <w:bCs/>
                <w:lang w:val="en-US"/>
              </w:rPr>
              <w:t>FLOPs</w:t>
            </w:r>
          </w:p>
        </w:tc>
      </w:tr>
      <w:tr w:rsidR="00176EC4" w:rsidRPr="00A82582" w14:paraId="480544C9" w14:textId="77777777" w:rsidTr="0034785D">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FBBCB2" w14:textId="77777777" w:rsidR="00176EC4" w:rsidRPr="00A82582" w:rsidRDefault="00176EC4" w:rsidP="0034785D">
            <w:pPr>
              <w:spacing w:after="0"/>
              <w:jc w:val="center"/>
              <w:rPr>
                <w:lang w:val="en-US"/>
              </w:rPr>
            </w:pPr>
            <w:r>
              <w:rPr>
                <w:lang w:val="en-US"/>
              </w:rPr>
              <w:t>LSTM</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482DAE6" w14:textId="77777777" w:rsidR="00176EC4" w:rsidRPr="00A82582" w:rsidRDefault="00176EC4" w:rsidP="0034785D">
            <w:pPr>
              <w:spacing w:after="0"/>
              <w:jc w:val="center"/>
              <w:rPr>
                <w:lang w:val="en-US"/>
              </w:rPr>
            </w:pPr>
            <w:r>
              <w:rPr>
                <w:lang w:val="en-US"/>
              </w:rPr>
              <w:t>[</w:t>
            </w:r>
            <w:r>
              <w:rPr>
                <w:rFonts w:hint="eastAsia"/>
                <w:lang w:val="en-US"/>
              </w:rPr>
              <w:t>(</w:t>
            </w:r>
            <w:r>
              <w:rPr>
                <w:lang w:val="en-US"/>
              </w:rPr>
              <w:t>E+</w:t>
            </w:r>
            <w:proofErr w:type="gramStart"/>
            <w:r>
              <w:rPr>
                <w:lang w:val="en-US"/>
              </w:rPr>
              <w:t>H</w:t>
            </w:r>
            <w:r>
              <w:rPr>
                <w:rFonts w:hint="eastAsia"/>
                <w:lang w:val="en-US"/>
              </w:rPr>
              <w:t>)</w:t>
            </w:r>
            <w:r>
              <w:rPr>
                <w:lang w:val="en-US"/>
              </w:rPr>
              <w:t>*</w:t>
            </w:r>
            <w:proofErr w:type="gramEnd"/>
            <w:r>
              <w:rPr>
                <w:lang w:val="en-US"/>
              </w:rPr>
              <w:t>H+H]*4</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B146221" w14:textId="77777777" w:rsidR="00176EC4" w:rsidRPr="00A82582" w:rsidRDefault="00176EC4" w:rsidP="0034785D">
            <w:pPr>
              <w:spacing w:after="0"/>
              <w:jc w:val="center"/>
              <w:rPr>
                <w:lang w:val="en-US"/>
              </w:rPr>
            </w:pPr>
            <w:r>
              <w:rPr>
                <w:lang w:val="en-US"/>
              </w:rPr>
              <w:t>(</w:t>
            </w:r>
            <w:r>
              <w:rPr>
                <w:rFonts w:hint="eastAsia"/>
                <w:lang w:val="en-US"/>
              </w:rPr>
              <w:t>E</w:t>
            </w:r>
            <w:r>
              <w:rPr>
                <w:lang w:val="en-US"/>
              </w:rPr>
              <w:t>+</w:t>
            </w:r>
            <w:proofErr w:type="gramStart"/>
            <w:r>
              <w:rPr>
                <w:lang w:val="en-US"/>
              </w:rPr>
              <w:t>H)</w:t>
            </w:r>
            <w:r>
              <w:rPr>
                <w:rFonts w:hint="eastAsia"/>
                <w:lang w:val="en-US"/>
              </w:rPr>
              <w:t>*</w:t>
            </w:r>
            <w:proofErr w:type="gramEnd"/>
            <w:r>
              <w:rPr>
                <w:rFonts w:hint="eastAsia"/>
                <w:lang w:val="en-US"/>
              </w:rPr>
              <w:t>H*</w:t>
            </w:r>
            <w:r>
              <w:rPr>
                <w:lang w:val="en-US"/>
              </w:rPr>
              <w:t>8</w:t>
            </w:r>
          </w:p>
        </w:tc>
      </w:tr>
      <w:tr w:rsidR="00176EC4" w:rsidRPr="00A82582" w14:paraId="3221BB0D" w14:textId="77777777" w:rsidTr="0034785D">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2CA0B9" w14:textId="77777777" w:rsidR="00176EC4" w:rsidRPr="00A82582" w:rsidRDefault="00176EC4" w:rsidP="0034785D">
            <w:pPr>
              <w:spacing w:after="0"/>
              <w:jc w:val="center"/>
              <w:rPr>
                <w:lang w:val="en-US"/>
              </w:rPr>
            </w:pPr>
            <w:r>
              <w:rPr>
                <w:lang w:val="en-US"/>
              </w:rPr>
              <w:t>Bi-LSTM</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41E9A8C" w14:textId="77777777" w:rsidR="00176EC4" w:rsidRPr="00A82582" w:rsidRDefault="00176EC4" w:rsidP="0034785D">
            <w:pPr>
              <w:spacing w:after="0"/>
              <w:jc w:val="center"/>
              <w:rPr>
                <w:lang w:val="en-US"/>
              </w:rPr>
            </w:pPr>
            <w:r>
              <w:rPr>
                <w:lang w:val="en-US"/>
              </w:rPr>
              <w:t>[</w:t>
            </w:r>
            <w:r>
              <w:rPr>
                <w:rFonts w:hint="eastAsia"/>
                <w:lang w:val="en-US"/>
              </w:rPr>
              <w:t>(</w:t>
            </w:r>
            <w:r>
              <w:rPr>
                <w:lang w:val="en-US"/>
              </w:rPr>
              <w:t>E+</w:t>
            </w:r>
            <w:proofErr w:type="gramStart"/>
            <w:r>
              <w:rPr>
                <w:lang w:val="en-US"/>
              </w:rPr>
              <w:t>H</w:t>
            </w:r>
            <w:r>
              <w:rPr>
                <w:rFonts w:hint="eastAsia"/>
                <w:lang w:val="en-US"/>
              </w:rPr>
              <w:t>)</w:t>
            </w:r>
            <w:r>
              <w:rPr>
                <w:lang w:val="en-US"/>
              </w:rPr>
              <w:t>*</w:t>
            </w:r>
            <w:proofErr w:type="gramEnd"/>
            <w:r>
              <w:rPr>
                <w:lang w:val="en-US"/>
              </w:rPr>
              <w:t>H+H]*4 * 2</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51BAF53" w14:textId="77777777" w:rsidR="00176EC4" w:rsidRPr="00A82582" w:rsidRDefault="00176EC4" w:rsidP="0034785D">
            <w:pPr>
              <w:spacing w:after="0"/>
              <w:jc w:val="center"/>
              <w:rPr>
                <w:lang w:val="en-US"/>
              </w:rPr>
            </w:pPr>
            <w:r>
              <w:rPr>
                <w:lang w:val="en-US"/>
              </w:rPr>
              <w:t>(</w:t>
            </w:r>
            <w:r>
              <w:rPr>
                <w:rFonts w:hint="eastAsia"/>
                <w:lang w:val="en-US"/>
              </w:rPr>
              <w:t>E</w:t>
            </w:r>
            <w:r>
              <w:rPr>
                <w:lang w:val="en-US"/>
              </w:rPr>
              <w:t>+</w:t>
            </w:r>
            <w:proofErr w:type="gramStart"/>
            <w:r>
              <w:rPr>
                <w:lang w:val="en-US"/>
              </w:rPr>
              <w:t>H)</w:t>
            </w:r>
            <w:r>
              <w:rPr>
                <w:rFonts w:hint="eastAsia"/>
                <w:lang w:val="en-US"/>
              </w:rPr>
              <w:t>*</w:t>
            </w:r>
            <w:proofErr w:type="gramEnd"/>
            <w:r>
              <w:rPr>
                <w:rFonts w:hint="eastAsia"/>
                <w:lang w:val="en-US"/>
              </w:rPr>
              <w:t>H*</w:t>
            </w:r>
            <w:r>
              <w:rPr>
                <w:lang w:val="en-US"/>
              </w:rPr>
              <w:t>8 * 2</w:t>
            </w:r>
          </w:p>
        </w:tc>
      </w:tr>
      <w:tr w:rsidR="00176EC4" w:rsidRPr="00A82582" w14:paraId="6206D1E9" w14:textId="77777777" w:rsidTr="0034785D">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11A887" w14:textId="77777777" w:rsidR="00176EC4" w:rsidRPr="00A82582" w:rsidRDefault="00176EC4" w:rsidP="0034785D">
            <w:pPr>
              <w:spacing w:after="0"/>
              <w:jc w:val="center"/>
              <w:rPr>
                <w:lang w:val="en-US"/>
              </w:rPr>
            </w:pPr>
            <w:r>
              <w:rPr>
                <w:lang w:val="en-US"/>
              </w:rPr>
              <w:t>FC</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77B35D5" w14:textId="77777777" w:rsidR="00176EC4" w:rsidRPr="00A82582" w:rsidRDefault="00176EC4" w:rsidP="0034785D">
            <w:pPr>
              <w:spacing w:after="0"/>
              <w:jc w:val="center"/>
              <w:rPr>
                <w:lang w:val="en-US"/>
              </w:rPr>
            </w:pPr>
            <w:r>
              <w:rPr>
                <w:rFonts w:hint="eastAsia"/>
                <w:lang w:val="en-US"/>
              </w:rPr>
              <w:t>(</w:t>
            </w:r>
            <w:r>
              <w:rPr>
                <w:lang w:val="en-US"/>
              </w:rPr>
              <w:t>I+</w:t>
            </w:r>
            <w:proofErr w:type="gramStart"/>
            <w:r>
              <w:rPr>
                <w:lang w:val="en-US"/>
              </w:rPr>
              <w:t>1</w:t>
            </w:r>
            <w:r>
              <w:rPr>
                <w:rFonts w:hint="eastAsia"/>
                <w:lang w:val="en-US"/>
              </w:rPr>
              <w:t>)</w:t>
            </w:r>
            <w:r>
              <w:rPr>
                <w:lang w:val="en-US"/>
              </w:rPr>
              <w:t>*</w:t>
            </w:r>
            <w:proofErr w:type="gramEnd"/>
            <w:r>
              <w:rPr>
                <w:lang w:val="en-US"/>
              </w:rPr>
              <w:t>J</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CCD10B4" w14:textId="77777777" w:rsidR="00176EC4" w:rsidRPr="00A82582" w:rsidRDefault="00176EC4" w:rsidP="0034785D">
            <w:pPr>
              <w:spacing w:after="0"/>
              <w:jc w:val="center"/>
              <w:rPr>
                <w:lang w:val="en-US"/>
              </w:rPr>
            </w:pPr>
            <w:r>
              <w:rPr>
                <w:rFonts w:hint="eastAsia"/>
                <w:lang w:val="en-US"/>
              </w:rPr>
              <w:t>(</w:t>
            </w:r>
            <w:r>
              <w:rPr>
                <w:lang w:val="en-US"/>
              </w:rPr>
              <w:t>2*I-</w:t>
            </w:r>
            <w:proofErr w:type="gramStart"/>
            <w:r>
              <w:rPr>
                <w:lang w:val="en-US"/>
              </w:rPr>
              <w:t>1</w:t>
            </w:r>
            <w:r>
              <w:rPr>
                <w:rFonts w:hint="eastAsia"/>
                <w:lang w:val="en-US"/>
              </w:rPr>
              <w:t>)</w:t>
            </w:r>
            <w:r>
              <w:rPr>
                <w:lang w:val="en-US"/>
              </w:rPr>
              <w:t>*</w:t>
            </w:r>
            <w:proofErr w:type="gramEnd"/>
            <w:r>
              <w:rPr>
                <w:lang w:val="en-US"/>
              </w:rPr>
              <w:t>J</w:t>
            </w:r>
          </w:p>
        </w:tc>
      </w:tr>
      <w:tr w:rsidR="00176EC4" w:rsidRPr="00A82582" w14:paraId="08510E29" w14:textId="77777777" w:rsidTr="0034785D">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AAFAFB0" w14:textId="77777777" w:rsidR="00176EC4" w:rsidRDefault="00176EC4" w:rsidP="0034785D">
            <w:pPr>
              <w:spacing w:after="0"/>
              <w:jc w:val="center"/>
              <w:rPr>
                <w:lang w:val="en-US"/>
              </w:rPr>
            </w:pPr>
            <w:r>
              <w:rPr>
                <w:rFonts w:hint="eastAsia"/>
                <w:lang w:val="en-US"/>
              </w:rPr>
              <w:t>BN</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F3B6D4" w14:textId="77777777" w:rsidR="00176EC4" w:rsidRPr="00AC1221" w:rsidRDefault="00176EC4" w:rsidP="0034785D">
            <w:pPr>
              <w:spacing w:after="0"/>
              <w:jc w:val="center"/>
              <w:rPr>
                <w:lang w:val="en-US"/>
              </w:rPr>
            </w:pPr>
            <w:r>
              <w:rPr>
                <w:rFonts w:hint="eastAsia"/>
                <w:lang w:val="en-US"/>
              </w:rPr>
              <w:t>C * 4</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0B985DC" w14:textId="77777777" w:rsidR="00176EC4" w:rsidRPr="00AC1221" w:rsidRDefault="00176EC4" w:rsidP="0034785D">
            <w:pPr>
              <w:spacing w:after="0"/>
              <w:jc w:val="center"/>
              <w:rPr>
                <w:lang w:val="en-US"/>
              </w:rPr>
            </w:pPr>
            <w:r>
              <w:rPr>
                <w:rFonts w:hint="eastAsia"/>
                <w:lang w:val="en-US"/>
              </w:rPr>
              <w:t>C * 5</w:t>
            </w:r>
          </w:p>
        </w:tc>
      </w:tr>
    </w:tbl>
    <w:p w14:paraId="1779DB41" w14:textId="77777777" w:rsidR="00176EC4" w:rsidRDefault="00176EC4" w:rsidP="00176EC4">
      <w:pPr>
        <w:rPr>
          <w:lang w:val="en-US"/>
        </w:rPr>
      </w:pPr>
    </w:p>
    <w:p w14:paraId="0EC54B33" w14:textId="4FF2AF2B" w:rsidR="00176EC4" w:rsidRDefault="00176EC4" w:rsidP="00176EC4">
      <w:pPr>
        <w:rPr>
          <w:lang w:val="en-US"/>
        </w:rPr>
      </w:pPr>
      <w:r>
        <w:rPr>
          <w:lang w:val="en-US"/>
        </w:rPr>
        <w:t>W</w:t>
      </w:r>
      <w:r>
        <w:rPr>
          <w:rFonts w:hint="eastAsia"/>
          <w:lang w:val="en-US"/>
        </w:rPr>
        <w:t xml:space="preserve">here </w:t>
      </w:r>
      <w:r>
        <w:rPr>
          <w:lang w:val="en-US"/>
        </w:rPr>
        <w:t xml:space="preserve">E is the input size of LSTM/Bi-LSTM, H is the output size of LSTM/Bi-LSTM, I </w:t>
      </w:r>
      <w:proofErr w:type="gramStart"/>
      <w:r>
        <w:rPr>
          <w:lang w:val="en-US"/>
        </w:rPr>
        <w:t>is</w:t>
      </w:r>
      <w:proofErr w:type="gramEnd"/>
      <w:r>
        <w:rPr>
          <w:lang w:val="en-US"/>
        </w:rPr>
        <w:t xml:space="preserve"> the input size of FC, J is the output size of FC, and C is the input size of BN. </w:t>
      </w:r>
      <w:r>
        <w:rPr>
          <w:rFonts w:hint="eastAsia"/>
          <w:lang w:val="en-US"/>
        </w:rPr>
        <w:t xml:space="preserve">For each layer in our simulation, the </w:t>
      </w:r>
      <w:r>
        <w:rPr>
          <w:lang w:val="en-US"/>
        </w:rPr>
        <w:t xml:space="preserve">Params and FLOPs can be further calculated in </w:t>
      </w:r>
      <w:r w:rsidR="002223E1">
        <w:rPr>
          <w:lang w:val="en-US"/>
        </w:rPr>
        <w:t>Table 4</w:t>
      </w:r>
    </w:p>
    <w:p w14:paraId="4B3DF4DB" w14:textId="2D5825C9" w:rsidR="00176EC4" w:rsidRDefault="00176EC4" w:rsidP="00176EC4">
      <w:pPr>
        <w:pStyle w:val="aa"/>
        <w:rPr>
          <w:lang w:val="en-US"/>
        </w:rPr>
      </w:pPr>
      <w:bookmarkStart w:id="16" w:name="_Ref111197927"/>
      <w:r>
        <w:t xml:space="preserve">Table </w:t>
      </w:r>
      <w:bookmarkEnd w:id="16"/>
      <w:r w:rsidR="002223E1">
        <w:t>4</w:t>
      </w:r>
      <w:r w:rsidR="0034785D">
        <w:t xml:space="preserve"> </w:t>
      </w:r>
      <w:r>
        <w:t>Summary of Params and FLOPs</w:t>
      </w:r>
    </w:p>
    <w:tbl>
      <w:tblPr>
        <w:tblW w:w="5000" w:type="pct"/>
        <w:tblLayout w:type="fixed"/>
        <w:tblCellMar>
          <w:left w:w="0" w:type="dxa"/>
          <w:right w:w="0" w:type="dxa"/>
        </w:tblCellMar>
        <w:tblLook w:val="0600" w:firstRow="0" w:lastRow="0" w:firstColumn="0" w:lastColumn="0" w:noHBand="1" w:noVBand="1"/>
      </w:tblPr>
      <w:tblGrid>
        <w:gridCol w:w="1342"/>
        <w:gridCol w:w="1343"/>
        <w:gridCol w:w="3467"/>
        <w:gridCol w:w="3467"/>
      </w:tblGrid>
      <w:tr w:rsidR="00176EC4" w:rsidRPr="00A82582" w14:paraId="22C97564"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E297DD" w14:textId="77777777" w:rsidR="00176EC4" w:rsidRPr="00A82582" w:rsidRDefault="00176EC4" w:rsidP="0034785D">
            <w:pPr>
              <w:spacing w:after="0"/>
              <w:jc w:val="center"/>
              <w:rPr>
                <w:lang w:val="en-US"/>
              </w:rPr>
            </w:pPr>
            <w:r>
              <w:rPr>
                <w:b/>
                <w:bCs/>
                <w:lang w:val="en-US"/>
              </w:rPr>
              <w:t>Layer Index</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E8E18D" w14:textId="77777777" w:rsidR="00176EC4" w:rsidRPr="00A82582" w:rsidRDefault="00176EC4" w:rsidP="0034785D">
            <w:pPr>
              <w:spacing w:after="0"/>
              <w:jc w:val="center"/>
              <w:rPr>
                <w:lang w:val="en-US"/>
              </w:rPr>
            </w:pPr>
            <w:r>
              <w:rPr>
                <w:b/>
                <w:bCs/>
                <w:lang w:val="en-US"/>
              </w:rPr>
              <w:t>Model Type</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219B5C" w14:textId="77777777" w:rsidR="00176EC4" w:rsidRPr="00A82582" w:rsidRDefault="00176EC4" w:rsidP="0034785D">
            <w:pPr>
              <w:spacing w:after="0"/>
              <w:jc w:val="center"/>
              <w:rPr>
                <w:lang w:val="en-US"/>
              </w:rPr>
            </w:pPr>
            <w:r>
              <w:rPr>
                <w:b/>
                <w:bCs/>
                <w:lang w:val="en-US"/>
              </w:rPr>
              <w:t>Params</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522105" w14:textId="77777777" w:rsidR="00176EC4" w:rsidRPr="00A82582" w:rsidRDefault="00176EC4" w:rsidP="0034785D">
            <w:pPr>
              <w:spacing w:after="0"/>
              <w:jc w:val="center"/>
              <w:rPr>
                <w:lang w:val="en-US"/>
              </w:rPr>
            </w:pPr>
            <w:r>
              <w:rPr>
                <w:b/>
                <w:bCs/>
                <w:lang w:val="en-US"/>
              </w:rPr>
              <w:t>FLOPs</w:t>
            </w:r>
          </w:p>
        </w:tc>
      </w:tr>
      <w:tr w:rsidR="00176EC4" w:rsidRPr="00A82582" w14:paraId="1973C414"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5A93620" w14:textId="77777777" w:rsidR="00176EC4" w:rsidRPr="00A82582" w:rsidRDefault="00176EC4" w:rsidP="0034785D">
            <w:pPr>
              <w:spacing w:after="0"/>
              <w:jc w:val="center"/>
              <w:rPr>
                <w:lang w:val="en-US"/>
              </w:rPr>
            </w:pPr>
            <w:r>
              <w:rPr>
                <w:rFonts w:hint="eastAsia"/>
                <w:lang w:val="en-US"/>
              </w:rPr>
              <w:t>1</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78E3753" w14:textId="77777777" w:rsidR="00176EC4" w:rsidRPr="00A82582" w:rsidRDefault="00176EC4" w:rsidP="0034785D">
            <w:pPr>
              <w:spacing w:after="0"/>
              <w:jc w:val="center"/>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5ED52DA" w14:textId="77777777" w:rsidR="00176EC4" w:rsidRPr="00A82582" w:rsidRDefault="00176EC4" w:rsidP="0034785D">
            <w:pPr>
              <w:spacing w:after="0"/>
              <w:jc w:val="center"/>
              <w:rPr>
                <w:lang w:val="en-US"/>
              </w:rPr>
            </w:pPr>
            <w:r>
              <w:rPr>
                <w:lang w:val="en-US"/>
              </w:rPr>
              <w:t>[</w:t>
            </w:r>
            <w:r>
              <w:rPr>
                <w:rFonts w:hint="eastAsia"/>
                <w:lang w:val="en-US"/>
              </w:rPr>
              <w:t>(</w:t>
            </w:r>
            <w:r>
              <w:rPr>
                <w:lang w:val="en-US"/>
              </w:rPr>
              <w:t>36+</w:t>
            </w:r>
            <w:proofErr w:type="gramStart"/>
            <w:r>
              <w:rPr>
                <w:lang w:val="en-US"/>
              </w:rPr>
              <w:t>256</w:t>
            </w:r>
            <w:r>
              <w:rPr>
                <w:rFonts w:hint="eastAsia"/>
                <w:lang w:val="en-US"/>
              </w:rPr>
              <w:t>)</w:t>
            </w:r>
            <w:r>
              <w:rPr>
                <w:lang w:val="en-US"/>
              </w:rPr>
              <w:t>*</w:t>
            </w:r>
            <w:proofErr w:type="gramEnd"/>
            <w:r>
              <w:rPr>
                <w:lang w:val="en-US"/>
              </w:rPr>
              <w:t>256+256]*4*2=</w:t>
            </w:r>
            <w:r w:rsidRPr="00E5016D">
              <w:rPr>
                <w:lang w:val="en-US"/>
              </w:rPr>
              <w:t>600064</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C905E06" w14:textId="77777777" w:rsidR="00176EC4" w:rsidRPr="00A82582" w:rsidRDefault="00176EC4" w:rsidP="0034785D">
            <w:pPr>
              <w:spacing w:after="0"/>
              <w:jc w:val="center"/>
              <w:rPr>
                <w:lang w:val="en-US"/>
              </w:rPr>
            </w:pPr>
            <w:r>
              <w:rPr>
                <w:rFonts w:hint="eastAsia"/>
                <w:lang w:val="en-US"/>
              </w:rPr>
              <w:t>(</w:t>
            </w:r>
            <w:r>
              <w:rPr>
                <w:lang w:val="en-US"/>
              </w:rPr>
              <w:t>36+</w:t>
            </w:r>
            <w:proofErr w:type="gramStart"/>
            <w:r>
              <w:rPr>
                <w:lang w:val="en-US"/>
              </w:rPr>
              <w:t>256</w:t>
            </w:r>
            <w:r>
              <w:rPr>
                <w:rFonts w:hint="eastAsia"/>
                <w:lang w:val="en-US"/>
              </w:rPr>
              <w:t>)</w:t>
            </w:r>
            <w:r>
              <w:rPr>
                <w:lang w:val="en-US"/>
              </w:rPr>
              <w:t>*</w:t>
            </w:r>
            <w:proofErr w:type="gramEnd"/>
            <w:r>
              <w:rPr>
                <w:lang w:val="en-US"/>
              </w:rPr>
              <w:t>256</w:t>
            </w:r>
            <w:r>
              <w:rPr>
                <w:rFonts w:hint="eastAsia"/>
                <w:lang w:val="en-US"/>
              </w:rPr>
              <w:t>*8</w:t>
            </w:r>
            <w:r>
              <w:rPr>
                <w:lang w:val="en-US"/>
              </w:rPr>
              <w:t>*2=</w:t>
            </w:r>
            <w:r w:rsidRPr="007C1B17">
              <w:rPr>
                <w:lang w:val="en-US"/>
              </w:rPr>
              <w:t>1196032</w:t>
            </w:r>
          </w:p>
        </w:tc>
      </w:tr>
      <w:tr w:rsidR="00176EC4" w:rsidRPr="00A82582" w14:paraId="0A080EE4"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935FA14" w14:textId="77777777" w:rsidR="00176EC4" w:rsidRPr="00A82582" w:rsidRDefault="00176EC4" w:rsidP="0034785D">
            <w:pPr>
              <w:spacing w:after="0"/>
              <w:jc w:val="center"/>
              <w:rPr>
                <w:lang w:val="en-US"/>
              </w:rPr>
            </w:pPr>
            <w:r>
              <w:rPr>
                <w:rFonts w:hint="eastAsia"/>
                <w:lang w:val="en-US"/>
              </w:rPr>
              <w:t>2</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6C77754" w14:textId="77777777" w:rsidR="00176EC4" w:rsidRPr="00A82582" w:rsidRDefault="00176EC4" w:rsidP="0034785D">
            <w:pPr>
              <w:spacing w:after="0"/>
              <w:jc w:val="center"/>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D39B5D8" w14:textId="77777777" w:rsidR="00176EC4" w:rsidRPr="00A82582" w:rsidRDefault="00176EC4" w:rsidP="0034785D">
            <w:pPr>
              <w:spacing w:after="0"/>
              <w:jc w:val="center"/>
              <w:rPr>
                <w:lang w:val="en-US"/>
              </w:rPr>
            </w:pPr>
            <w:r>
              <w:rPr>
                <w:lang w:val="en-US"/>
              </w:rPr>
              <w:t>[</w:t>
            </w:r>
            <w:r>
              <w:rPr>
                <w:rFonts w:hint="eastAsia"/>
                <w:lang w:val="en-US"/>
              </w:rPr>
              <w:t>(</w:t>
            </w:r>
            <w:r>
              <w:rPr>
                <w:lang w:val="en-US"/>
              </w:rPr>
              <w:t>512+</w:t>
            </w:r>
            <w:proofErr w:type="gramStart"/>
            <w:r>
              <w:rPr>
                <w:lang w:val="en-US"/>
              </w:rPr>
              <w:t>256</w:t>
            </w:r>
            <w:r>
              <w:rPr>
                <w:rFonts w:hint="eastAsia"/>
                <w:lang w:val="en-US"/>
              </w:rPr>
              <w:t>)</w:t>
            </w:r>
            <w:r>
              <w:rPr>
                <w:lang w:val="en-US"/>
              </w:rPr>
              <w:t>*</w:t>
            </w:r>
            <w:proofErr w:type="gramEnd"/>
            <w:r>
              <w:rPr>
                <w:lang w:val="en-US"/>
              </w:rPr>
              <w:t>256+256]*4*2=</w:t>
            </w:r>
            <w:r w:rsidRPr="00E5016D">
              <w:rPr>
                <w:lang w:val="en-US"/>
              </w:rPr>
              <w:t>1574912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A0201B4" w14:textId="77777777" w:rsidR="00176EC4" w:rsidRPr="00A82582" w:rsidRDefault="00176EC4" w:rsidP="0034785D">
            <w:pPr>
              <w:spacing w:after="0"/>
              <w:jc w:val="center"/>
              <w:rPr>
                <w:lang w:val="en-US"/>
              </w:rPr>
            </w:pPr>
            <w:r>
              <w:rPr>
                <w:rFonts w:hint="eastAsia"/>
                <w:lang w:val="en-US"/>
              </w:rPr>
              <w:t>(</w:t>
            </w:r>
            <w:r>
              <w:rPr>
                <w:lang w:val="en-US"/>
              </w:rPr>
              <w:t>512+</w:t>
            </w:r>
            <w:proofErr w:type="gramStart"/>
            <w:r>
              <w:rPr>
                <w:lang w:val="en-US"/>
              </w:rPr>
              <w:t>256</w:t>
            </w:r>
            <w:r>
              <w:rPr>
                <w:rFonts w:hint="eastAsia"/>
                <w:lang w:val="en-US"/>
              </w:rPr>
              <w:t>)</w:t>
            </w:r>
            <w:r>
              <w:rPr>
                <w:lang w:val="en-US"/>
              </w:rPr>
              <w:t>*</w:t>
            </w:r>
            <w:proofErr w:type="gramEnd"/>
            <w:r>
              <w:rPr>
                <w:lang w:val="en-US"/>
              </w:rPr>
              <w:t>256*8*2=</w:t>
            </w:r>
            <w:r w:rsidRPr="007C1B17">
              <w:rPr>
                <w:lang w:val="en-US"/>
              </w:rPr>
              <w:t>3145728</w:t>
            </w:r>
          </w:p>
        </w:tc>
      </w:tr>
      <w:tr w:rsidR="00176EC4" w:rsidRPr="00A82582" w14:paraId="13B3A243"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22FF2A7" w14:textId="77777777" w:rsidR="00176EC4" w:rsidRPr="00A82582" w:rsidRDefault="00176EC4" w:rsidP="0034785D">
            <w:pPr>
              <w:spacing w:after="0"/>
              <w:jc w:val="center"/>
              <w:rPr>
                <w:lang w:val="en-US"/>
              </w:rPr>
            </w:pPr>
            <w:r>
              <w:rPr>
                <w:rFonts w:hint="eastAsia"/>
                <w:lang w:val="en-US"/>
              </w:rPr>
              <w:t>3</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47CE8DB" w14:textId="77777777" w:rsidR="00176EC4" w:rsidRPr="00A82582" w:rsidRDefault="00176EC4" w:rsidP="0034785D">
            <w:pPr>
              <w:spacing w:after="0"/>
              <w:jc w:val="center"/>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6FDDA86" w14:textId="77777777" w:rsidR="00176EC4" w:rsidRPr="00A82582" w:rsidRDefault="00176EC4" w:rsidP="0034785D">
            <w:pPr>
              <w:spacing w:after="0"/>
              <w:jc w:val="center"/>
              <w:rPr>
                <w:lang w:val="en-US"/>
              </w:rPr>
            </w:pPr>
            <w:r>
              <w:rPr>
                <w:lang w:val="en-US"/>
              </w:rPr>
              <w:t>[</w:t>
            </w:r>
            <w:r>
              <w:rPr>
                <w:rFonts w:hint="eastAsia"/>
                <w:lang w:val="en-US"/>
              </w:rPr>
              <w:t>(</w:t>
            </w:r>
            <w:r>
              <w:rPr>
                <w:lang w:val="en-US"/>
              </w:rPr>
              <w:t>512+</w:t>
            </w:r>
            <w:proofErr w:type="gramStart"/>
            <w:r>
              <w:rPr>
                <w:lang w:val="en-US"/>
              </w:rPr>
              <w:t>256</w:t>
            </w:r>
            <w:r>
              <w:rPr>
                <w:rFonts w:hint="eastAsia"/>
                <w:lang w:val="en-US"/>
              </w:rPr>
              <w:t>)</w:t>
            </w:r>
            <w:r>
              <w:rPr>
                <w:lang w:val="en-US"/>
              </w:rPr>
              <w:t>*</w:t>
            </w:r>
            <w:proofErr w:type="gramEnd"/>
            <w:r>
              <w:rPr>
                <w:lang w:val="en-US"/>
              </w:rPr>
              <w:t>256+256]*4*2=</w:t>
            </w:r>
            <w:r w:rsidRPr="00E5016D">
              <w:rPr>
                <w:lang w:val="en-US"/>
              </w:rPr>
              <w:t>1574912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3B50CAA" w14:textId="77777777" w:rsidR="00176EC4" w:rsidRPr="00A82582" w:rsidRDefault="00176EC4" w:rsidP="0034785D">
            <w:pPr>
              <w:spacing w:after="0"/>
              <w:jc w:val="center"/>
              <w:rPr>
                <w:lang w:val="en-US"/>
              </w:rPr>
            </w:pPr>
            <w:r>
              <w:rPr>
                <w:rFonts w:hint="eastAsia"/>
                <w:lang w:val="en-US"/>
              </w:rPr>
              <w:t>(</w:t>
            </w:r>
            <w:r>
              <w:rPr>
                <w:lang w:val="en-US"/>
              </w:rPr>
              <w:t>512+</w:t>
            </w:r>
            <w:proofErr w:type="gramStart"/>
            <w:r>
              <w:rPr>
                <w:lang w:val="en-US"/>
              </w:rPr>
              <w:t>256</w:t>
            </w:r>
            <w:r>
              <w:rPr>
                <w:rFonts w:hint="eastAsia"/>
                <w:lang w:val="en-US"/>
              </w:rPr>
              <w:t>)</w:t>
            </w:r>
            <w:r>
              <w:rPr>
                <w:lang w:val="en-US"/>
              </w:rPr>
              <w:t>*</w:t>
            </w:r>
            <w:proofErr w:type="gramEnd"/>
            <w:r>
              <w:rPr>
                <w:lang w:val="en-US"/>
              </w:rPr>
              <w:t>256*8*2=</w:t>
            </w:r>
            <w:r w:rsidRPr="007C1B17">
              <w:rPr>
                <w:lang w:val="en-US"/>
              </w:rPr>
              <w:t>3145728</w:t>
            </w:r>
          </w:p>
        </w:tc>
      </w:tr>
      <w:tr w:rsidR="00176EC4" w:rsidRPr="00A82582" w14:paraId="59D3C631"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D64A945" w14:textId="77777777" w:rsidR="00176EC4" w:rsidRPr="00A82582" w:rsidRDefault="00176EC4" w:rsidP="0034785D">
            <w:pPr>
              <w:spacing w:after="0"/>
              <w:jc w:val="center"/>
              <w:rPr>
                <w:lang w:val="en-US"/>
              </w:rPr>
            </w:pPr>
            <w:r>
              <w:rPr>
                <w:rFonts w:hint="eastAsia"/>
                <w:lang w:val="en-US"/>
              </w:rPr>
              <w:t>4</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9BEC077" w14:textId="77777777" w:rsidR="00176EC4" w:rsidRPr="00A82582" w:rsidRDefault="00176EC4" w:rsidP="0034785D">
            <w:pPr>
              <w:spacing w:after="0"/>
              <w:jc w:val="center"/>
              <w:rPr>
                <w:lang w:val="en-US"/>
              </w:rPr>
            </w:pPr>
            <w:r>
              <w:rPr>
                <w:rFonts w:hint="eastAsia"/>
                <w:lang w:val="en-US"/>
              </w:rPr>
              <w:t>BN</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EA6D92" w14:textId="77777777" w:rsidR="00176EC4" w:rsidRPr="00A82582" w:rsidRDefault="00176EC4" w:rsidP="0034785D">
            <w:pPr>
              <w:spacing w:after="0"/>
              <w:jc w:val="center"/>
              <w:rPr>
                <w:lang w:val="en-US"/>
              </w:rPr>
            </w:pPr>
            <w:r>
              <w:rPr>
                <w:lang w:val="en-US"/>
              </w:rPr>
              <w:t>512*4=2048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7A59CB" w14:textId="77777777" w:rsidR="00176EC4" w:rsidRPr="00A82582" w:rsidRDefault="00176EC4" w:rsidP="0034785D">
            <w:pPr>
              <w:spacing w:after="0"/>
              <w:jc w:val="center"/>
              <w:rPr>
                <w:lang w:val="en-US"/>
              </w:rPr>
            </w:pPr>
            <w:r>
              <w:rPr>
                <w:lang w:val="en-US"/>
              </w:rPr>
              <w:t>512*5=2560</w:t>
            </w:r>
          </w:p>
        </w:tc>
      </w:tr>
      <w:tr w:rsidR="00176EC4" w:rsidRPr="00A82582" w14:paraId="32D92CCA"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C6732F9" w14:textId="77777777" w:rsidR="00176EC4" w:rsidRDefault="00176EC4" w:rsidP="0034785D">
            <w:pPr>
              <w:spacing w:after="0"/>
              <w:jc w:val="center"/>
              <w:rPr>
                <w:lang w:val="en-US"/>
              </w:rPr>
            </w:pPr>
            <w:r>
              <w:rPr>
                <w:rFonts w:hint="eastAsia"/>
                <w:lang w:val="en-US"/>
              </w:rPr>
              <w:t>5</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E1B46E3" w14:textId="77777777" w:rsidR="00176EC4" w:rsidRDefault="00176EC4" w:rsidP="0034785D">
            <w:pPr>
              <w:spacing w:after="0"/>
              <w:jc w:val="center"/>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77B306E" w14:textId="77777777" w:rsidR="00176EC4" w:rsidRDefault="00176EC4" w:rsidP="0034785D">
            <w:pPr>
              <w:spacing w:after="0"/>
              <w:jc w:val="center"/>
              <w:rPr>
                <w:lang w:val="en-US"/>
              </w:rPr>
            </w:pPr>
            <w:r>
              <w:rPr>
                <w:rFonts w:hint="eastAsia"/>
                <w:lang w:val="en-US"/>
              </w:rPr>
              <w:t>(</w:t>
            </w:r>
            <w:r>
              <w:rPr>
                <w:lang w:val="en-US"/>
              </w:rPr>
              <w:t>512+</w:t>
            </w:r>
            <w:proofErr w:type="gramStart"/>
            <w:r>
              <w:rPr>
                <w:lang w:val="en-US"/>
              </w:rPr>
              <w:t>1</w:t>
            </w:r>
            <w:r>
              <w:rPr>
                <w:rFonts w:hint="eastAsia"/>
                <w:lang w:val="en-US"/>
              </w:rPr>
              <w:t>)</w:t>
            </w:r>
            <w:r>
              <w:rPr>
                <w:lang w:val="en-US"/>
              </w:rPr>
              <w:t>*</w:t>
            </w:r>
            <w:proofErr w:type="gramEnd"/>
            <w:r>
              <w:rPr>
                <w:lang w:val="en-US"/>
              </w:rPr>
              <w:t>512=</w:t>
            </w:r>
            <w:r w:rsidRPr="00E5016D">
              <w:rPr>
                <w:lang w:val="en-US"/>
              </w:rPr>
              <w:t>262656</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BFDCE1E" w14:textId="77777777" w:rsidR="00176EC4" w:rsidRDefault="00176EC4" w:rsidP="0034785D">
            <w:pPr>
              <w:spacing w:after="0"/>
              <w:jc w:val="center"/>
              <w:rPr>
                <w:lang w:val="en-US"/>
              </w:rPr>
            </w:pPr>
            <w:r>
              <w:rPr>
                <w:rFonts w:hint="eastAsia"/>
                <w:lang w:val="en-US"/>
              </w:rPr>
              <w:t>(</w:t>
            </w:r>
            <w:r>
              <w:rPr>
                <w:lang w:val="en-US"/>
              </w:rPr>
              <w:t>2*512-</w:t>
            </w:r>
            <w:proofErr w:type="gramStart"/>
            <w:r>
              <w:rPr>
                <w:lang w:val="en-US"/>
              </w:rPr>
              <w:t>1</w:t>
            </w:r>
            <w:r>
              <w:rPr>
                <w:rFonts w:hint="eastAsia"/>
                <w:lang w:val="en-US"/>
              </w:rPr>
              <w:t>)</w:t>
            </w:r>
            <w:r>
              <w:rPr>
                <w:lang w:val="en-US"/>
              </w:rPr>
              <w:t>*</w:t>
            </w:r>
            <w:proofErr w:type="gramEnd"/>
            <w:r>
              <w:rPr>
                <w:lang w:val="en-US"/>
              </w:rPr>
              <w:t>512=</w:t>
            </w:r>
            <w:r w:rsidRPr="00E5016D">
              <w:rPr>
                <w:lang w:val="en-US"/>
              </w:rPr>
              <w:t>523776</w:t>
            </w:r>
          </w:p>
        </w:tc>
      </w:tr>
      <w:tr w:rsidR="00176EC4" w:rsidRPr="00A82582" w14:paraId="55D7FA26"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0981DB2" w14:textId="77777777" w:rsidR="00176EC4" w:rsidRDefault="00176EC4" w:rsidP="0034785D">
            <w:pPr>
              <w:spacing w:after="0"/>
              <w:jc w:val="center"/>
              <w:rPr>
                <w:lang w:val="en-US"/>
              </w:rPr>
            </w:pPr>
            <w:r>
              <w:rPr>
                <w:rFonts w:hint="eastAsia"/>
                <w:lang w:val="en-US"/>
              </w:rPr>
              <w:t>6</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6B8071C" w14:textId="77777777" w:rsidR="00176EC4" w:rsidRDefault="00176EC4" w:rsidP="0034785D">
            <w:pPr>
              <w:spacing w:after="0"/>
              <w:jc w:val="center"/>
              <w:rPr>
                <w:lang w:val="en-US"/>
              </w:rPr>
            </w:pPr>
            <w:r>
              <w:rPr>
                <w:rFonts w:hint="eastAsia"/>
                <w:lang w:val="en-US"/>
              </w:rPr>
              <w:t>BN</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CF5A806" w14:textId="77777777" w:rsidR="00176EC4" w:rsidRDefault="00176EC4" w:rsidP="0034785D">
            <w:pPr>
              <w:spacing w:after="0"/>
              <w:jc w:val="center"/>
              <w:rPr>
                <w:lang w:val="en-US"/>
              </w:rPr>
            </w:pPr>
            <w:r>
              <w:rPr>
                <w:lang w:val="en-US"/>
              </w:rPr>
              <w:t>512*4=2048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73BA28E" w14:textId="77777777" w:rsidR="00176EC4" w:rsidRDefault="00176EC4" w:rsidP="0034785D">
            <w:pPr>
              <w:spacing w:after="0"/>
              <w:jc w:val="center"/>
              <w:rPr>
                <w:lang w:val="en-US"/>
              </w:rPr>
            </w:pPr>
            <w:r>
              <w:rPr>
                <w:lang w:val="en-US"/>
              </w:rPr>
              <w:t>512*5=2560</w:t>
            </w:r>
          </w:p>
        </w:tc>
      </w:tr>
      <w:tr w:rsidR="00176EC4" w:rsidRPr="00A82582" w14:paraId="353F5382"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9A47877" w14:textId="77777777" w:rsidR="00176EC4" w:rsidRDefault="00176EC4" w:rsidP="0034785D">
            <w:pPr>
              <w:spacing w:after="0"/>
              <w:jc w:val="center"/>
              <w:rPr>
                <w:lang w:val="en-US"/>
              </w:rPr>
            </w:pPr>
            <w:r>
              <w:rPr>
                <w:rFonts w:hint="eastAsia"/>
                <w:lang w:val="en-US"/>
              </w:rPr>
              <w:t>7</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5AE6651" w14:textId="77777777" w:rsidR="00176EC4" w:rsidRDefault="00176EC4" w:rsidP="0034785D">
            <w:pPr>
              <w:spacing w:after="0"/>
              <w:jc w:val="center"/>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E97F948" w14:textId="77777777" w:rsidR="00176EC4" w:rsidRDefault="00176EC4" w:rsidP="0034785D">
            <w:pPr>
              <w:spacing w:after="0"/>
              <w:jc w:val="center"/>
              <w:rPr>
                <w:lang w:val="en-US"/>
              </w:rPr>
            </w:pPr>
            <w:r>
              <w:rPr>
                <w:rFonts w:hint="eastAsia"/>
                <w:lang w:val="en-US"/>
              </w:rPr>
              <w:t>(</w:t>
            </w:r>
            <w:r>
              <w:rPr>
                <w:lang w:val="en-US"/>
              </w:rPr>
              <w:t>512+</w:t>
            </w:r>
            <w:proofErr w:type="gramStart"/>
            <w:r>
              <w:rPr>
                <w:lang w:val="en-US"/>
              </w:rPr>
              <w:t>1</w:t>
            </w:r>
            <w:r>
              <w:rPr>
                <w:rFonts w:hint="eastAsia"/>
                <w:lang w:val="en-US"/>
              </w:rPr>
              <w:t>)</w:t>
            </w:r>
            <w:r>
              <w:rPr>
                <w:lang w:val="en-US"/>
              </w:rPr>
              <w:t>*</w:t>
            </w:r>
            <w:proofErr w:type="gramEnd"/>
            <w:r>
              <w:rPr>
                <w:lang w:val="en-US"/>
              </w:rPr>
              <w:t>32=</w:t>
            </w:r>
            <w:r w:rsidRPr="00E5016D">
              <w:rPr>
                <w:lang w:val="en-US"/>
              </w:rPr>
              <w:t>16416</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743206B" w14:textId="77777777" w:rsidR="00176EC4" w:rsidRDefault="00176EC4" w:rsidP="0034785D">
            <w:pPr>
              <w:spacing w:after="0"/>
              <w:jc w:val="center"/>
              <w:rPr>
                <w:lang w:val="en-US"/>
              </w:rPr>
            </w:pPr>
            <w:r>
              <w:rPr>
                <w:rFonts w:hint="eastAsia"/>
                <w:lang w:val="en-US"/>
              </w:rPr>
              <w:t>(</w:t>
            </w:r>
            <w:r>
              <w:rPr>
                <w:lang w:val="en-US"/>
              </w:rPr>
              <w:t>2*512-</w:t>
            </w:r>
            <w:proofErr w:type="gramStart"/>
            <w:r>
              <w:rPr>
                <w:lang w:val="en-US"/>
              </w:rPr>
              <w:t>1</w:t>
            </w:r>
            <w:r>
              <w:rPr>
                <w:rFonts w:hint="eastAsia"/>
                <w:lang w:val="en-US"/>
              </w:rPr>
              <w:t>)</w:t>
            </w:r>
            <w:r>
              <w:rPr>
                <w:lang w:val="en-US"/>
              </w:rPr>
              <w:t>*</w:t>
            </w:r>
            <w:proofErr w:type="gramEnd"/>
            <w:r>
              <w:rPr>
                <w:lang w:val="en-US"/>
              </w:rPr>
              <w:t>32=</w:t>
            </w:r>
            <w:r w:rsidRPr="00E5016D">
              <w:rPr>
                <w:lang w:val="en-US"/>
              </w:rPr>
              <w:t>32736</w:t>
            </w:r>
          </w:p>
        </w:tc>
      </w:tr>
      <w:tr w:rsidR="00176EC4" w:rsidRPr="00A82582" w14:paraId="2F30F871"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9736343" w14:textId="77777777" w:rsidR="00176EC4" w:rsidRDefault="00176EC4" w:rsidP="0034785D">
            <w:pPr>
              <w:spacing w:after="0"/>
              <w:jc w:val="center"/>
              <w:rPr>
                <w:lang w:val="en-US"/>
              </w:rPr>
            </w:pPr>
            <w:r>
              <w:rPr>
                <w:rFonts w:hint="eastAsia"/>
                <w:lang w:val="en-US"/>
              </w:rPr>
              <w:t>Total</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AB3F4A8" w14:textId="77777777" w:rsidR="00176EC4" w:rsidRDefault="00176EC4" w:rsidP="0034785D">
            <w:pPr>
              <w:spacing w:after="0"/>
              <w:jc w:val="center"/>
              <w:rPr>
                <w:lang w:val="en-US"/>
              </w:rPr>
            </w:pPr>
            <w:r>
              <w:rPr>
                <w:rFonts w:hint="eastAsia"/>
                <w:lang w:val="en-US"/>
              </w:rPr>
              <w:t>N</w:t>
            </w:r>
            <w:r>
              <w:rPr>
                <w:lang w:val="en-US"/>
              </w:rPr>
              <w:t>/</w:t>
            </w:r>
            <w:r>
              <w:rPr>
                <w:rFonts w:hint="eastAsia"/>
                <w:lang w:val="en-US"/>
              </w:rPr>
              <w:t>A</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4BD996A" w14:textId="7F6B0130" w:rsidR="00176EC4" w:rsidRDefault="00176EC4" w:rsidP="0034785D">
            <w:pPr>
              <w:spacing w:after="0"/>
              <w:jc w:val="center"/>
              <w:rPr>
                <w:lang w:val="en-US"/>
              </w:rPr>
            </w:pPr>
            <w:r w:rsidRPr="00E5016D">
              <w:rPr>
                <w:lang w:val="en-US"/>
              </w:rPr>
              <w:t>4</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oMath>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8B33CD2" w14:textId="3D3B8A07" w:rsidR="00176EC4" w:rsidRDefault="00176EC4" w:rsidP="0034785D">
            <w:pPr>
              <w:spacing w:after="0"/>
              <w:jc w:val="center"/>
              <w:rPr>
                <w:lang w:val="en-US"/>
              </w:rPr>
            </w:pPr>
            <w:r w:rsidRPr="007C1B17">
              <w:rPr>
                <w:lang w:val="en-US"/>
              </w:rPr>
              <w:t>8</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oMath>
          </w:p>
        </w:tc>
      </w:tr>
    </w:tbl>
    <w:p w14:paraId="45855AA2" w14:textId="77777777" w:rsidR="00176EC4" w:rsidRDefault="00176EC4" w:rsidP="00176EC4">
      <w:pPr>
        <w:rPr>
          <w:lang w:val="en-US"/>
        </w:rPr>
      </w:pPr>
    </w:p>
    <w:p w14:paraId="03ACF5A2" w14:textId="41EFFBCA" w:rsidR="00176EC4" w:rsidRDefault="00176EC4" w:rsidP="00176EC4">
      <w:pPr>
        <w:pStyle w:val="aa"/>
        <w:jc w:val="left"/>
        <w:rPr>
          <w:lang w:val="en-US"/>
        </w:rPr>
      </w:pPr>
      <w:bookmarkStart w:id="17" w:name="_Ref111198808"/>
      <w:r>
        <w:t xml:space="preserve">Observation # </w:t>
      </w:r>
      <w:r>
        <w:fldChar w:fldCharType="begin"/>
      </w:r>
      <w:r>
        <w:instrText xml:space="preserve"> SEQ Observation_# \* ARABIC </w:instrText>
      </w:r>
      <w:r>
        <w:fldChar w:fldCharType="separate"/>
      </w:r>
      <w:r w:rsidR="00093571">
        <w:rPr>
          <w:noProof/>
        </w:rPr>
        <w:t>1</w:t>
      </w:r>
      <w:r>
        <w:fldChar w:fldCharType="end"/>
      </w:r>
      <w:r>
        <w:t xml:space="preserve">: The Params of the AI/ML model used in the simulation are about </w:t>
      </w:r>
      <m:oMath>
        <m:r>
          <m:rPr>
            <m:sty m:val="b"/>
          </m:rPr>
          <w:rPr>
            <w:rFonts w:ascii="Cambria Math" w:hAnsi="Cambria Math"/>
            <w:lang w:val="en-US"/>
          </w:rPr>
          <m:t>4</m:t>
        </m:r>
        <m:r>
          <m:rPr>
            <m:sty m:val="bi"/>
          </m:rPr>
          <w:rPr>
            <w:rFonts w:ascii="Cambria Math" w:hAnsi="Cambria Math"/>
            <w:lang w:val="en-US"/>
          </w:rPr>
          <m:t>×</m:t>
        </m:r>
        <m:sSup>
          <m:sSupPr>
            <m:ctrlPr>
              <w:rPr>
                <w:rFonts w:ascii="Cambria Math" w:hAnsi="Cambria Math"/>
                <w:i/>
                <w:lang w:val="en-US"/>
              </w:rPr>
            </m:ctrlPr>
          </m:sSupPr>
          <m:e>
            <m:r>
              <m:rPr>
                <m:sty m:val="bi"/>
              </m:rPr>
              <w:rPr>
                <w:rFonts w:ascii="Cambria Math" w:hAnsi="Cambria Math"/>
                <w:lang w:val="en-US"/>
              </w:rPr>
              <m:t>10</m:t>
            </m:r>
          </m:e>
          <m:sup>
            <m:r>
              <m:rPr>
                <m:sty m:val="bi"/>
              </m:rPr>
              <w:rPr>
                <w:rFonts w:ascii="Cambria Math" w:hAnsi="Cambria Math"/>
                <w:lang w:val="en-US"/>
              </w:rPr>
              <m:t>6</m:t>
            </m:r>
          </m:sup>
        </m:sSup>
      </m:oMath>
      <w:r w:rsidRPr="00176EC4">
        <w:rPr>
          <w:lang w:val="en-US"/>
        </w:rPr>
        <w:t xml:space="preserve">Params </w:t>
      </w:r>
      <w:r>
        <w:rPr>
          <w:lang w:val="en-US"/>
        </w:rPr>
        <w:t>whose memory occupation is about 15MB</w:t>
      </w:r>
      <w:bookmarkEnd w:id="17"/>
      <w:r w:rsidR="00083B0B">
        <w:rPr>
          <w:lang w:val="en-US"/>
        </w:rPr>
        <w:t>.</w:t>
      </w:r>
      <w:r>
        <w:rPr>
          <w:lang w:val="en-US"/>
        </w:rPr>
        <w:t xml:space="preserve"> </w:t>
      </w:r>
    </w:p>
    <w:p w14:paraId="442A336C" w14:textId="42ED7D52" w:rsidR="00176EC4" w:rsidRDefault="00176EC4" w:rsidP="00CF2DB0">
      <w:pPr>
        <w:pStyle w:val="aa"/>
        <w:jc w:val="left"/>
        <w:rPr>
          <w:u w:val="single"/>
          <w:lang w:val="en-US"/>
        </w:rPr>
      </w:pPr>
      <w:bookmarkStart w:id="18" w:name="_Ref111198809"/>
      <w:r>
        <w:t xml:space="preserve">Observation # </w:t>
      </w:r>
      <w:r>
        <w:fldChar w:fldCharType="begin"/>
      </w:r>
      <w:r>
        <w:instrText xml:space="preserve"> SEQ Observation_# \* ARABIC </w:instrText>
      </w:r>
      <w:r>
        <w:fldChar w:fldCharType="separate"/>
      </w:r>
      <w:r w:rsidR="00093571">
        <w:rPr>
          <w:noProof/>
        </w:rPr>
        <w:t>2</w:t>
      </w:r>
      <w:r>
        <w:fldChar w:fldCharType="end"/>
      </w:r>
      <w:r>
        <w:t xml:space="preserve">: </w:t>
      </w:r>
      <w:r>
        <w:rPr>
          <w:lang w:val="en-US"/>
        </w:rPr>
        <w:t>FLOPs of the AI/ML model is abo</w:t>
      </w:r>
      <w:r w:rsidRPr="00CF2DB0">
        <w:rPr>
          <w:lang w:val="en-US"/>
        </w:rPr>
        <w:t xml:space="preserve">ut </w:t>
      </w:r>
      <m:oMath>
        <m:r>
          <m:rPr>
            <m:sty m:val="b"/>
          </m:rPr>
          <w:rPr>
            <w:rFonts w:ascii="Cambria Math" w:hAnsi="Cambria Math"/>
            <w:lang w:val="en-US"/>
          </w:rPr>
          <m:t>8</m:t>
        </m:r>
        <m:r>
          <m:rPr>
            <m:sty m:val="bi"/>
          </m:rPr>
          <w:rPr>
            <w:rFonts w:ascii="Cambria Math" w:hAnsi="Cambria Math"/>
            <w:lang w:val="en-US"/>
          </w:rPr>
          <m:t>×</m:t>
        </m:r>
        <m:sSup>
          <m:sSupPr>
            <m:ctrlPr>
              <w:rPr>
                <w:rFonts w:ascii="Cambria Math" w:hAnsi="Cambria Math"/>
                <w:i/>
                <w:lang w:val="en-US"/>
              </w:rPr>
            </m:ctrlPr>
          </m:sSupPr>
          <m:e>
            <m:r>
              <m:rPr>
                <m:sty m:val="bi"/>
              </m:rPr>
              <w:rPr>
                <w:rFonts w:ascii="Cambria Math" w:hAnsi="Cambria Math"/>
                <w:lang w:val="en-US"/>
              </w:rPr>
              <m:t>10</m:t>
            </m:r>
          </m:e>
          <m:sup>
            <m:r>
              <m:rPr>
                <m:sty m:val="bi"/>
              </m:rPr>
              <w:rPr>
                <w:rFonts w:ascii="Cambria Math" w:hAnsi="Cambria Math"/>
                <w:lang w:val="en-US"/>
              </w:rPr>
              <m:t>6</m:t>
            </m:r>
          </m:sup>
        </m:sSup>
      </m:oMath>
      <w:r w:rsidRPr="00CF2DB0">
        <w:rPr>
          <w:lang w:val="en-US"/>
        </w:rPr>
        <w:t>.</w:t>
      </w:r>
      <w:bookmarkEnd w:id="18"/>
      <w:r>
        <w:rPr>
          <w:lang w:val="en-US"/>
        </w:rPr>
        <w:t xml:space="preserve"> </w:t>
      </w:r>
    </w:p>
    <w:p w14:paraId="2B620D52" w14:textId="77777777" w:rsidR="005541EC" w:rsidRPr="00D55E03" w:rsidRDefault="005541EC" w:rsidP="005541EC">
      <w:pPr>
        <w:rPr>
          <w:lang w:val="en-US"/>
        </w:rPr>
      </w:pPr>
    </w:p>
    <w:p w14:paraId="47D68F04" w14:textId="399A2C3D" w:rsidR="00D55E03" w:rsidRDefault="00D57254" w:rsidP="00D55E03">
      <w:pPr>
        <w:pStyle w:val="2"/>
        <w:numPr>
          <w:ilvl w:val="1"/>
          <w:numId w:val="2"/>
        </w:numPr>
        <w:rPr>
          <w:szCs w:val="20"/>
          <w:lang w:val="en-US"/>
        </w:rPr>
      </w:pPr>
      <w:r>
        <w:rPr>
          <w:szCs w:val="20"/>
          <w:lang w:val="en-US"/>
        </w:rPr>
        <w:t xml:space="preserve">Best narrow beam prediction with </w:t>
      </w:r>
      <w:r w:rsidR="00D55E03">
        <w:rPr>
          <w:szCs w:val="20"/>
          <w:lang w:val="en-US"/>
        </w:rPr>
        <w:t>Set B is subset of Set A</w:t>
      </w:r>
    </w:p>
    <w:p w14:paraId="29545156" w14:textId="18843C68" w:rsidR="00D55E03" w:rsidRDefault="00331CE2" w:rsidP="00D55E03">
      <w:pPr>
        <w:rPr>
          <w:u w:val="single"/>
          <w:lang w:val="en-US"/>
        </w:rPr>
      </w:pPr>
      <w:r>
        <w:rPr>
          <w:u w:val="single"/>
          <w:lang w:val="en-US"/>
        </w:rPr>
        <w:t xml:space="preserve">Beam </w:t>
      </w:r>
      <w:r w:rsidR="00720FAE">
        <w:rPr>
          <w:u w:val="single"/>
          <w:lang w:val="en-US"/>
        </w:rPr>
        <w:t xml:space="preserve">related </w:t>
      </w:r>
      <w:r>
        <w:rPr>
          <w:u w:val="single"/>
          <w:lang w:val="en-US"/>
        </w:rPr>
        <w:t>assumption</w:t>
      </w:r>
      <w:r w:rsidR="00720FAE">
        <w:rPr>
          <w:u w:val="single"/>
          <w:lang w:val="en-US"/>
        </w:rPr>
        <w:t>s</w:t>
      </w:r>
    </w:p>
    <w:p w14:paraId="1602DCC3" w14:textId="396E6220" w:rsidR="00916A9C" w:rsidRDefault="00916A9C" w:rsidP="00916A9C">
      <w:pPr>
        <w:jc w:val="both"/>
        <w:rPr>
          <w:lang w:val="en-US"/>
        </w:rPr>
      </w:pPr>
      <w:r w:rsidRPr="00735B07">
        <w:rPr>
          <w:rFonts w:hint="eastAsia"/>
          <w:lang w:val="en-US"/>
        </w:rPr>
        <w:t xml:space="preserve">In </w:t>
      </w:r>
      <w:r>
        <w:rPr>
          <w:lang w:val="en-US"/>
        </w:rPr>
        <w:t>this sub-use case, there are total 32 beams at BS side</w:t>
      </w:r>
      <w:r w:rsidR="00A2542F">
        <w:rPr>
          <w:lang w:val="en-US"/>
        </w:rPr>
        <w:t xml:space="preserve"> as the Set A</w:t>
      </w:r>
      <w:r>
        <w:rPr>
          <w:lang w:val="en-US"/>
        </w:rPr>
        <w:t xml:space="preserve">, </w:t>
      </w:r>
      <w:r w:rsidR="00D873DC">
        <w:rPr>
          <w:lang w:val="en-US"/>
        </w:rPr>
        <w:t>with 4 x 8 antenna configuration. Th</w:t>
      </w:r>
      <w:r>
        <w:rPr>
          <w:lang w:val="en-US"/>
        </w:rPr>
        <w:t>e b</w:t>
      </w:r>
      <w:r w:rsidR="00E14B77">
        <w:rPr>
          <w:lang w:val="en-US"/>
        </w:rPr>
        <w:t>eam pattern is shown in Figure 2</w:t>
      </w:r>
      <w:r>
        <w:rPr>
          <w:lang w:val="en-US"/>
        </w:rPr>
        <w:t>, and the beam direction</w:t>
      </w:r>
      <w:r w:rsidR="00E14B77">
        <w:rPr>
          <w:lang w:val="en-US"/>
        </w:rPr>
        <w:t xml:space="preserve"> is also illustrated in Figure 3</w:t>
      </w:r>
      <w:r>
        <w:rPr>
          <w:lang w:val="en-US"/>
        </w:rPr>
        <w:t xml:space="preserve">. There are 4 beams in the vertical direction with </w:t>
      </w:r>
      <w:r w:rsidR="00A15AC3">
        <w:rPr>
          <w:lang w:val="en-US"/>
        </w:rPr>
        <w:t>6-degree</w:t>
      </w:r>
      <w:r>
        <w:rPr>
          <w:lang w:val="en-US"/>
        </w:rPr>
        <w:t xml:space="preserve"> step, and 8 beams in the horizontal direction</w:t>
      </w:r>
      <w:r w:rsidRPr="00916A9C">
        <w:rPr>
          <w:lang w:val="en-US"/>
        </w:rPr>
        <w:t xml:space="preserve"> within [-60°</w:t>
      </w:r>
      <w:r>
        <w:rPr>
          <w:lang w:val="en-US"/>
        </w:rPr>
        <w:t>, +60</w:t>
      </w:r>
      <w:r w:rsidRPr="00916A9C">
        <w:rPr>
          <w:lang w:val="en-US"/>
        </w:rPr>
        <w:t>°]</w:t>
      </w:r>
      <w:r>
        <w:rPr>
          <w:lang w:val="en-US"/>
        </w:rPr>
        <w:t xml:space="preserve"> range.</w:t>
      </w:r>
    </w:p>
    <w:p w14:paraId="0A28BF62" w14:textId="0BC1F2E0" w:rsidR="00916A9C" w:rsidRDefault="00A15AC3" w:rsidP="00916A9C">
      <w:pPr>
        <w:jc w:val="both"/>
        <w:rPr>
          <w:lang w:val="en-US"/>
        </w:rPr>
      </w:pPr>
      <w:r>
        <w:rPr>
          <w:lang w:val="en-US"/>
        </w:rPr>
        <w:t>F</w:t>
      </w:r>
      <w:r w:rsidR="00916A9C">
        <w:rPr>
          <w:lang w:val="en-US"/>
        </w:rPr>
        <w:t>ixed 8 beams or 4 beams out of the total 32 beams</w:t>
      </w:r>
      <w:r w:rsidR="00A2542F">
        <w:rPr>
          <w:lang w:val="en-US"/>
        </w:rPr>
        <w:t xml:space="preserve"> </w:t>
      </w:r>
      <w:r>
        <w:rPr>
          <w:lang w:val="en-US"/>
        </w:rPr>
        <w:t xml:space="preserve">are chosen </w:t>
      </w:r>
      <w:r w:rsidR="00A2542F">
        <w:rPr>
          <w:lang w:val="en-US"/>
        </w:rPr>
        <w:t>as the Set B</w:t>
      </w:r>
      <w:r w:rsidR="00916A9C">
        <w:rPr>
          <w:lang w:val="en-US"/>
        </w:rPr>
        <w:t xml:space="preserve">. The detailed beam direction of these 8 beams or 4 beams for measurement are </w:t>
      </w:r>
      <w:r w:rsidR="009E473F">
        <w:rPr>
          <w:lang w:val="en-US"/>
        </w:rPr>
        <w:t>marked with red cycles as</w:t>
      </w:r>
      <w:r w:rsidR="00916A9C">
        <w:rPr>
          <w:lang w:val="en-US"/>
        </w:rPr>
        <w:t xml:space="preserve"> in Figure </w:t>
      </w:r>
      <w:r w:rsidR="00E14B77">
        <w:rPr>
          <w:lang w:val="en-US"/>
        </w:rPr>
        <w:t>3</w:t>
      </w:r>
      <w:r w:rsidR="00916A9C">
        <w:rPr>
          <w:lang w:val="en-US"/>
        </w:rPr>
        <w:t xml:space="preserve">. </w:t>
      </w:r>
    </w:p>
    <w:p w14:paraId="38E901F0" w14:textId="7B2540E9" w:rsidR="00A15AC3" w:rsidRDefault="00720FAE" w:rsidP="00A15AC3">
      <w:pPr>
        <w:jc w:val="both"/>
        <w:rPr>
          <w:lang w:val="en-US"/>
        </w:rPr>
      </w:pPr>
      <w:r>
        <w:rPr>
          <w:lang w:val="en-US"/>
        </w:rPr>
        <w:t>In</w:t>
      </w:r>
      <w:r w:rsidR="00A15AC3">
        <w:rPr>
          <w:lang w:val="en-US"/>
        </w:rPr>
        <w:t xml:space="preserve"> this scenario, narrow beams are SSB based, and UE will do RX beam sweeping on these </w:t>
      </w:r>
      <w:r>
        <w:rPr>
          <w:lang w:val="en-US"/>
        </w:rPr>
        <w:t>4 or 8</w:t>
      </w:r>
      <w:r w:rsidR="00A15AC3">
        <w:rPr>
          <w:lang w:val="en-US"/>
        </w:rPr>
        <w:t xml:space="preserve"> TX beams</w:t>
      </w:r>
      <w:r>
        <w:rPr>
          <w:lang w:val="en-US"/>
        </w:rPr>
        <w:t xml:space="preserve"> in Set B with 8 times, i.e., 20*</w:t>
      </w:r>
      <w:r w:rsidR="0071483F">
        <w:rPr>
          <w:lang w:val="en-US"/>
        </w:rPr>
        <w:t>8</w:t>
      </w:r>
      <w:r>
        <w:rPr>
          <w:lang w:val="en-US"/>
        </w:rPr>
        <w:t xml:space="preserve">=160ms, to obtain the </w:t>
      </w:r>
      <w:r w:rsidR="00AA380D">
        <w:rPr>
          <w:lang w:val="en-US"/>
        </w:rPr>
        <w:t xml:space="preserve">one RSRP </w:t>
      </w:r>
      <w:proofErr w:type="gramStart"/>
      <w:r w:rsidR="00AA380D">
        <w:rPr>
          <w:lang w:val="en-US"/>
        </w:rPr>
        <w:t xml:space="preserve">report </w:t>
      </w:r>
      <w:r>
        <w:rPr>
          <w:lang w:val="en-US"/>
        </w:rPr>
        <w:t xml:space="preserve"> of</w:t>
      </w:r>
      <w:proofErr w:type="gramEnd"/>
      <w:r>
        <w:rPr>
          <w:lang w:val="en-US"/>
        </w:rPr>
        <w:t xml:space="preserve"> the beams in Set B.</w:t>
      </w:r>
      <w:r w:rsidR="00AA380D">
        <w:rPr>
          <w:lang w:val="en-US"/>
        </w:rPr>
        <w:t xml:space="preserve"> 8 reports are used as the </w:t>
      </w:r>
      <w:r w:rsidR="00093571">
        <w:rPr>
          <w:lang w:val="en-US"/>
        </w:rPr>
        <w:t xml:space="preserve">inputs of </w:t>
      </w:r>
      <w:r w:rsidR="00AA380D">
        <w:rPr>
          <w:lang w:val="en-US"/>
        </w:rPr>
        <w:t xml:space="preserve">AI model. </w:t>
      </w:r>
      <w:r w:rsidR="0071483F">
        <w:rPr>
          <w:lang w:val="en-US"/>
        </w:rPr>
        <w:t>It can be see</w:t>
      </w:r>
      <w:r w:rsidR="00093571">
        <w:rPr>
          <w:lang w:val="en-US"/>
        </w:rPr>
        <w:t>n in</w:t>
      </w:r>
      <w:r w:rsidR="0071483F">
        <w:rPr>
          <w:lang w:val="en-US"/>
        </w:rPr>
        <w:t xml:space="preserve"> </w:t>
      </w:r>
      <w:r w:rsidR="00093571">
        <w:rPr>
          <w:lang w:val="en-US"/>
        </w:rPr>
        <w:fldChar w:fldCharType="begin"/>
      </w:r>
      <w:r w:rsidR="00093571">
        <w:rPr>
          <w:lang w:val="en-US"/>
        </w:rPr>
        <w:instrText xml:space="preserve"> REF _Ref111222483 \h </w:instrText>
      </w:r>
      <w:r w:rsidR="00093571">
        <w:rPr>
          <w:lang w:val="en-US"/>
        </w:rPr>
      </w:r>
      <w:r w:rsidR="00093571">
        <w:rPr>
          <w:lang w:val="en-US"/>
        </w:rPr>
        <w:fldChar w:fldCharType="separate"/>
      </w:r>
      <w:r w:rsidR="00093571">
        <w:t xml:space="preserve">Figure </w:t>
      </w:r>
      <w:r w:rsidR="00093571">
        <w:rPr>
          <w:noProof/>
        </w:rPr>
        <w:t>4</w:t>
      </w:r>
      <w:r w:rsidR="00093571">
        <w:rPr>
          <w:lang w:val="en-US"/>
        </w:rPr>
        <w:fldChar w:fldCharType="end"/>
      </w:r>
      <w:r w:rsidR="0071483F">
        <w:rPr>
          <w:lang w:val="en-US"/>
        </w:rPr>
        <w:t>for reference.</w:t>
      </w:r>
    </w:p>
    <w:p w14:paraId="2DB94DC3" w14:textId="77777777" w:rsidR="00A15AC3" w:rsidRPr="00916A9C" w:rsidRDefault="00A15AC3" w:rsidP="00916A9C">
      <w:pPr>
        <w:jc w:val="both"/>
        <w:rPr>
          <w:lang w:val="en-US"/>
        </w:rPr>
      </w:pPr>
    </w:p>
    <w:p w14:paraId="3FB3F466" w14:textId="418A2E70" w:rsidR="00D55E03" w:rsidRDefault="00D55E03" w:rsidP="00D55E03">
      <w:pPr>
        <w:jc w:val="center"/>
        <w:rPr>
          <w:lang w:val="en-US"/>
        </w:rPr>
      </w:pPr>
      <w:r>
        <w:rPr>
          <w:noProof/>
          <w:lang w:val="en-US"/>
        </w:rPr>
        <w:lastRenderedPageBreak/>
        <w:drawing>
          <wp:inline distT="0" distB="0" distL="0" distR="0" wp14:anchorId="7D242281" wp14:editId="2A48AFBA">
            <wp:extent cx="3304216" cy="1952794"/>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0"/>
                    <a:stretch>
                      <a:fillRect/>
                    </a:stretch>
                  </pic:blipFill>
                  <pic:spPr>
                    <a:xfrm>
                      <a:off x="0" y="0"/>
                      <a:ext cx="3309063" cy="1955659"/>
                    </a:xfrm>
                    <a:prstGeom prst="rect">
                      <a:avLst/>
                    </a:prstGeom>
                  </pic:spPr>
                </pic:pic>
              </a:graphicData>
            </a:graphic>
          </wp:inline>
        </w:drawing>
      </w:r>
    </w:p>
    <w:p w14:paraId="6D245D8B" w14:textId="5304D6DA" w:rsidR="00D55E03" w:rsidRDefault="00D55E03" w:rsidP="00D55E03">
      <w:pPr>
        <w:pStyle w:val="aa"/>
        <w:rPr>
          <w:lang w:val="en-US"/>
        </w:rPr>
      </w:pPr>
      <w:bookmarkStart w:id="19" w:name="_Ref110630027"/>
      <w:r>
        <w:t xml:space="preserve">Figure </w:t>
      </w:r>
      <w:r>
        <w:fldChar w:fldCharType="begin"/>
      </w:r>
      <w:r>
        <w:instrText xml:space="preserve"> SEQ Figure \* ARABIC </w:instrText>
      </w:r>
      <w:r>
        <w:fldChar w:fldCharType="separate"/>
      </w:r>
      <w:r w:rsidR="00093571">
        <w:rPr>
          <w:noProof/>
        </w:rPr>
        <w:t>2</w:t>
      </w:r>
      <w:r>
        <w:fldChar w:fldCharType="end"/>
      </w:r>
      <w:bookmarkEnd w:id="19"/>
      <w:r>
        <w:t xml:space="preserve"> </w:t>
      </w:r>
      <w:r>
        <w:rPr>
          <w:lang w:val="en-US"/>
        </w:rPr>
        <w:t>BS beam pattern</w:t>
      </w:r>
      <w:r w:rsidR="0002411B">
        <w:rPr>
          <w:lang w:val="en-US"/>
        </w:rPr>
        <w:t xml:space="preserve"> for narrow beams</w:t>
      </w:r>
    </w:p>
    <w:p w14:paraId="4D1E91D8" w14:textId="700720C7" w:rsidR="00D55E03" w:rsidRDefault="00D55E03" w:rsidP="00A82582">
      <w:pPr>
        <w:jc w:val="center"/>
        <w:rPr>
          <w:lang w:val="en-US"/>
        </w:rPr>
      </w:pPr>
      <w:r>
        <w:rPr>
          <w:noProof/>
          <w:lang w:val="en-US"/>
        </w:rPr>
        <w:drawing>
          <wp:inline distT="0" distB="0" distL="0" distR="0" wp14:anchorId="5556B38D" wp14:editId="0912A9B1">
            <wp:extent cx="5295034" cy="22452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97395" cy="2246291"/>
                    </a:xfrm>
                    <a:prstGeom prst="rect">
                      <a:avLst/>
                    </a:prstGeom>
                    <a:noFill/>
                  </pic:spPr>
                </pic:pic>
              </a:graphicData>
            </a:graphic>
          </wp:inline>
        </w:drawing>
      </w:r>
    </w:p>
    <w:p w14:paraId="7CEE845C" w14:textId="287290F6" w:rsidR="00D55E03" w:rsidRDefault="00D55E03" w:rsidP="00D55E03">
      <w:pPr>
        <w:pStyle w:val="aa"/>
      </w:pPr>
      <w:bookmarkStart w:id="20" w:name="_Ref110631908"/>
      <w:r>
        <w:t xml:space="preserve">Figure </w:t>
      </w:r>
      <w:r>
        <w:fldChar w:fldCharType="begin"/>
      </w:r>
      <w:r>
        <w:instrText xml:space="preserve"> SEQ Figure \* ARABIC </w:instrText>
      </w:r>
      <w:r>
        <w:fldChar w:fldCharType="separate"/>
      </w:r>
      <w:r w:rsidR="00093571">
        <w:rPr>
          <w:noProof/>
        </w:rPr>
        <w:t>3</w:t>
      </w:r>
      <w:r>
        <w:fldChar w:fldCharType="end"/>
      </w:r>
      <w:bookmarkEnd w:id="20"/>
      <w:r>
        <w:t xml:space="preserve"> Setting of Set A and Set B</w:t>
      </w:r>
    </w:p>
    <w:p w14:paraId="683C3249" w14:textId="77777777" w:rsidR="0071483F" w:rsidRPr="0071483F" w:rsidRDefault="0071483F" w:rsidP="00093571"/>
    <w:p w14:paraId="392B9CF3" w14:textId="09F8F7B0" w:rsidR="0071483F" w:rsidRDefault="0055125E" w:rsidP="0071483F">
      <w:pPr>
        <w:jc w:val="center"/>
        <w:rPr>
          <w:lang w:val="en-US"/>
        </w:rPr>
      </w:pPr>
      <w:r>
        <w:rPr>
          <w:lang w:val="en-US"/>
        </w:rPr>
        <w:object w:dxaOrig="6712" w:dyaOrig="3883" w14:anchorId="6625F72E">
          <v:shape id="_x0000_i1026" type="#_x0000_t75" style="width:336pt;height:194.5pt" o:ole="">
            <v:imagedata r:id="rId12" o:title=""/>
          </v:shape>
          <o:OLEObject Type="Embed" ProgID="Visio.Drawing.11" ShapeID="_x0000_i1026" DrawAspect="Content" ObjectID="_1721845505" r:id="rId13"/>
        </w:object>
      </w:r>
    </w:p>
    <w:p w14:paraId="5930EED7" w14:textId="51EF241D" w:rsidR="0071483F" w:rsidRDefault="0071483F" w:rsidP="0071483F">
      <w:pPr>
        <w:pStyle w:val="aa"/>
        <w:rPr>
          <w:lang w:val="en-US"/>
        </w:rPr>
      </w:pPr>
      <w:bookmarkStart w:id="21" w:name="_Ref111222483"/>
      <w:r>
        <w:t xml:space="preserve">Figure </w:t>
      </w:r>
      <w:r>
        <w:fldChar w:fldCharType="begin"/>
      </w:r>
      <w:r>
        <w:instrText xml:space="preserve"> SEQ Figure \* ARABIC </w:instrText>
      </w:r>
      <w:r>
        <w:fldChar w:fldCharType="separate"/>
      </w:r>
      <w:r w:rsidR="00093571">
        <w:rPr>
          <w:noProof/>
        </w:rPr>
        <w:t>4</w:t>
      </w:r>
      <w:r>
        <w:fldChar w:fldCharType="end"/>
      </w:r>
      <w:bookmarkEnd w:id="21"/>
      <w:r>
        <w:t xml:space="preserve"> AI/ML input data format and time</w:t>
      </w:r>
      <w:r w:rsidRPr="00F278F3">
        <w:t xml:space="preserve"> window T1</w:t>
      </w:r>
      <w:r>
        <w:t xml:space="preserve">/T2 for spatial domain beam prediction </w:t>
      </w:r>
      <w:r>
        <w:rPr>
          <w:lang w:val="en-US"/>
        </w:rPr>
        <w:t>with Set B is subset of Set A</w:t>
      </w:r>
    </w:p>
    <w:p w14:paraId="63A30432" w14:textId="166654AC" w:rsidR="00A82582" w:rsidRDefault="00A82582" w:rsidP="00A82582">
      <w:pPr>
        <w:rPr>
          <w:lang w:val="en-US"/>
        </w:rPr>
      </w:pPr>
    </w:p>
    <w:p w14:paraId="2AC2250F" w14:textId="4B49CE0A" w:rsidR="00A82582" w:rsidRDefault="00A82582" w:rsidP="00331CE2">
      <w:pPr>
        <w:rPr>
          <w:rFonts w:asciiTheme="minorHAnsi" w:eastAsiaTheme="minorEastAsia" w:hAnsi="Malgun Gothic" w:cstheme="minorBidi"/>
          <w:color w:val="000000" w:themeColor="text1"/>
          <w:kern w:val="24"/>
          <w:sz w:val="22"/>
          <w:szCs w:val="22"/>
          <w:u w:val="single"/>
          <w:lang w:val="en-US" w:eastAsia="zh-CN"/>
        </w:rPr>
      </w:pPr>
      <w:r w:rsidRPr="00A82582">
        <w:rPr>
          <w:u w:val="single"/>
          <w:lang w:val="en-US"/>
        </w:rPr>
        <w:t>KPI:</w:t>
      </w:r>
    </w:p>
    <w:p w14:paraId="69723251" w14:textId="73170F6D" w:rsidR="00720FAE" w:rsidRPr="00720FAE" w:rsidRDefault="00720FAE" w:rsidP="00720FAE">
      <w:pPr>
        <w:jc w:val="both"/>
        <w:rPr>
          <w:lang w:val="en-US"/>
        </w:rPr>
      </w:pPr>
      <w:r w:rsidRPr="00720FAE">
        <w:rPr>
          <w:lang w:val="en-US"/>
        </w:rPr>
        <w:t xml:space="preserve">The </w:t>
      </w:r>
      <w:r>
        <w:rPr>
          <w:lang w:val="en-US"/>
        </w:rPr>
        <w:t>following KPIs are used:</w:t>
      </w:r>
    </w:p>
    <w:p w14:paraId="6C462888" w14:textId="7A97C088" w:rsidR="00A82582" w:rsidRPr="00A82582" w:rsidRDefault="00A82582" w:rsidP="009115C0">
      <w:pPr>
        <w:numPr>
          <w:ilvl w:val="1"/>
          <w:numId w:val="21"/>
        </w:numPr>
        <w:rPr>
          <w:lang w:val="en-US"/>
        </w:rPr>
      </w:pPr>
      <w:r w:rsidRPr="00A82582">
        <w:rPr>
          <w:rFonts w:hint="eastAsia"/>
          <w:lang w:val="en-US"/>
        </w:rPr>
        <w:lastRenderedPageBreak/>
        <w:t xml:space="preserve">Top1~K: (Option 1) The beam prediction accuracy (%) is the percentage of </w:t>
      </w:r>
      <w:r w:rsidRPr="00A82582">
        <w:rPr>
          <w:rFonts w:hint="eastAsia"/>
          <w:lang w:val="en-US"/>
        </w:rPr>
        <w:t>“</w:t>
      </w:r>
      <w:r w:rsidRPr="00A82582">
        <w:rPr>
          <w:rFonts w:hint="eastAsia"/>
          <w:lang w:val="en-US"/>
        </w:rPr>
        <w:t xml:space="preserve">the Top-1 predicted beam is one of the Top-K </w:t>
      </w:r>
      <w:proofErr w:type="gramStart"/>
      <w:r w:rsidRPr="00A82582">
        <w:rPr>
          <w:rFonts w:hint="eastAsia"/>
          <w:lang w:val="en-US"/>
        </w:rPr>
        <w:t>genie</w:t>
      </w:r>
      <w:proofErr w:type="gramEnd"/>
      <w:r w:rsidRPr="00A82582">
        <w:rPr>
          <w:rFonts w:hint="eastAsia"/>
          <w:lang w:val="en-US"/>
        </w:rPr>
        <w:t>-aided beams</w:t>
      </w:r>
      <w:r w:rsidRPr="00A82582">
        <w:rPr>
          <w:rFonts w:hint="eastAsia"/>
          <w:lang w:val="en-US"/>
        </w:rPr>
        <w:t>”</w:t>
      </w:r>
    </w:p>
    <w:p w14:paraId="5A8DED81" w14:textId="77777777" w:rsidR="00A82582" w:rsidRPr="00A82582" w:rsidRDefault="00A82582" w:rsidP="009115C0">
      <w:pPr>
        <w:numPr>
          <w:ilvl w:val="1"/>
          <w:numId w:val="21"/>
        </w:numPr>
        <w:rPr>
          <w:lang w:val="en-US"/>
        </w:rPr>
      </w:pPr>
      <w:r w:rsidRPr="00A82582">
        <w:rPr>
          <w:rFonts w:hint="eastAsia"/>
          <w:lang w:val="en-US"/>
        </w:rPr>
        <w:t>In 1/3/6 dB: Beam prediction accuracy (%) with 1/3/6 dB margin for Top-1 beam</w:t>
      </w:r>
    </w:p>
    <w:p w14:paraId="11DD50B2" w14:textId="77777777" w:rsidR="00A82582" w:rsidRPr="00A82582" w:rsidRDefault="00A82582" w:rsidP="009115C0">
      <w:pPr>
        <w:numPr>
          <w:ilvl w:val="1"/>
          <w:numId w:val="21"/>
        </w:numPr>
        <w:rPr>
          <w:lang w:val="en-US"/>
        </w:rPr>
      </w:pPr>
      <w:r w:rsidRPr="00A82582">
        <w:rPr>
          <w:rFonts w:hint="eastAsia"/>
          <w:lang w:val="en-US"/>
        </w:rPr>
        <w:t>Ave RSRP diff: Average L1-RSRP difference of Top-1 predicted beam</w:t>
      </w:r>
    </w:p>
    <w:p w14:paraId="6ECB0274" w14:textId="726D868A" w:rsidR="00A82582" w:rsidRDefault="00A82582" w:rsidP="00A82582">
      <w:pPr>
        <w:rPr>
          <w:lang w:val="en-US"/>
        </w:rPr>
      </w:pPr>
    </w:p>
    <w:p w14:paraId="51BF629C" w14:textId="6316A61D" w:rsidR="00A82582" w:rsidRPr="00A82582" w:rsidRDefault="00A82582" w:rsidP="00A82582">
      <w:pPr>
        <w:rPr>
          <w:u w:val="single"/>
          <w:lang w:val="en-US"/>
        </w:rPr>
      </w:pPr>
      <w:r w:rsidRPr="00A82582">
        <w:rPr>
          <w:u w:val="single"/>
          <w:lang w:val="en-US"/>
        </w:rPr>
        <w:t>Baseline</w:t>
      </w:r>
      <w:r w:rsidR="003B551D">
        <w:rPr>
          <w:u w:val="single"/>
          <w:lang w:val="en-US"/>
        </w:rPr>
        <w:t xml:space="preserve"> scheme</w:t>
      </w:r>
      <w:r w:rsidR="005C12AD">
        <w:rPr>
          <w:u w:val="single"/>
          <w:lang w:val="en-US"/>
        </w:rPr>
        <w:t xml:space="preserve"> </w:t>
      </w:r>
      <w:r w:rsidR="00083B0B">
        <w:rPr>
          <w:u w:val="single"/>
          <w:lang w:val="en-US"/>
        </w:rPr>
        <w:t>(</w:t>
      </w:r>
      <w:proofErr w:type="gramStart"/>
      <w:r w:rsidR="00083B0B">
        <w:rPr>
          <w:u w:val="single"/>
          <w:lang w:val="en-US"/>
        </w:rPr>
        <w:t>Non-AI</w:t>
      </w:r>
      <w:proofErr w:type="gramEnd"/>
      <w:r w:rsidR="00083B0B">
        <w:rPr>
          <w:u w:val="single"/>
          <w:lang w:val="en-US"/>
        </w:rPr>
        <w:t>)</w:t>
      </w:r>
      <w:r w:rsidRPr="00A82582">
        <w:rPr>
          <w:u w:val="single"/>
          <w:lang w:val="en-US"/>
        </w:rPr>
        <w:t>:</w:t>
      </w:r>
    </w:p>
    <w:p w14:paraId="6BAEE7A5" w14:textId="40B461BF" w:rsidR="00A82582" w:rsidRPr="00A82582" w:rsidRDefault="00AA2884" w:rsidP="00720FAE">
      <w:pPr>
        <w:rPr>
          <w:lang w:val="en-US"/>
        </w:rPr>
      </w:pPr>
      <w:r>
        <w:rPr>
          <w:lang w:val="en-US"/>
        </w:rPr>
        <w:t>In this scenario, we s</w:t>
      </w:r>
      <w:r w:rsidRPr="00A82582">
        <w:rPr>
          <w:rFonts w:hint="eastAsia"/>
          <w:lang w:val="en-US"/>
        </w:rPr>
        <w:t xml:space="preserve">elect the best beam in Set B of beam as the </w:t>
      </w:r>
      <w:r>
        <w:rPr>
          <w:lang w:val="en-US"/>
        </w:rPr>
        <w:t xml:space="preserve">predicted Top 1 beam as baseline performance, by assuming the same measurement/resource are used by UE. </w:t>
      </w:r>
      <w:r w:rsidR="00720FAE">
        <w:rPr>
          <w:lang w:val="en-US"/>
        </w:rPr>
        <w:t xml:space="preserve">Therefore, the baseline performance depends on whether the best beams fall into the pre-defined beams in Set B. </w:t>
      </w:r>
    </w:p>
    <w:p w14:paraId="5911BA22" w14:textId="52D83514" w:rsidR="00720FAE" w:rsidRPr="00A82582" w:rsidRDefault="00720FAE" w:rsidP="00720FAE">
      <w:pPr>
        <w:rPr>
          <w:u w:val="single"/>
          <w:lang w:val="en-US"/>
        </w:rPr>
      </w:pPr>
      <w:r>
        <w:rPr>
          <w:u w:val="single"/>
          <w:lang w:val="en-US"/>
        </w:rPr>
        <w:t>AI inputs/outputs</w:t>
      </w:r>
    </w:p>
    <w:p w14:paraId="181E8C96" w14:textId="18C2DFCD" w:rsidR="00720FAE" w:rsidRPr="00A82582" w:rsidRDefault="00720FAE" w:rsidP="00720FAE">
      <w:pPr>
        <w:rPr>
          <w:lang w:val="en-US"/>
        </w:rPr>
      </w:pPr>
      <w:r>
        <w:rPr>
          <w:lang w:val="en-US"/>
        </w:rPr>
        <w:t xml:space="preserve">The recent 8 RSRP </w:t>
      </w:r>
      <w:r w:rsidR="00093571">
        <w:rPr>
          <w:lang w:val="en-US"/>
        </w:rPr>
        <w:t xml:space="preserve">reports </w:t>
      </w:r>
      <w:r>
        <w:rPr>
          <w:lang w:val="en-US"/>
        </w:rPr>
        <w:t xml:space="preserve">of the 8 beams or 4 beams in Set B is used as AI inputs. AI output is the best </w:t>
      </w:r>
      <w:r>
        <w:rPr>
          <w:rFonts w:hint="eastAsia"/>
          <w:lang w:val="en-US"/>
        </w:rPr>
        <w:t>beam in Set A</w:t>
      </w:r>
      <w:r w:rsidR="00384643">
        <w:rPr>
          <w:lang w:val="en-US"/>
        </w:rPr>
        <w:t xml:space="preserve"> at current time, i.e., the latest time</w:t>
      </w:r>
      <w:r w:rsidRPr="00A82582">
        <w:rPr>
          <w:rFonts w:hint="eastAsia"/>
          <w:lang w:val="en-US"/>
        </w:rPr>
        <w:t>.</w:t>
      </w:r>
    </w:p>
    <w:p w14:paraId="5C8AE021" w14:textId="5C41022A" w:rsidR="00286D29" w:rsidRDefault="00720FAE" w:rsidP="00A82582">
      <w:pPr>
        <w:rPr>
          <w:lang w:val="en-US"/>
        </w:rPr>
      </w:pPr>
      <w:r>
        <w:rPr>
          <w:lang w:val="en-US"/>
        </w:rPr>
        <w:t xml:space="preserve">The evaluation results are summarized in </w:t>
      </w:r>
      <w:r w:rsidR="002223E1">
        <w:rPr>
          <w:lang w:val="en-US"/>
        </w:rPr>
        <w:t>Table 5 and Table 6.</w:t>
      </w:r>
      <w:r w:rsidR="00286D29">
        <w:rPr>
          <w:lang w:val="en-US"/>
        </w:rPr>
        <w:t xml:space="preserve"> Other assumptions can be found </w:t>
      </w:r>
      <w:r w:rsidR="00286D29" w:rsidRPr="002223E1">
        <w:rPr>
          <w:lang w:val="en-US"/>
        </w:rPr>
        <w:t xml:space="preserve">in </w:t>
      </w:r>
      <w:r w:rsidR="00286D29" w:rsidRPr="00E95C6E">
        <w:rPr>
          <w:lang w:val="en-US"/>
        </w:rPr>
        <w:fldChar w:fldCharType="begin"/>
      </w:r>
      <w:r w:rsidR="00286D29" w:rsidRPr="002223E1">
        <w:rPr>
          <w:lang w:val="en-US"/>
        </w:rPr>
        <w:instrText xml:space="preserve"> REF _Ref110628370 \h </w:instrText>
      </w:r>
      <w:r w:rsidR="002223E1" w:rsidRPr="005C12AD">
        <w:rPr>
          <w:lang w:val="en-US"/>
        </w:rPr>
        <w:instrText xml:space="preserve"> \* MERGEFORMAT </w:instrText>
      </w:r>
      <w:r w:rsidR="00286D29" w:rsidRPr="00E95C6E">
        <w:rPr>
          <w:lang w:val="en-US"/>
        </w:rPr>
      </w:r>
      <w:r w:rsidR="00286D29" w:rsidRPr="00E95C6E">
        <w:rPr>
          <w:lang w:val="en-US"/>
        </w:rPr>
        <w:fldChar w:fldCharType="separate"/>
      </w:r>
      <w:r w:rsidR="00093571">
        <w:t xml:space="preserve">Table </w:t>
      </w:r>
      <w:r w:rsidR="00286D29" w:rsidRPr="00E95C6E">
        <w:rPr>
          <w:lang w:val="en-US"/>
        </w:rPr>
        <w:fldChar w:fldCharType="end"/>
      </w:r>
      <w:r w:rsidR="002223E1" w:rsidRPr="005C12AD">
        <w:rPr>
          <w:lang w:val="en-US"/>
        </w:rPr>
        <w:t>13</w:t>
      </w:r>
      <w:r w:rsidR="00286D29" w:rsidRPr="002223E1">
        <w:rPr>
          <w:lang w:val="en-US"/>
        </w:rPr>
        <w:t xml:space="preserve"> in</w:t>
      </w:r>
      <w:r w:rsidR="00286D29">
        <w:rPr>
          <w:lang w:val="en-US"/>
        </w:rPr>
        <w:t xml:space="preserve"> Appendix. For spatial domain prediction, since we emulate the beam sweeping as in practical</w:t>
      </w:r>
      <w:r w:rsidR="0052397E">
        <w:rPr>
          <w:lang w:val="en-US"/>
        </w:rPr>
        <w:t xml:space="preserve"> as explained earlier</w:t>
      </w:r>
      <w:r w:rsidR="00286D29">
        <w:rPr>
          <w:lang w:val="en-US"/>
        </w:rPr>
        <w:t xml:space="preserve">, both </w:t>
      </w:r>
      <w:r w:rsidR="00286D29">
        <w:rPr>
          <w:rFonts w:eastAsia="宋体"/>
          <w:color w:val="000000"/>
          <w:kern w:val="24"/>
        </w:rPr>
        <w:t>s</w:t>
      </w:r>
      <w:r w:rsidR="00286D29" w:rsidRPr="00D55E03">
        <w:rPr>
          <w:rFonts w:eastAsia="宋体"/>
          <w:color w:val="000000"/>
          <w:kern w:val="24"/>
        </w:rPr>
        <w:t>patial consistency procedure</w:t>
      </w:r>
      <w:r w:rsidR="00286D29">
        <w:rPr>
          <w:lang w:val="en-US"/>
        </w:rPr>
        <w:t xml:space="preserve"> (procedure A) and UE trajectory (Option 2) are </w:t>
      </w:r>
      <w:proofErr w:type="gramStart"/>
      <w:r w:rsidR="00286D29">
        <w:rPr>
          <w:lang w:val="en-US"/>
        </w:rPr>
        <w:t>modeled.</w:t>
      </w:r>
      <w:r w:rsidR="00384643">
        <w:rPr>
          <w:lang w:val="en-US"/>
        </w:rPr>
        <w:t>.</w:t>
      </w:r>
      <w:proofErr w:type="gramEnd"/>
      <w:r w:rsidR="00384643">
        <w:rPr>
          <w:lang w:val="en-US"/>
        </w:rPr>
        <w:t xml:space="preserve"> This setting is very closed to the practical setting, without retuning the best RX beam at UE sides.  </w:t>
      </w:r>
    </w:p>
    <w:p w14:paraId="5AB7BA93" w14:textId="3BD402E0" w:rsidR="00A82582" w:rsidRDefault="00286D29" w:rsidP="00A82582">
      <w:pPr>
        <w:rPr>
          <w:lang w:val="en-US"/>
        </w:rPr>
      </w:pPr>
      <w:r>
        <w:rPr>
          <w:lang w:val="en-US"/>
        </w:rPr>
        <w:t>From</w:t>
      </w:r>
      <w:r w:rsidR="00720FAE">
        <w:rPr>
          <w:lang w:val="en-US"/>
        </w:rPr>
        <w:t xml:space="preserve"> the results, we can see that, </w:t>
      </w:r>
      <w:r>
        <w:rPr>
          <w:lang w:val="en-US"/>
        </w:rPr>
        <w:t>for both 3km/h and 30km/h</w:t>
      </w:r>
      <w:r w:rsidR="00384643">
        <w:rPr>
          <w:lang w:val="en-US"/>
        </w:rPr>
        <w:t>, AI schemes can achieve better performance</w:t>
      </w:r>
      <w:r w:rsidR="0052397E">
        <w:rPr>
          <w:lang w:val="en-US"/>
        </w:rPr>
        <w:t>s</w:t>
      </w:r>
      <w:r w:rsidR="00384643">
        <w:rPr>
          <w:lang w:val="en-US"/>
        </w:rPr>
        <w:t xml:space="preserve"> than non-AI scheme assuming the same measurements/RS overhead. </w:t>
      </w:r>
    </w:p>
    <w:p w14:paraId="084C8DDA" w14:textId="3B283513" w:rsidR="00905A65" w:rsidRDefault="00905A65" w:rsidP="00905A65">
      <w:pPr>
        <w:pStyle w:val="aa"/>
        <w:jc w:val="left"/>
        <w:rPr>
          <w:rFonts w:eastAsia="宋体"/>
          <w:lang w:eastAsia="zh-CN"/>
        </w:rPr>
      </w:pPr>
      <w:bookmarkStart w:id="22" w:name="_Ref111198811"/>
      <w:r w:rsidRPr="00905A65">
        <w:t xml:space="preserve">Observation # </w:t>
      </w:r>
      <w:r w:rsidRPr="00905A65">
        <w:fldChar w:fldCharType="begin"/>
      </w:r>
      <w:r w:rsidRPr="00905A65">
        <w:instrText xml:space="preserve"> SEQ Observation_# \* ARABIC </w:instrText>
      </w:r>
      <w:r w:rsidRPr="00905A65">
        <w:fldChar w:fldCharType="separate"/>
      </w:r>
      <w:r w:rsidR="00093571">
        <w:rPr>
          <w:noProof/>
        </w:rPr>
        <w:t>3</w:t>
      </w:r>
      <w:r w:rsidRPr="00905A65">
        <w:fldChar w:fldCharType="end"/>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provide better performance in terms of beam prediction accuracy than non-AI based scheme with the measurements of a given subset of beams to select a best beam among a full set of beams.</w:t>
      </w:r>
      <w:bookmarkEnd w:id="22"/>
    </w:p>
    <w:p w14:paraId="74D667CC" w14:textId="7BA34396" w:rsidR="00905A65" w:rsidRPr="00905A65" w:rsidRDefault="00905A65" w:rsidP="00905A65">
      <w:pPr>
        <w:pStyle w:val="aa"/>
        <w:jc w:val="left"/>
        <w:rPr>
          <w:rFonts w:eastAsia="宋体"/>
          <w:b w:val="0"/>
          <w:bCs w:val="0"/>
          <w:lang w:eastAsia="zh-CN"/>
        </w:rPr>
      </w:pPr>
      <w:r>
        <w:rPr>
          <w:rFonts w:eastAsia="宋体"/>
          <w:b w:val="0"/>
          <w:bCs w:val="0"/>
          <w:lang w:eastAsia="zh-CN"/>
        </w:rPr>
        <w:t xml:space="preserve">In another word, with the help of AI, SSB/RS overhead can be largely reduced with acceptable performance. With the increasing of the number of beams in Set B, the performance can be improved. With this, </w:t>
      </w:r>
      <w:proofErr w:type="spellStart"/>
      <w:r>
        <w:rPr>
          <w:rFonts w:eastAsia="宋体"/>
          <w:b w:val="0"/>
          <w:bCs w:val="0"/>
          <w:lang w:eastAsia="zh-CN"/>
        </w:rPr>
        <w:t>gNB</w:t>
      </w:r>
      <w:proofErr w:type="spellEnd"/>
      <w:r>
        <w:rPr>
          <w:rFonts w:eastAsia="宋体"/>
          <w:b w:val="0"/>
          <w:bCs w:val="0"/>
          <w:lang w:eastAsia="zh-CN"/>
        </w:rPr>
        <w:t xml:space="preserve"> can configure Set B with a proper number of beams for UE to measure, and based on the measurement reports, the target beam prediction accuracy can be achieved. </w:t>
      </w:r>
    </w:p>
    <w:p w14:paraId="7DE8D803" w14:textId="7FD06E16" w:rsidR="00905A65" w:rsidRPr="00905A65" w:rsidRDefault="00905A65" w:rsidP="00A82582">
      <w:pPr>
        <w:rPr>
          <w:b/>
          <w:bCs/>
          <w:lang w:val="en-US"/>
        </w:rPr>
      </w:pPr>
      <w:bookmarkStart w:id="23" w:name="_Ref111198816"/>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093571">
        <w:rPr>
          <w:b/>
          <w:bCs/>
          <w:noProof/>
        </w:rPr>
        <w:t>4</w:t>
      </w:r>
      <w:r w:rsidRPr="00905A65">
        <w:rPr>
          <w:b/>
          <w:bCs/>
        </w:rPr>
        <w:fldChar w:fldCharType="end"/>
      </w:r>
      <w:r w:rsidRPr="00905A65">
        <w:rPr>
          <w:rFonts w:eastAsia="宋体"/>
          <w:b/>
          <w:bCs/>
          <w:lang w:eastAsia="zh-CN"/>
        </w:rPr>
        <w:t xml:space="preserve">: </w:t>
      </w:r>
      <w:r>
        <w:rPr>
          <w:rFonts w:eastAsia="宋体"/>
          <w:b/>
          <w:bCs/>
          <w:lang w:eastAsia="zh-CN"/>
        </w:rPr>
        <w:t>With the help of AI, SSB/RS overhead for measurements</w:t>
      </w:r>
      <w:r w:rsidR="0068461A">
        <w:rPr>
          <w:rFonts w:eastAsia="宋体"/>
          <w:b/>
          <w:bCs/>
          <w:lang w:eastAsia="zh-CN"/>
        </w:rPr>
        <w:t>, UE measurement efforts, reporting overheads</w:t>
      </w:r>
      <w:r>
        <w:rPr>
          <w:rFonts w:eastAsia="宋体"/>
          <w:b/>
          <w:bCs/>
          <w:lang w:eastAsia="zh-CN"/>
        </w:rPr>
        <w:t xml:space="preserve"> can be reduced to achieve a target performance</w:t>
      </w:r>
      <w:r w:rsidR="0068461A">
        <w:rPr>
          <w:rFonts w:eastAsia="宋体"/>
          <w:b/>
          <w:bCs/>
          <w:lang w:eastAsia="zh-CN"/>
        </w:rPr>
        <w:t xml:space="preserve"> for beam selection</w:t>
      </w:r>
      <w:r>
        <w:rPr>
          <w:rFonts w:eastAsia="宋体"/>
          <w:b/>
          <w:bCs/>
          <w:lang w:eastAsia="zh-CN"/>
        </w:rPr>
        <w:t>.</w:t>
      </w:r>
      <w:bookmarkEnd w:id="23"/>
      <w:r>
        <w:rPr>
          <w:rFonts w:eastAsia="宋体"/>
          <w:b/>
          <w:bCs/>
          <w:lang w:eastAsia="zh-CN"/>
        </w:rPr>
        <w:t xml:space="preserve"> </w:t>
      </w:r>
    </w:p>
    <w:p w14:paraId="0AFF6B2C" w14:textId="16065307" w:rsidR="00A82582" w:rsidRPr="00A82582" w:rsidRDefault="00A82582" w:rsidP="00A82582">
      <w:pPr>
        <w:pStyle w:val="aa"/>
        <w:rPr>
          <w:lang w:val="en-US"/>
        </w:rPr>
      </w:pPr>
      <w:bookmarkStart w:id="24" w:name="_Ref110627983"/>
      <w:r>
        <w:t xml:space="preserve">Table </w:t>
      </w:r>
      <w:bookmarkEnd w:id="24"/>
      <w:r w:rsidR="002223E1">
        <w:t>5</w:t>
      </w:r>
      <w:r w:rsidR="0034785D">
        <w:t xml:space="preserve"> </w:t>
      </w:r>
      <w:r>
        <w:t>L1-RSRP performance with 3km/h with 8</w:t>
      </w:r>
      <w:r w:rsidR="00EA290C">
        <w:t xml:space="preserve"> or 4</w:t>
      </w:r>
      <w:r>
        <w:t xml:space="preserve"> beams in Set 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75"/>
        <w:gridCol w:w="875"/>
        <w:gridCol w:w="877"/>
        <w:gridCol w:w="875"/>
        <w:gridCol w:w="877"/>
        <w:gridCol w:w="874"/>
        <w:gridCol w:w="876"/>
        <w:gridCol w:w="874"/>
        <w:gridCol w:w="876"/>
        <w:gridCol w:w="874"/>
        <w:gridCol w:w="876"/>
      </w:tblGrid>
      <w:tr w:rsidR="00286D29" w:rsidRPr="00A82582" w14:paraId="46F24C0F" w14:textId="77777777" w:rsidTr="00CF2DB0">
        <w:trPr>
          <w:trHeight w:val="268"/>
        </w:trPr>
        <w:tc>
          <w:tcPr>
            <w:tcW w:w="454" w:type="pct"/>
            <w:vAlign w:val="center"/>
          </w:tcPr>
          <w:p w14:paraId="31804E27" w14:textId="3D35264A" w:rsidR="00286D29" w:rsidRPr="00A82582" w:rsidRDefault="00286D29" w:rsidP="00286D29">
            <w:pPr>
              <w:spacing w:after="0"/>
              <w:jc w:val="center"/>
              <w:rPr>
                <w:b/>
                <w:bCs/>
                <w:lang w:val="en-US"/>
              </w:rPr>
            </w:pPr>
            <w:r>
              <w:rPr>
                <w:b/>
                <w:bCs/>
                <w:lang w:val="en-US"/>
              </w:rPr>
              <w:t>Set B</w:t>
            </w:r>
          </w:p>
        </w:tc>
        <w:tc>
          <w:tcPr>
            <w:tcW w:w="454" w:type="pct"/>
            <w:shd w:val="clear" w:color="auto" w:fill="auto"/>
            <w:tcMar>
              <w:top w:w="15" w:type="dxa"/>
              <w:left w:w="15" w:type="dxa"/>
              <w:bottom w:w="0" w:type="dxa"/>
              <w:right w:w="15" w:type="dxa"/>
            </w:tcMar>
            <w:vAlign w:val="center"/>
            <w:hideMark/>
          </w:tcPr>
          <w:p w14:paraId="68698454" w14:textId="2C5DDA5C" w:rsidR="00286D29" w:rsidRPr="00A82582" w:rsidRDefault="00286D29" w:rsidP="00286D29">
            <w:pPr>
              <w:spacing w:after="0"/>
              <w:jc w:val="center"/>
              <w:rPr>
                <w:lang w:val="en-US"/>
              </w:rPr>
            </w:pPr>
            <w:r>
              <w:rPr>
                <w:b/>
                <w:bCs/>
                <w:lang w:val="en-US"/>
              </w:rPr>
              <w:t>Scheme</w:t>
            </w:r>
          </w:p>
        </w:tc>
        <w:tc>
          <w:tcPr>
            <w:tcW w:w="455" w:type="pct"/>
            <w:shd w:val="clear" w:color="auto" w:fill="auto"/>
            <w:tcMar>
              <w:top w:w="15" w:type="dxa"/>
              <w:left w:w="15" w:type="dxa"/>
              <w:bottom w:w="0" w:type="dxa"/>
              <w:right w:w="15" w:type="dxa"/>
            </w:tcMar>
            <w:vAlign w:val="center"/>
            <w:hideMark/>
          </w:tcPr>
          <w:p w14:paraId="33067FEE" w14:textId="77777777" w:rsidR="00286D29" w:rsidRPr="00A82582" w:rsidRDefault="00286D29" w:rsidP="00286D29">
            <w:pPr>
              <w:spacing w:after="0"/>
              <w:jc w:val="center"/>
              <w:rPr>
                <w:lang w:val="en-US"/>
              </w:rPr>
            </w:pPr>
            <w:r w:rsidRPr="00A82582">
              <w:rPr>
                <w:b/>
                <w:bCs/>
                <w:lang w:val="en-US"/>
              </w:rPr>
              <w:t>Top1</w:t>
            </w:r>
          </w:p>
        </w:tc>
        <w:tc>
          <w:tcPr>
            <w:tcW w:w="454" w:type="pct"/>
            <w:shd w:val="clear" w:color="auto" w:fill="auto"/>
            <w:tcMar>
              <w:top w:w="15" w:type="dxa"/>
              <w:left w:w="15" w:type="dxa"/>
              <w:bottom w:w="0" w:type="dxa"/>
              <w:right w:w="15" w:type="dxa"/>
            </w:tcMar>
            <w:vAlign w:val="center"/>
            <w:hideMark/>
          </w:tcPr>
          <w:p w14:paraId="1B669924" w14:textId="77777777" w:rsidR="00286D29" w:rsidRPr="00A82582" w:rsidRDefault="00286D29" w:rsidP="00286D29">
            <w:pPr>
              <w:spacing w:after="0"/>
              <w:jc w:val="center"/>
              <w:rPr>
                <w:lang w:val="en-US"/>
              </w:rPr>
            </w:pPr>
            <w:r w:rsidRPr="00A82582">
              <w:rPr>
                <w:b/>
                <w:bCs/>
                <w:lang w:val="en-US"/>
              </w:rPr>
              <w:t>Top1~2</w:t>
            </w:r>
          </w:p>
        </w:tc>
        <w:tc>
          <w:tcPr>
            <w:tcW w:w="455" w:type="pct"/>
            <w:shd w:val="clear" w:color="auto" w:fill="auto"/>
            <w:tcMar>
              <w:top w:w="15" w:type="dxa"/>
              <w:left w:w="15" w:type="dxa"/>
              <w:bottom w:w="0" w:type="dxa"/>
              <w:right w:w="15" w:type="dxa"/>
            </w:tcMar>
            <w:vAlign w:val="center"/>
            <w:hideMark/>
          </w:tcPr>
          <w:p w14:paraId="4A0DBF16" w14:textId="77777777" w:rsidR="00286D29" w:rsidRPr="00A82582" w:rsidRDefault="00286D29" w:rsidP="00286D29">
            <w:pPr>
              <w:spacing w:after="0"/>
              <w:jc w:val="center"/>
              <w:rPr>
                <w:lang w:val="en-US"/>
              </w:rPr>
            </w:pPr>
            <w:r w:rsidRPr="00A82582">
              <w:rPr>
                <w:b/>
                <w:bCs/>
                <w:lang w:val="en-US"/>
              </w:rPr>
              <w:t>Top1~3</w:t>
            </w:r>
          </w:p>
        </w:tc>
        <w:tc>
          <w:tcPr>
            <w:tcW w:w="454" w:type="pct"/>
            <w:shd w:val="clear" w:color="auto" w:fill="auto"/>
            <w:tcMar>
              <w:top w:w="15" w:type="dxa"/>
              <w:left w:w="15" w:type="dxa"/>
              <w:bottom w:w="0" w:type="dxa"/>
              <w:right w:w="15" w:type="dxa"/>
            </w:tcMar>
            <w:vAlign w:val="center"/>
            <w:hideMark/>
          </w:tcPr>
          <w:p w14:paraId="0C689400" w14:textId="77777777" w:rsidR="00286D29" w:rsidRPr="00A82582" w:rsidRDefault="00286D29" w:rsidP="00286D29">
            <w:pPr>
              <w:spacing w:after="0"/>
              <w:jc w:val="center"/>
              <w:rPr>
                <w:lang w:val="en-US"/>
              </w:rPr>
            </w:pPr>
            <w:r w:rsidRPr="00A82582">
              <w:rPr>
                <w:b/>
                <w:bCs/>
                <w:lang w:val="en-US"/>
              </w:rPr>
              <w:t>Top1~4</w:t>
            </w:r>
          </w:p>
        </w:tc>
        <w:tc>
          <w:tcPr>
            <w:tcW w:w="455" w:type="pct"/>
            <w:shd w:val="clear" w:color="auto" w:fill="auto"/>
            <w:tcMar>
              <w:top w:w="15" w:type="dxa"/>
              <w:left w:w="15" w:type="dxa"/>
              <w:bottom w:w="0" w:type="dxa"/>
              <w:right w:w="15" w:type="dxa"/>
            </w:tcMar>
            <w:vAlign w:val="center"/>
            <w:hideMark/>
          </w:tcPr>
          <w:p w14:paraId="230271C9" w14:textId="77777777" w:rsidR="00286D29" w:rsidRPr="00A82582" w:rsidRDefault="00286D29" w:rsidP="00286D29">
            <w:pPr>
              <w:spacing w:after="0"/>
              <w:jc w:val="center"/>
              <w:rPr>
                <w:lang w:val="en-US"/>
              </w:rPr>
            </w:pPr>
            <w:r w:rsidRPr="00A82582">
              <w:rPr>
                <w:b/>
                <w:bCs/>
                <w:lang w:val="en-US"/>
              </w:rPr>
              <w:t>Top1~5</w:t>
            </w:r>
          </w:p>
        </w:tc>
        <w:tc>
          <w:tcPr>
            <w:tcW w:w="454" w:type="pct"/>
            <w:shd w:val="clear" w:color="auto" w:fill="DAEEF3"/>
            <w:tcMar>
              <w:top w:w="15" w:type="dxa"/>
              <w:left w:w="15" w:type="dxa"/>
              <w:bottom w:w="0" w:type="dxa"/>
              <w:right w:w="15" w:type="dxa"/>
            </w:tcMar>
            <w:vAlign w:val="center"/>
            <w:hideMark/>
          </w:tcPr>
          <w:p w14:paraId="2FD3DED2" w14:textId="77777777" w:rsidR="00286D29" w:rsidRPr="00A82582" w:rsidRDefault="00286D29" w:rsidP="00286D29">
            <w:pPr>
              <w:spacing w:after="0"/>
              <w:jc w:val="center"/>
              <w:rPr>
                <w:lang w:val="en-US"/>
              </w:rPr>
            </w:pPr>
            <w:r w:rsidRPr="00A82582">
              <w:rPr>
                <w:b/>
                <w:bCs/>
                <w:lang w:val="en-US"/>
              </w:rPr>
              <w:t>In 1dB</w:t>
            </w:r>
          </w:p>
        </w:tc>
        <w:tc>
          <w:tcPr>
            <w:tcW w:w="455" w:type="pct"/>
            <w:shd w:val="clear" w:color="auto" w:fill="DAEEF3"/>
            <w:tcMar>
              <w:top w:w="15" w:type="dxa"/>
              <w:left w:w="15" w:type="dxa"/>
              <w:bottom w:w="0" w:type="dxa"/>
              <w:right w:w="15" w:type="dxa"/>
            </w:tcMar>
            <w:vAlign w:val="center"/>
            <w:hideMark/>
          </w:tcPr>
          <w:p w14:paraId="6E17FDF8" w14:textId="77777777" w:rsidR="00286D29" w:rsidRPr="00A82582" w:rsidRDefault="00286D29" w:rsidP="00286D29">
            <w:pPr>
              <w:spacing w:after="0"/>
              <w:jc w:val="center"/>
              <w:rPr>
                <w:lang w:val="en-US"/>
              </w:rPr>
            </w:pPr>
            <w:r w:rsidRPr="00A82582">
              <w:rPr>
                <w:b/>
                <w:bCs/>
                <w:lang w:val="en-US"/>
              </w:rPr>
              <w:t>In 3dB</w:t>
            </w:r>
          </w:p>
        </w:tc>
        <w:tc>
          <w:tcPr>
            <w:tcW w:w="454" w:type="pct"/>
            <w:shd w:val="clear" w:color="auto" w:fill="DAEEF3"/>
            <w:tcMar>
              <w:top w:w="15" w:type="dxa"/>
              <w:left w:w="15" w:type="dxa"/>
              <w:bottom w:w="0" w:type="dxa"/>
              <w:right w:w="15" w:type="dxa"/>
            </w:tcMar>
            <w:vAlign w:val="center"/>
            <w:hideMark/>
          </w:tcPr>
          <w:p w14:paraId="29771193" w14:textId="77777777" w:rsidR="00286D29" w:rsidRPr="00A82582" w:rsidRDefault="00286D29" w:rsidP="00286D29">
            <w:pPr>
              <w:spacing w:after="0"/>
              <w:jc w:val="center"/>
              <w:rPr>
                <w:lang w:val="en-US"/>
              </w:rPr>
            </w:pPr>
            <w:r w:rsidRPr="00A82582">
              <w:rPr>
                <w:b/>
                <w:bCs/>
                <w:lang w:val="en-US"/>
              </w:rPr>
              <w:t>In 6dB</w:t>
            </w:r>
          </w:p>
        </w:tc>
        <w:tc>
          <w:tcPr>
            <w:tcW w:w="455" w:type="pct"/>
            <w:shd w:val="clear" w:color="auto" w:fill="DAEEF3"/>
            <w:tcMar>
              <w:top w:w="15" w:type="dxa"/>
              <w:left w:w="15" w:type="dxa"/>
              <w:bottom w:w="0" w:type="dxa"/>
              <w:right w:w="15" w:type="dxa"/>
            </w:tcMar>
            <w:vAlign w:val="center"/>
            <w:hideMark/>
          </w:tcPr>
          <w:p w14:paraId="57E9FF41" w14:textId="77777777" w:rsidR="00286D29" w:rsidRPr="00A82582" w:rsidRDefault="00286D29" w:rsidP="00286D29">
            <w:pPr>
              <w:spacing w:after="0"/>
              <w:jc w:val="center"/>
              <w:rPr>
                <w:lang w:val="en-US"/>
              </w:rPr>
            </w:pPr>
            <w:r w:rsidRPr="00A82582">
              <w:rPr>
                <w:b/>
                <w:bCs/>
                <w:lang w:val="en-US"/>
              </w:rPr>
              <w:t>Ave RSRP diff</w:t>
            </w:r>
          </w:p>
        </w:tc>
      </w:tr>
      <w:tr w:rsidR="00286D29" w:rsidRPr="00A82582" w14:paraId="0F153A6A" w14:textId="77777777" w:rsidTr="00CF2DB0">
        <w:trPr>
          <w:trHeight w:val="291"/>
        </w:trPr>
        <w:tc>
          <w:tcPr>
            <w:tcW w:w="454" w:type="pct"/>
            <w:vMerge w:val="restart"/>
            <w:vAlign w:val="center"/>
          </w:tcPr>
          <w:p w14:paraId="7EEAB9AA" w14:textId="7C9EC5A5" w:rsidR="00286D29" w:rsidRPr="00A82582" w:rsidRDefault="00286D29" w:rsidP="00286D29">
            <w:pPr>
              <w:spacing w:after="0"/>
              <w:jc w:val="center"/>
              <w:rPr>
                <w:lang w:val="en-US"/>
              </w:rPr>
            </w:pPr>
            <w:r>
              <w:rPr>
                <w:lang w:val="en-US"/>
              </w:rPr>
              <w:t>8 beams</w:t>
            </w:r>
          </w:p>
        </w:tc>
        <w:tc>
          <w:tcPr>
            <w:tcW w:w="454" w:type="pct"/>
            <w:shd w:val="clear" w:color="auto" w:fill="auto"/>
            <w:tcMar>
              <w:top w:w="15" w:type="dxa"/>
              <w:left w:w="15" w:type="dxa"/>
              <w:bottom w:w="0" w:type="dxa"/>
              <w:right w:w="15" w:type="dxa"/>
            </w:tcMar>
            <w:vAlign w:val="center"/>
            <w:hideMark/>
          </w:tcPr>
          <w:p w14:paraId="585CC76B" w14:textId="523FFE3A" w:rsidR="00286D29" w:rsidRPr="00A82582" w:rsidRDefault="00286D29" w:rsidP="00286D29">
            <w:pPr>
              <w:spacing w:after="0"/>
              <w:jc w:val="center"/>
              <w:rPr>
                <w:lang w:val="en-US"/>
              </w:rPr>
            </w:pPr>
            <w:r>
              <w:rPr>
                <w:lang w:val="en-US"/>
              </w:rPr>
              <w:t>Non-AI</w:t>
            </w:r>
            <w:r w:rsidRPr="00A82582">
              <w:rPr>
                <w:lang w:val="en-US"/>
              </w:rPr>
              <w:br/>
            </w:r>
          </w:p>
        </w:tc>
        <w:tc>
          <w:tcPr>
            <w:tcW w:w="455" w:type="pct"/>
            <w:shd w:val="clear" w:color="auto" w:fill="auto"/>
            <w:tcMar>
              <w:top w:w="15" w:type="dxa"/>
              <w:left w:w="15" w:type="dxa"/>
              <w:bottom w:w="0" w:type="dxa"/>
              <w:right w:w="15" w:type="dxa"/>
            </w:tcMar>
            <w:vAlign w:val="center"/>
            <w:hideMark/>
          </w:tcPr>
          <w:p w14:paraId="7A5B4A41" w14:textId="1143C140" w:rsidR="00286D29" w:rsidRPr="00A82582" w:rsidRDefault="00286D29" w:rsidP="00286D29">
            <w:pPr>
              <w:spacing w:after="0"/>
              <w:jc w:val="center"/>
              <w:rPr>
                <w:lang w:val="en-US"/>
              </w:rPr>
            </w:pPr>
            <w:r w:rsidRPr="00A82582">
              <w:rPr>
                <w:lang w:val="en-US"/>
              </w:rPr>
              <w:t>37.44%</w:t>
            </w:r>
          </w:p>
        </w:tc>
        <w:tc>
          <w:tcPr>
            <w:tcW w:w="454" w:type="pct"/>
            <w:shd w:val="clear" w:color="auto" w:fill="auto"/>
            <w:tcMar>
              <w:top w:w="15" w:type="dxa"/>
              <w:left w:w="15" w:type="dxa"/>
              <w:bottom w:w="0" w:type="dxa"/>
              <w:right w:w="15" w:type="dxa"/>
            </w:tcMar>
            <w:vAlign w:val="center"/>
            <w:hideMark/>
          </w:tcPr>
          <w:p w14:paraId="1B3C9F85" w14:textId="54183A4D" w:rsidR="00286D29" w:rsidRPr="00A82582" w:rsidRDefault="00286D29" w:rsidP="00286D29">
            <w:pPr>
              <w:spacing w:after="0"/>
              <w:jc w:val="center"/>
              <w:rPr>
                <w:lang w:val="en-US"/>
              </w:rPr>
            </w:pPr>
            <w:r w:rsidRPr="00A82582">
              <w:rPr>
                <w:lang w:val="en-US"/>
              </w:rPr>
              <w:t>62.73%</w:t>
            </w:r>
          </w:p>
        </w:tc>
        <w:tc>
          <w:tcPr>
            <w:tcW w:w="455" w:type="pct"/>
            <w:shd w:val="clear" w:color="auto" w:fill="auto"/>
            <w:tcMar>
              <w:top w:w="15" w:type="dxa"/>
              <w:left w:w="15" w:type="dxa"/>
              <w:bottom w:w="0" w:type="dxa"/>
              <w:right w:w="15" w:type="dxa"/>
            </w:tcMar>
            <w:vAlign w:val="center"/>
            <w:hideMark/>
          </w:tcPr>
          <w:p w14:paraId="7FC06730" w14:textId="43BF2525" w:rsidR="00286D29" w:rsidRPr="00A82582" w:rsidRDefault="00286D29" w:rsidP="00286D29">
            <w:pPr>
              <w:spacing w:after="0"/>
              <w:jc w:val="center"/>
              <w:rPr>
                <w:lang w:val="en-US"/>
              </w:rPr>
            </w:pPr>
            <w:r w:rsidRPr="00A82582">
              <w:rPr>
                <w:lang w:val="en-US"/>
              </w:rPr>
              <w:t>80.47%</w:t>
            </w:r>
          </w:p>
        </w:tc>
        <w:tc>
          <w:tcPr>
            <w:tcW w:w="454" w:type="pct"/>
            <w:shd w:val="clear" w:color="auto" w:fill="auto"/>
            <w:tcMar>
              <w:top w:w="15" w:type="dxa"/>
              <w:left w:w="15" w:type="dxa"/>
              <w:bottom w:w="0" w:type="dxa"/>
              <w:right w:w="15" w:type="dxa"/>
            </w:tcMar>
            <w:vAlign w:val="center"/>
            <w:hideMark/>
          </w:tcPr>
          <w:p w14:paraId="13438D48" w14:textId="1703D001" w:rsidR="00286D29" w:rsidRPr="00A82582" w:rsidRDefault="00286D29" w:rsidP="00286D29">
            <w:pPr>
              <w:spacing w:after="0"/>
              <w:jc w:val="center"/>
              <w:rPr>
                <w:lang w:val="en-US"/>
              </w:rPr>
            </w:pPr>
            <w:r w:rsidRPr="00A82582">
              <w:rPr>
                <w:lang w:val="en-US"/>
              </w:rPr>
              <w:t>87.86%</w:t>
            </w:r>
          </w:p>
        </w:tc>
        <w:tc>
          <w:tcPr>
            <w:tcW w:w="455" w:type="pct"/>
            <w:shd w:val="clear" w:color="auto" w:fill="auto"/>
            <w:tcMar>
              <w:top w:w="15" w:type="dxa"/>
              <w:left w:w="15" w:type="dxa"/>
              <w:bottom w:w="0" w:type="dxa"/>
              <w:right w:w="15" w:type="dxa"/>
            </w:tcMar>
            <w:vAlign w:val="center"/>
            <w:hideMark/>
          </w:tcPr>
          <w:p w14:paraId="218FCBEA" w14:textId="68997A6A" w:rsidR="00286D29" w:rsidRPr="00A82582" w:rsidRDefault="00286D29" w:rsidP="00286D29">
            <w:pPr>
              <w:spacing w:after="0"/>
              <w:jc w:val="center"/>
              <w:rPr>
                <w:lang w:val="en-US"/>
              </w:rPr>
            </w:pPr>
            <w:r w:rsidRPr="00A82582">
              <w:rPr>
                <w:lang w:val="en-US"/>
              </w:rPr>
              <w:t>94.38%</w:t>
            </w:r>
          </w:p>
        </w:tc>
        <w:tc>
          <w:tcPr>
            <w:tcW w:w="454" w:type="pct"/>
            <w:shd w:val="clear" w:color="auto" w:fill="DAEEF3"/>
            <w:tcMar>
              <w:top w:w="15" w:type="dxa"/>
              <w:left w:w="15" w:type="dxa"/>
              <w:bottom w:w="0" w:type="dxa"/>
              <w:right w:w="15" w:type="dxa"/>
            </w:tcMar>
            <w:vAlign w:val="center"/>
            <w:hideMark/>
          </w:tcPr>
          <w:p w14:paraId="248E91CC" w14:textId="31CB128D" w:rsidR="00286D29" w:rsidRPr="00A82582" w:rsidRDefault="00286D29" w:rsidP="00286D29">
            <w:pPr>
              <w:spacing w:after="0"/>
              <w:jc w:val="center"/>
              <w:rPr>
                <w:lang w:val="en-US"/>
              </w:rPr>
            </w:pPr>
            <w:r w:rsidRPr="00A82582">
              <w:rPr>
                <w:lang w:val="en-US"/>
              </w:rPr>
              <w:t>52.78%</w:t>
            </w:r>
          </w:p>
        </w:tc>
        <w:tc>
          <w:tcPr>
            <w:tcW w:w="455" w:type="pct"/>
            <w:shd w:val="clear" w:color="auto" w:fill="DAEEF3"/>
            <w:tcMar>
              <w:top w:w="15" w:type="dxa"/>
              <w:left w:w="15" w:type="dxa"/>
              <w:bottom w:w="0" w:type="dxa"/>
              <w:right w:w="15" w:type="dxa"/>
            </w:tcMar>
            <w:vAlign w:val="center"/>
            <w:hideMark/>
          </w:tcPr>
          <w:p w14:paraId="0C7C0505" w14:textId="73C94F77" w:rsidR="00286D29" w:rsidRPr="00A82582" w:rsidRDefault="00286D29" w:rsidP="00286D29">
            <w:pPr>
              <w:spacing w:after="0"/>
              <w:jc w:val="center"/>
              <w:rPr>
                <w:lang w:val="en-US"/>
              </w:rPr>
            </w:pPr>
            <w:r w:rsidRPr="00A82582">
              <w:rPr>
                <w:lang w:val="en-US"/>
              </w:rPr>
              <w:t>74.64%</w:t>
            </w:r>
          </w:p>
        </w:tc>
        <w:tc>
          <w:tcPr>
            <w:tcW w:w="454" w:type="pct"/>
            <w:shd w:val="clear" w:color="auto" w:fill="DAEEF3"/>
            <w:tcMar>
              <w:top w:w="15" w:type="dxa"/>
              <w:left w:w="15" w:type="dxa"/>
              <w:bottom w:w="0" w:type="dxa"/>
              <w:right w:w="15" w:type="dxa"/>
            </w:tcMar>
            <w:vAlign w:val="center"/>
            <w:hideMark/>
          </w:tcPr>
          <w:p w14:paraId="0CD9565A" w14:textId="011A6A0B" w:rsidR="00286D29" w:rsidRPr="00A82582" w:rsidRDefault="00286D29" w:rsidP="00286D29">
            <w:pPr>
              <w:spacing w:after="0"/>
              <w:jc w:val="center"/>
              <w:rPr>
                <w:lang w:val="en-US"/>
              </w:rPr>
            </w:pPr>
            <w:r w:rsidRPr="00A82582">
              <w:rPr>
                <w:lang w:val="en-US"/>
              </w:rPr>
              <w:t>90.76%</w:t>
            </w:r>
          </w:p>
        </w:tc>
        <w:tc>
          <w:tcPr>
            <w:tcW w:w="455" w:type="pct"/>
            <w:shd w:val="clear" w:color="auto" w:fill="DAEEF3"/>
            <w:tcMar>
              <w:top w:w="15" w:type="dxa"/>
              <w:left w:w="15" w:type="dxa"/>
              <w:bottom w:w="0" w:type="dxa"/>
              <w:right w:w="15" w:type="dxa"/>
            </w:tcMar>
            <w:vAlign w:val="center"/>
            <w:hideMark/>
          </w:tcPr>
          <w:p w14:paraId="08D283C1" w14:textId="033A31C4" w:rsidR="00286D29" w:rsidRPr="00A82582" w:rsidRDefault="00286D29" w:rsidP="00286D29">
            <w:pPr>
              <w:spacing w:after="0"/>
              <w:jc w:val="center"/>
              <w:rPr>
                <w:lang w:val="en-US"/>
              </w:rPr>
            </w:pPr>
            <w:r w:rsidRPr="00A82582">
              <w:rPr>
                <w:lang w:val="en-US"/>
              </w:rPr>
              <w:t>1.953 dB</w:t>
            </w:r>
          </w:p>
        </w:tc>
      </w:tr>
      <w:tr w:rsidR="00286D29" w:rsidRPr="00A82582" w14:paraId="55E854BB" w14:textId="77777777" w:rsidTr="00CF2DB0">
        <w:trPr>
          <w:trHeight w:val="291"/>
        </w:trPr>
        <w:tc>
          <w:tcPr>
            <w:tcW w:w="454" w:type="pct"/>
            <w:vMerge/>
            <w:vAlign w:val="center"/>
          </w:tcPr>
          <w:p w14:paraId="25F9456E" w14:textId="77777777" w:rsidR="00286D29" w:rsidRPr="00A82582" w:rsidRDefault="00286D29" w:rsidP="00286D29">
            <w:pPr>
              <w:spacing w:after="0"/>
              <w:jc w:val="center"/>
              <w:rPr>
                <w:lang w:val="en-US"/>
              </w:rPr>
            </w:pPr>
          </w:p>
        </w:tc>
        <w:tc>
          <w:tcPr>
            <w:tcW w:w="454" w:type="pct"/>
            <w:shd w:val="clear" w:color="auto" w:fill="auto"/>
            <w:tcMar>
              <w:top w:w="15" w:type="dxa"/>
              <w:left w:w="15" w:type="dxa"/>
              <w:bottom w:w="0" w:type="dxa"/>
              <w:right w:w="15" w:type="dxa"/>
            </w:tcMar>
            <w:vAlign w:val="center"/>
            <w:hideMark/>
          </w:tcPr>
          <w:p w14:paraId="3C6EA9EF" w14:textId="7C08E74F" w:rsidR="00286D29" w:rsidRPr="00A82582" w:rsidRDefault="00286D29" w:rsidP="00286D29">
            <w:pPr>
              <w:spacing w:after="0"/>
              <w:jc w:val="center"/>
              <w:rPr>
                <w:lang w:val="en-US"/>
              </w:rPr>
            </w:pPr>
            <w:r w:rsidRPr="00A82582">
              <w:rPr>
                <w:lang w:val="en-US"/>
              </w:rPr>
              <w:t>AI</w:t>
            </w:r>
          </w:p>
        </w:tc>
        <w:tc>
          <w:tcPr>
            <w:tcW w:w="455" w:type="pct"/>
            <w:shd w:val="clear" w:color="auto" w:fill="auto"/>
            <w:tcMar>
              <w:top w:w="15" w:type="dxa"/>
              <w:left w:w="15" w:type="dxa"/>
              <w:bottom w:w="0" w:type="dxa"/>
              <w:right w:w="15" w:type="dxa"/>
            </w:tcMar>
            <w:vAlign w:val="center"/>
            <w:hideMark/>
          </w:tcPr>
          <w:p w14:paraId="7C79FCDA" w14:textId="0C3673B3" w:rsidR="00286D29" w:rsidRPr="00A82582" w:rsidRDefault="00286D29" w:rsidP="00286D29">
            <w:pPr>
              <w:spacing w:after="0"/>
              <w:jc w:val="center"/>
              <w:rPr>
                <w:lang w:val="en-US"/>
              </w:rPr>
            </w:pPr>
            <w:r w:rsidRPr="00A82582">
              <w:rPr>
                <w:lang w:val="en-US"/>
              </w:rPr>
              <w:t>73.03%</w:t>
            </w:r>
          </w:p>
        </w:tc>
        <w:tc>
          <w:tcPr>
            <w:tcW w:w="454" w:type="pct"/>
            <w:shd w:val="clear" w:color="auto" w:fill="auto"/>
            <w:tcMar>
              <w:top w:w="15" w:type="dxa"/>
              <w:left w:w="15" w:type="dxa"/>
              <w:bottom w:w="0" w:type="dxa"/>
              <w:right w:w="15" w:type="dxa"/>
            </w:tcMar>
            <w:vAlign w:val="center"/>
            <w:hideMark/>
          </w:tcPr>
          <w:p w14:paraId="6EE63EE3" w14:textId="6E8E0DF2" w:rsidR="00286D29" w:rsidRPr="00A82582" w:rsidRDefault="00286D29" w:rsidP="00286D29">
            <w:pPr>
              <w:spacing w:after="0"/>
              <w:jc w:val="center"/>
              <w:rPr>
                <w:lang w:val="en-US"/>
              </w:rPr>
            </w:pPr>
            <w:r w:rsidRPr="00A82582">
              <w:rPr>
                <w:lang w:val="en-US"/>
              </w:rPr>
              <w:t>86.55%</w:t>
            </w:r>
          </w:p>
        </w:tc>
        <w:tc>
          <w:tcPr>
            <w:tcW w:w="455" w:type="pct"/>
            <w:shd w:val="clear" w:color="auto" w:fill="auto"/>
            <w:tcMar>
              <w:top w:w="15" w:type="dxa"/>
              <w:left w:w="15" w:type="dxa"/>
              <w:bottom w:w="0" w:type="dxa"/>
              <w:right w:w="15" w:type="dxa"/>
            </w:tcMar>
            <w:vAlign w:val="center"/>
            <w:hideMark/>
          </w:tcPr>
          <w:p w14:paraId="120788DF" w14:textId="289E22C6" w:rsidR="00286D29" w:rsidRPr="00A82582" w:rsidRDefault="00286D29" w:rsidP="00286D29">
            <w:pPr>
              <w:spacing w:after="0"/>
              <w:jc w:val="center"/>
              <w:rPr>
                <w:lang w:val="en-US"/>
              </w:rPr>
            </w:pPr>
            <w:r w:rsidRPr="00A82582">
              <w:rPr>
                <w:lang w:val="en-US"/>
              </w:rPr>
              <w:t>90.98%</w:t>
            </w:r>
          </w:p>
        </w:tc>
        <w:tc>
          <w:tcPr>
            <w:tcW w:w="454" w:type="pct"/>
            <w:shd w:val="clear" w:color="auto" w:fill="auto"/>
            <w:tcMar>
              <w:top w:w="15" w:type="dxa"/>
              <w:left w:w="15" w:type="dxa"/>
              <w:bottom w:w="0" w:type="dxa"/>
              <w:right w:w="15" w:type="dxa"/>
            </w:tcMar>
            <w:vAlign w:val="center"/>
            <w:hideMark/>
          </w:tcPr>
          <w:p w14:paraId="461A96F9" w14:textId="46C36699" w:rsidR="00286D29" w:rsidRPr="00A82582" w:rsidRDefault="00286D29" w:rsidP="00286D29">
            <w:pPr>
              <w:spacing w:after="0"/>
              <w:jc w:val="center"/>
              <w:rPr>
                <w:lang w:val="en-US"/>
              </w:rPr>
            </w:pPr>
            <w:r w:rsidRPr="00A82582">
              <w:rPr>
                <w:lang w:val="en-US"/>
              </w:rPr>
              <w:t>92.92%</w:t>
            </w:r>
          </w:p>
        </w:tc>
        <w:tc>
          <w:tcPr>
            <w:tcW w:w="455" w:type="pct"/>
            <w:shd w:val="clear" w:color="auto" w:fill="auto"/>
            <w:tcMar>
              <w:top w:w="15" w:type="dxa"/>
              <w:left w:w="15" w:type="dxa"/>
              <w:bottom w:w="0" w:type="dxa"/>
              <w:right w:w="15" w:type="dxa"/>
            </w:tcMar>
            <w:vAlign w:val="center"/>
            <w:hideMark/>
          </w:tcPr>
          <w:p w14:paraId="051E9EA2" w14:textId="316B0CE6" w:rsidR="00286D29" w:rsidRPr="00A82582" w:rsidRDefault="00286D29" w:rsidP="00286D29">
            <w:pPr>
              <w:spacing w:after="0"/>
              <w:jc w:val="center"/>
              <w:rPr>
                <w:lang w:val="en-US"/>
              </w:rPr>
            </w:pPr>
            <w:r w:rsidRPr="00A82582">
              <w:rPr>
                <w:lang w:val="en-US"/>
              </w:rPr>
              <w:t>94.51%</w:t>
            </w:r>
          </w:p>
        </w:tc>
        <w:tc>
          <w:tcPr>
            <w:tcW w:w="454" w:type="pct"/>
            <w:shd w:val="clear" w:color="auto" w:fill="DAEEF3"/>
            <w:tcMar>
              <w:top w:w="15" w:type="dxa"/>
              <w:left w:w="15" w:type="dxa"/>
              <w:bottom w:w="0" w:type="dxa"/>
              <w:right w:w="15" w:type="dxa"/>
            </w:tcMar>
            <w:vAlign w:val="center"/>
            <w:hideMark/>
          </w:tcPr>
          <w:p w14:paraId="02B86DF8" w14:textId="4AEA2579" w:rsidR="00286D29" w:rsidRPr="00A82582" w:rsidRDefault="00286D29" w:rsidP="00286D29">
            <w:pPr>
              <w:spacing w:after="0"/>
              <w:jc w:val="center"/>
              <w:rPr>
                <w:lang w:val="en-US"/>
              </w:rPr>
            </w:pPr>
            <w:r w:rsidRPr="00A82582">
              <w:rPr>
                <w:lang w:val="en-US"/>
              </w:rPr>
              <w:t>85.34%</w:t>
            </w:r>
          </w:p>
        </w:tc>
        <w:tc>
          <w:tcPr>
            <w:tcW w:w="455" w:type="pct"/>
            <w:shd w:val="clear" w:color="auto" w:fill="DAEEF3"/>
            <w:tcMar>
              <w:top w:w="15" w:type="dxa"/>
              <w:left w:w="15" w:type="dxa"/>
              <w:bottom w:w="0" w:type="dxa"/>
              <w:right w:w="15" w:type="dxa"/>
            </w:tcMar>
            <w:vAlign w:val="center"/>
            <w:hideMark/>
          </w:tcPr>
          <w:p w14:paraId="785F70A6" w14:textId="5B5A82D0" w:rsidR="00286D29" w:rsidRPr="00A82582" w:rsidRDefault="00286D29" w:rsidP="00286D29">
            <w:pPr>
              <w:spacing w:after="0"/>
              <w:jc w:val="center"/>
              <w:rPr>
                <w:lang w:val="en-US"/>
              </w:rPr>
            </w:pPr>
            <w:r w:rsidRPr="00A82582">
              <w:rPr>
                <w:lang w:val="en-US"/>
              </w:rPr>
              <w:t>91.67%</w:t>
            </w:r>
          </w:p>
        </w:tc>
        <w:tc>
          <w:tcPr>
            <w:tcW w:w="454" w:type="pct"/>
            <w:shd w:val="clear" w:color="auto" w:fill="DAEEF3"/>
            <w:tcMar>
              <w:top w:w="15" w:type="dxa"/>
              <w:left w:w="15" w:type="dxa"/>
              <w:bottom w:w="0" w:type="dxa"/>
              <w:right w:w="15" w:type="dxa"/>
            </w:tcMar>
            <w:vAlign w:val="center"/>
            <w:hideMark/>
          </w:tcPr>
          <w:p w14:paraId="00717AEF" w14:textId="0C74E902" w:rsidR="00286D29" w:rsidRPr="00A82582" w:rsidRDefault="00286D29" w:rsidP="00286D29">
            <w:pPr>
              <w:spacing w:after="0"/>
              <w:jc w:val="center"/>
              <w:rPr>
                <w:lang w:val="en-US"/>
              </w:rPr>
            </w:pPr>
            <w:r w:rsidRPr="00A82582">
              <w:rPr>
                <w:lang w:val="en-US"/>
              </w:rPr>
              <w:t>94.78%</w:t>
            </w:r>
          </w:p>
        </w:tc>
        <w:tc>
          <w:tcPr>
            <w:tcW w:w="455" w:type="pct"/>
            <w:shd w:val="clear" w:color="auto" w:fill="DAEEF3"/>
            <w:tcMar>
              <w:top w:w="15" w:type="dxa"/>
              <w:left w:w="15" w:type="dxa"/>
              <w:bottom w:w="0" w:type="dxa"/>
              <w:right w:w="15" w:type="dxa"/>
            </w:tcMar>
            <w:vAlign w:val="center"/>
            <w:hideMark/>
          </w:tcPr>
          <w:p w14:paraId="1C85D926" w14:textId="4C0508E8" w:rsidR="00286D29" w:rsidRPr="00A82582" w:rsidRDefault="00286D29" w:rsidP="00286D29">
            <w:pPr>
              <w:spacing w:after="0"/>
              <w:jc w:val="center"/>
              <w:rPr>
                <w:lang w:val="en-US"/>
              </w:rPr>
            </w:pPr>
            <w:r w:rsidRPr="00A82582">
              <w:rPr>
                <w:lang w:val="en-US"/>
              </w:rPr>
              <w:t>0.989 dB</w:t>
            </w:r>
          </w:p>
        </w:tc>
      </w:tr>
      <w:tr w:rsidR="00286D29" w:rsidRPr="00A82582" w14:paraId="31A05949" w14:textId="77777777" w:rsidTr="00CF2DB0">
        <w:trPr>
          <w:trHeight w:val="291"/>
        </w:trPr>
        <w:tc>
          <w:tcPr>
            <w:tcW w:w="454" w:type="pct"/>
            <w:vMerge w:val="restart"/>
            <w:vAlign w:val="center"/>
          </w:tcPr>
          <w:p w14:paraId="1F22E5CD" w14:textId="4652D482" w:rsidR="00286D29" w:rsidRPr="00A82582" w:rsidRDefault="00286D29" w:rsidP="00286D29">
            <w:pPr>
              <w:spacing w:after="0"/>
              <w:jc w:val="center"/>
              <w:rPr>
                <w:lang w:val="en-US"/>
              </w:rPr>
            </w:pPr>
            <w:r>
              <w:rPr>
                <w:lang w:val="en-US"/>
              </w:rPr>
              <w:t>4 beams</w:t>
            </w:r>
          </w:p>
        </w:tc>
        <w:tc>
          <w:tcPr>
            <w:tcW w:w="454" w:type="pct"/>
            <w:shd w:val="clear" w:color="auto" w:fill="auto"/>
            <w:tcMar>
              <w:top w:w="15" w:type="dxa"/>
              <w:left w:w="15" w:type="dxa"/>
              <w:bottom w:w="0" w:type="dxa"/>
              <w:right w:w="15" w:type="dxa"/>
            </w:tcMar>
            <w:vAlign w:val="center"/>
          </w:tcPr>
          <w:p w14:paraId="152081FD" w14:textId="10A09CA3" w:rsidR="00286D29" w:rsidRPr="00A82582" w:rsidRDefault="00286D29" w:rsidP="00286D29">
            <w:pPr>
              <w:spacing w:after="0"/>
              <w:jc w:val="center"/>
              <w:rPr>
                <w:lang w:val="en-US"/>
              </w:rPr>
            </w:pPr>
            <w:r>
              <w:rPr>
                <w:lang w:val="en-US"/>
              </w:rPr>
              <w:t>Non-AI</w:t>
            </w:r>
          </w:p>
        </w:tc>
        <w:tc>
          <w:tcPr>
            <w:tcW w:w="455" w:type="pct"/>
            <w:shd w:val="clear" w:color="auto" w:fill="auto"/>
            <w:tcMar>
              <w:top w:w="15" w:type="dxa"/>
              <w:left w:w="15" w:type="dxa"/>
              <w:bottom w:w="0" w:type="dxa"/>
              <w:right w:w="15" w:type="dxa"/>
            </w:tcMar>
            <w:vAlign w:val="center"/>
            <w:hideMark/>
          </w:tcPr>
          <w:p w14:paraId="1B278D32" w14:textId="77777777" w:rsidR="00286D29" w:rsidRPr="00A82582" w:rsidRDefault="00286D29" w:rsidP="00286D29">
            <w:pPr>
              <w:spacing w:after="0"/>
              <w:jc w:val="center"/>
              <w:rPr>
                <w:lang w:val="en-US"/>
              </w:rPr>
            </w:pPr>
            <w:r w:rsidRPr="00A82582">
              <w:rPr>
                <w:lang w:val="en-US"/>
              </w:rPr>
              <w:t>23.96%</w:t>
            </w:r>
          </w:p>
        </w:tc>
        <w:tc>
          <w:tcPr>
            <w:tcW w:w="454" w:type="pct"/>
            <w:shd w:val="clear" w:color="auto" w:fill="auto"/>
            <w:tcMar>
              <w:top w:w="15" w:type="dxa"/>
              <w:left w:w="15" w:type="dxa"/>
              <w:bottom w:w="0" w:type="dxa"/>
              <w:right w:w="15" w:type="dxa"/>
            </w:tcMar>
            <w:vAlign w:val="center"/>
            <w:hideMark/>
          </w:tcPr>
          <w:p w14:paraId="5760792D" w14:textId="77777777" w:rsidR="00286D29" w:rsidRPr="00A82582" w:rsidRDefault="00286D29" w:rsidP="00286D29">
            <w:pPr>
              <w:spacing w:after="0"/>
              <w:jc w:val="center"/>
              <w:rPr>
                <w:lang w:val="en-US"/>
              </w:rPr>
            </w:pPr>
            <w:r w:rsidRPr="00A82582">
              <w:rPr>
                <w:lang w:val="en-US"/>
              </w:rPr>
              <w:t>41.15%</w:t>
            </w:r>
          </w:p>
        </w:tc>
        <w:tc>
          <w:tcPr>
            <w:tcW w:w="455" w:type="pct"/>
            <w:shd w:val="clear" w:color="auto" w:fill="auto"/>
            <w:tcMar>
              <w:top w:w="15" w:type="dxa"/>
              <w:left w:w="15" w:type="dxa"/>
              <w:bottom w:w="0" w:type="dxa"/>
              <w:right w:w="15" w:type="dxa"/>
            </w:tcMar>
            <w:vAlign w:val="center"/>
            <w:hideMark/>
          </w:tcPr>
          <w:p w14:paraId="2B158E2A" w14:textId="77777777" w:rsidR="00286D29" w:rsidRPr="00A82582" w:rsidRDefault="00286D29" w:rsidP="00286D29">
            <w:pPr>
              <w:spacing w:after="0"/>
              <w:jc w:val="center"/>
              <w:rPr>
                <w:lang w:val="en-US"/>
              </w:rPr>
            </w:pPr>
            <w:r w:rsidRPr="00A82582">
              <w:rPr>
                <w:lang w:val="en-US"/>
              </w:rPr>
              <w:t>62.99%</w:t>
            </w:r>
          </w:p>
        </w:tc>
        <w:tc>
          <w:tcPr>
            <w:tcW w:w="454" w:type="pct"/>
            <w:shd w:val="clear" w:color="auto" w:fill="auto"/>
            <w:tcMar>
              <w:top w:w="15" w:type="dxa"/>
              <w:left w:w="15" w:type="dxa"/>
              <w:bottom w:w="0" w:type="dxa"/>
              <w:right w:w="15" w:type="dxa"/>
            </w:tcMar>
            <w:vAlign w:val="center"/>
            <w:hideMark/>
          </w:tcPr>
          <w:p w14:paraId="74FB9A6D" w14:textId="77777777" w:rsidR="00286D29" w:rsidRPr="00A82582" w:rsidRDefault="00286D29" w:rsidP="00286D29">
            <w:pPr>
              <w:spacing w:after="0"/>
              <w:jc w:val="center"/>
              <w:rPr>
                <w:lang w:val="en-US"/>
              </w:rPr>
            </w:pPr>
            <w:r w:rsidRPr="00A82582">
              <w:rPr>
                <w:lang w:val="en-US"/>
              </w:rPr>
              <w:t>72.62%</w:t>
            </w:r>
          </w:p>
        </w:tc>
        <w:tc>
          <w:tcPr>
            <w:tcW w:w="455" w:type="pct"/>
            <w:shd w:val="clear" w:color="auto" w:fill="auto"/>
            <w:tcMar>
              <w:top w:w="15" w:type="dxa"/>
              <w:left w:w="15" w:type="dxa"/>
              <w:bottom w:w="0" w:type="dxa"/>
              <w:right w:w="15" w:type="dxa"/>
            </w:tcMar>
            <w:vAlign w:val="center"/>
            <w:hideMark/>
          </w:tcPr>
          <w:p w14:paraId="73603823" w14:textId="77777777" w:rsidR="00286D29" w:rsidRPr="00A82582" w:rsidRDefault="00286D29" w:rsidP="00286D29">
            <w:pPr>
              <w:spacing w:after="0"/>
              <w:jc w:val="center"/>
              <w:rPr>
                <w:lang w:val="en-US"/>
              </w:rPr>
            </w:pPr>
            <w:r w:rsidRPr="00A82582">
              <w:rPr>
                <w:lang w:val="en-US"/>
              </w:rPr>
              <w:t>82.30%</w:t>
            </w:r>
          </w:p>
        </w:tc>
        <w:tc>
          <w:tcPr>
            <w:tcW w:w="454" w:type="pct"/>
            <w:shd w:val="clear" w:color="auto" w:fill="DAEEF3"/>
            <w:tcMar>
              <w:top w:w="15" w:type="dxa"/>
              <w:left w:w="15" w:type="dxa"/>
              <w:bottom w:w="0" w:type="dxa"/>
              <w:right w:w="15" w:type="dxa"/>
            </w:tcMar>
            <w:vAlign w:val="center"/>
            <w:hideMark/>
          </w:tcPr>
          <w:p w14:paraId="4D569053" w14:textId="77777777" w:rsidR="00286D29" w:rsidRPr="00A82582" w:rsidRDefault="00286D29" w:rsidP="00286D29">
            <w:pPr>
              <w:spacing w:after="0"/>
              <w:jc w:val="center"/>
              <w:rPr>
                <w:lang w:val="en-US"/>
              </w:rPr>
            </w:pPr>
            <w:r w:rsidRPr="00A82582">
              <w:rPr>
                <w:lang w:val="en-US"/>
              </w:rPr>
              <w:t>35.36%</w:t>
            </w:r>
          </w:p>
        </w:tc>
        <w:tc>
          <w:tcPr>
            <w:tcW w:w="455" w:type="pct"/>
            <w:shd w:val="clear" w:color="auto" w:fill="DAEEF3"/>
            <w:tcMar>
              <w:top w:w="15" w:type="dxa"/>
              <w:left w:w="15" w:type="dxa"/>
              <w:bottom w:w="0" w:type="dxa"/>
              <w:right w:w="15" w:type="dxa"/>
            </w:tcMar>
            <w:vAlign w:val="center"/>
            <w:hideMark/>
          </w:tcPr>
          <w:p w14:paraId="0CEB9281" w14:textId="77777777" w:rsidR="00286D29" w:rsidRPr="00A82582" w:rsidRDefault="00286D29" w:rsidP="00286D29">
            <w:pPr>
              <w:spacing w:after="0"/>
              <w:jc w:val="center"/>
              <w:rPr>
                <w:lang w:val="en-US"/>
              </w:rPr>
            </w:pPr>
            <w:r w:rsidRPr="00A82582">
              <w:rPr>
                <w:lang w:val="en-US"/>
              </w:rPr>
              <w:t>57.54%</w:t>
            </w:r>
          </w:p>
        </w:tc>
        <w:tc>
          <w:tcPr>
            <w:tcW w:w="454" w:type="pct"/>
            <w:shd w:val="clear" w:color="auto" w:fill="DAEEF3"/>
            <w:tcMar>
              <w:top w:w="15" w:type="dxa"/>
              <w:left w:w="15" w:type="dxa"/>
              <w:bottom w:w="0" w:type="dxa"/>
              <w:right w:w="15" w:type="dxa"/>
            </w:tcMar>
            <w:vAlign w:val="center"/>
            <w:hideMark/>
          </w:tcPr>
          <w:p w14:paraId="446003E1" w14:textId="77777777" w:rsidR="00286D29" w:rsidRPr="00A82582" w:rsidRDefault="00286D29" w:rsidP="00286D29">
            <w:pPr>
              <w:spacing w:after="0"/>
              <w:jc w:val="center"/>
              <w:rPr>
                <w:lang w:val="en-US"/>
              </w:rPr>
            </w:pPr>
            <w:r w:rsidRPr="00A82582">
              <w:rPr>
                <w:lang w:val="en-US"/>
              </w:rPr>
              <w:t>78.44%</w:t>
            </w:r>
          </w:p>
        </w:tc>
        <w:tc>
          <w:tcPr>
            <w:tcW w:w="455" w:type="pct"/>
            <w:shd w:val="clear" w:color="auto" w:fill="DAEEF3"/>
            <w:tcMar>
              <w:top w:w="15" w:type="dxa"/>
              <w:left w:w="15" w:type="dxa"/>
              <w:bottom w:w="0" w:type="dxa"/>
              <w:right w:w="15" w:type="dxa"/>
            </w:tcMar>
            <w:vAlign w:val="center"/>
            <w:hideMark/>
          </w:tcPr>
          <w:p w14:paraId="32819E3D" w14:textId="77777777" w:rsidR="00286D29" w:rsidRPr="00A82582" w:rsidRDefault="00286D29" w:rsidP="00286D29">
            <w:pPr>
              <w:spacing w:after="0"/>
              <w:jc w:val="center"/>
              <w:rPr>
                <w:lang w:val="en-US"/>
              </w:rPr>
            </w:pPr>
            <w:r w:rsidRPr="00A82582">
              <w:rPr>
                <w:lang w:val="en-US"/>
              </w:rPr>
              <w:t>3.506 dB</w:t>
            </w:r>
          </w:p>
        </w:tc>
      </w:tr>
      <w:tr w:rsidR="00286D29" w:rsidRPr="00A82582" w14:paraId="34D200DA" w14:textId="77777777" w:rsidTr="00CF2DB0">
        <w:trPr>
          <w:trHeight w:val="291"/>
        </w:trPr>
        <w:tc>
          <w:tcPr>
            <w:tcW w:w="454" w:type="pct"/>
            <w:vMerge/>
            <w:vAlign w:val="center"/>
          </w:tcPr>
          <w:p w14:paraId="7BC8CE06" w14:textId="77777777" w:rsidR="00286D29" w:rsidRPr="00A82582" w:rsidRDefault="00286D29" w:rsidP="00286D29">
            <w:pPr>
              <w:spacing w:after="0"/>
              <w:jc w:val="center"/>
              <w:rPr>
                <w:lang w:val="en-US"/>
              </w:rPr>
            </w:pPr>
          </w:p>
        </w:tc>
        <w:tc>
          <w:tcPr>
            <w:tcW w:w="454" w:type="pct"/>
            <w:shd w:val="clear" w:color="auto" w:fill="auto"/>
            <w:tcMar>
              <w:top w:w="15" w:type="dxa"/>
              <w:left w:w="15" w:type="dxa"/>
              <w:bottom w:w="0" w:type="dxa"/>
              <w:right w:w="15" w:type="dxa"/>
            </w:tcMar>
            <w:vAlign w:val="center"/>
          </w:tcPr>
          <w:p w14:paraId="6F8E182A" w14:textId="005F8BD4" w:rsidR="00286D29" w:rsidRPr="00A82582" w:rsidRDefault="00286D29" w:rsidP="00286D29">
            <w:pPr>
              <w:spacing w:after="0"/>
              <w:jc w:val="center"/>
              <w:rPr>
                <w:lang w:val="en-US"/>
              </w:rPr>
            </w:pPr>
            <w:r>
              <w:rPr>
                <w:lang w:val="en-US"/>
              </w:rPr>
              <w:t>AI</w:t>
            </w:r>
          </w:p>
        </w:tc>
        <w:tc>
          <w:tcPr>
            <w:tcW w:w="455" w:type="pct"/>
            <w:shd w:val="clear" w:color="auto" w:fill="auto"/>
            <w:tcMar>
              <w:top w:w="15" w:type="dxa"/>
              <w:left w:w="15" w:type="dxa"/>
              <w:bottom w:w="0" w:type="dxa"/>
              <w:right w:w="15" w:type="dxa"/>
            </w:tcMar>
            <w:vAlign w:val="center"/>
            <w:hideMark/>
          </w:tcPr>
          <w:p w14:paraId="3941EA82" w14:textId="77777777" w:rsidR="00286D29" w:rsidRPr="00A82582" w:rsidRDefault="00286D29" w:rsidP="00286D29">
            <w:pPr>
              <w:spacing w:after="0"/>
              <w:jc w:val="center"/>
              <w:rPr>
                <w:lang w:val="en-US"/>
              </w:rPr>
            </w:pPr>
            <w:r w:rsidRPr="00A82582">
              <w:rPr>
                <w:lang w:val="en-US"/>
              </w:rPr>
              <w:t>61.18%</w:t>
            </w:r>
          </w:p>
        </w:tc>
        <w:tc>
          <w:tcPr>
            <w:tcW w:w="454" w:type="pct"/>
            <w:shd w:val="clear" w:color="auto" w:fill="auto"/>
            <w:tcMar>
              <w:top w:w="15" w:type="dxa"/>
              <w:left w:w="15" w:type="dxa"/>
              <w:bottom w:w="0" w:type="dxa"/>
              <w:right w:w="15" w:type="dxa"/>
            </w:tcMar>
            <w:vAlign w:val="center"/>
            <w:hideMark/>
          </w:tcPr>
          <w:p w14:paraId="30CE62C1" w14:textId="77777777" w:rsidR="00286D29" w:rsidRPr="00A82582" w:rsidRDefault="00286D29" w:rsidP="00286D29">
            <w:pPr>
              <w:spacing w:after="0"/>
              <w:jc w:val="center"/>
              <w:rPr>
                <w:lang w:val="en-US"/>
              </w:rPr>
            </w:pPr>
            <w:r w:rsidRPr="00A82582">
              <w:rPr>
                <w:lang w:val="en-US"/>
              </w:rPr>
              <w:t>79.04%</w:t>
            </w:r>
          </w:p>
        </w:tc>
        <w:tc>
          <w:tcPr>
            <w:tcW w:w="455" w:type="pct"/>
            <w:shd w:val="clear" w:color="auto" w:fill="auto"/>
            <w:tcMar>
              <w:top w:w="15" w:type="dxa"/>
              <w:left w:w="15" w:type="dxa"/>
              <w:bottom w:w="0" w:type="dxa"/>
              <w:right w:w="15" w:type="dxa"/>
            </w:tcMar>
            <w:vAlign w:val="center"/>
            <w:hideMark/>
          </w:tcPr>
          <w:p w14:paraId="78AF64AB" w14:textId="77777777" w:rsidR="00286D29" w:rsidRPr="00A82582" w:rsidRDefault="00286D29" w:rsidP="00286D29">
            <w:pPr>
              <w:spacing w:after="0"/>
              <w:jc w:val="center"/>
              <w:rPr>
                <w:lang w:val="en-US"/>
              </w:rPr>
            </w:pPr>
            <w:r w:rsidRPr="00A82582">
              <w:rPr>
                <w:lang w:val="en-US"/>
              </w:rPr>
              <w:t>87.27%</w:t>
            </w:r>
          </w:p>
        </w:tc>
        <w:tc>
          <w:tcPr>
            <w:tcW w:w="454" w:type="pct"/>
            <w:shd w:val="clear" w:color="auto" w:fill="auto"/>
            <w:tcMar>
              <w:top w:w="15" w:type="dxa"/>
              <w:left w:w="15" w:type="dxa"/>
              <w:bottom w:w="0" w:type="dxa"/>
              <w:right w:w="15" w:type="dxa"/>
            </w:tcMar>
            <w:vAlign w:val="center"/>
            <w:hideMark/>
          </w:tcPr>
          <w:p w14:paraId="7BB5FD29" w14:textId="77777777" w:rsidR="00286D29" w:rsidRPr="00A82582" w:rsidRDefault="00286D29" w:rsidP="00286D29">
            <w:pPr>
              <w:spacing w:after="0"/>
              <w:jc w:val="center"/>
              <w:rPr>
                <w:lang w:val="en-US"/>
              </w:rPr>
            </w:pPr>
            <w:r w:rsidRPr="00A82582">
              <w:rPr>
                <w:lang w:val="en-US"/>
              </w:rPr>
              <w:t>90.30%</w:t>
            </w:r>
          </w:p>
        </w:tc>
        <w:tc>
          <w:tcPr>
            <w:tcW w:w="455" w:type="pct"/>
            <w:shd w:val="clear" w:color="auto" w:fill="auto"/>
            <w:tcMar>
              <w:top w:w="15" w:type="dxa"/>
              <w:left w:w="15" w:type="dxa"/>
              <w:bottom w:w="0" w:type="dxa"/>
              <w:right w:w="15" w:type="dxa"/>
            </w:tcMar>
            <w:vAlign w:val="center"/>
            <w:hideMark/>
          </w:tcPr>
          <w:p w14:paraId="0FBE16A4" w14:textId="77777777" w:rsidR="00286D29" w:rsidRPr="00A82582" w:rsidRDefault="00286D29" w:rsidP="00286D29">
            <w:pPr>
              <w:spacing w:after="0"/>
              <w:jc w:val="center"/>
              <w:rPr>
                <w:lang w:val="en-US"/>
              </w:rPr>
            </w:pPr>
            <w:r w:rsidRPr="00A82582">
              <w:rPr>
                <w:lang w:val="en-US"/>
              </w:rPr>
              <w:t>92.09%</w:t>
            </w:r>
          </w:p>
        </w:tc>
        <w:tc>
          <w:tcPr>
            <w:tcW w:w="454" w:type="pct"/>
            <w:shd w:val="clear" w:color="auto" w:fill="DAEEF3"/>
            <w:tcMar>
              <w:top w:w="15" w:type="dxa"/>
              <w:left w:w="15" w:type="dxa"/>
              <w:bottom w:w="0" w:type="dxa"/>
              <w:right w:w="15" w:type="dxa"/>
            </w:tcMar>
            <w:vAlign w:val="center"/>
            <w:hideMark/>
          </w:tcPr>
          <w:p w14:paraId="0A775817" w14:textId="77777777" w:rsidR="00286D29" w:rsidRPr="00A82582" w:rsidRDefault="00286D29" w:rsidP="00286D29">
            <w:pPr>
              <w:spacing w:after="0"/>
              <w:jc w:val="center"/>
              <w:rPr>
                <w:lang w:val="en-US"/>
              </w:rPr>
            </w:pPr>
            <w:r w:rsidRPr="00A82582">
              <w:rPr>
                <w:lang w:val="en-US"/>
              </w:rPr>
              <w:t>75.96%</w:t>
            </w:r>
          </w:p>
        </w:tc>
        <w:tc>
          <w:tcPr>
            <w:tcW w:w="455" w:type="pct"/>
            <w:shd w:val="clear" w:color="auto" w:fill="DAEEF3"/>
            <w:tcMar>
              <w:top w:w="15" w:type="dxa"/>
              <w:left w:w="15" w:type="dxa"/>
              <w:bottom w:w="0" w:type="dxa"/>
              <w:right w:w="15" w:type="dxa"/>
            </w:tcMar>
            <w:vAlign w:val="center"/>
            <w:hideMark/>
          </w:tcPr>
          <w:p w14:paraId="1F7B1AE9" w14:textId="77777777" w:rsidR="00286D29" w:rsidRPr="00A82582" w:rsidRDefault="00286D29" w:rsidP="00286D29">
            <w:pPr>
              <w:spacing w:after="0"/>
              <w:jc w:val="center"/>
              <w:rPr>
                <w:lang w:val="en-US"/>
              </w:rPr>
            </w:pPr>
            <w:r w:rsidRPr="00A82582">
              <w:rPr>
                <w:lang w:val="en-US"/>
              </w:rPr>
              <w:t>87.20%</w:t>
            </w:r>
          </w:p>
        </w:tc>
        <w:tc>
          <w:tcPr>
            <w:tcW w:w="454" w:type="pct"/>
            <w:shd w:val="clear" w:color="auto" w:fill="DAEEF3"/>
            <w:tcMar>
              <w:top w:w="15" w:type="dxa"/>
              <w:left w:w="15" w:type="dxa"/>
              <w:bottom w:w="0" w:type="dxa"/>
              <w:right w:w="15" w:type="dxa"/>
            </w:tcMar>
            <w:vAlign w:val="center"/>
            <w:hideMark/>
          </w:tcPr>
          <w:p w14:paraId="50C42B18" w14:textId="77777777" w:rsidR="00286D29" w:rsidRPr="00A82582" w:rsidRDefault="00286D29" w:rsidP="00286D29">
            <w:pPr>
              <w:spacing w:after="0"/>
              <w:jc w:val="center"/>
              <w:rPr>
                <w:lang w:val="en-US"/>
              </w:rPr>
            </w:pPr>
            <w:r w:rsidRPr="00A82582">
              <w:rPr>
                <w:lang w:val="en-US"/>
              </w:rPr>
              <w:t>92.93%</w:t>
            </w:r>
          </w:p>
        </w:tc>
        <w:tc>
          <w:tcPr>
            <w:tcW w:w="455" w:type="pct"/>
            <w:shd w:val="clear" w:color="auto" w:fill="DAEEF3"/>
            <w:tcMar>
              <w:top w:w="15" w:type="dxa"/>
              <w:left w:w="15" w:type="dxa"/>
              <w:bottom w:w="0" w:type="dxa"/>
              <w:right w:w="15" w:type="dxa"/>
            </w:tcMar>
            <w:vAlign w:val="center"/>
            <w:hideMark/>
          </w:tcPr>
          <w:p w14:paraId="10B61861" w14:textId="77777777" w:rsidR="00286D29" w:rsidRPr="00A82582" w:rsidRDefault="00286D29" w:rsidP="00286D29">
            <w:pPr>
              <w:spacing w:after="0"/>
              <w:jc w:val="center"/>
              <w:rPr>
                <w:lang w:val="en-US"/>
              </w:rPr>
            </w:pPr>
            <w:r w:rsidRPr="00A82582">
              <w:rPr>
                <w:lang w:val="en-US"/>
              </w:rPr>
              <w:t>1.458 dB</w:t>
            </w:r>
          </w:p>
        </w:tc>
      </w:tr>
    </w:tbl>
    <w:p w14:paraId="6CDFFFE9" w14:textId="77777777" w:rsidR="00093393" w:rsidRDefault="00093393" w:rsidP="00D55E03">
      <w:pPr>
        <w:rPr>
          <w:lang w:val="en-US"/>
        </w:rPr>
      </w:pPr>
    </w:p>
    <w:p w14:paraId="606EE29C" w14:textId="3827ADEA" w:rsidR="00A82582" w:rsidRPr="00A82582" w:rsidRDefault="00A82582" w:rsidP="00A82582">
      <w:pPr>
        <w:pStyle w:val="aa"/>
        <w:rPr>
          <w:lang w:val="en-US"/>
        </w:rPr>
      </w:pPr>
      <w:bookmarkStart w:id="25" w:name="_Ref110627990"/>
      <w:r>
        <w:t xml:space="preserve">Table </w:t>
      </w:r>
      <w:bookmarkEnd w:id="25"/>
      <w:r w:rsidR="002223E1">
        <w:t>6</w:t>
      </w:r>
      <w:r w:rsidR="0034785D">
        <w:t xml:space="preserve"> </w:t>
      </w:r>
      <w:r>
        <w:t xml:space="preserve">L1-RSRP performance with 30km/h with 8 </w:t>
      </w:r>
      <w:r w:rsidR="00EA290C">
        <w:t xml:space="preserve">or 4 </w:t>
      </w:r>
      <w:r>
        <w:t>beams in Set 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75"/>
        <w:gridCol w:w="875"/>
        <w:gridCol w:w="877"/>
        <w:gridCol w:w="875"/>
        <w:gridCol w:w="877"/>
        <w:gridCol w:w="874"/>
        <w:gridCol w:w="876"/>
        <w:gridCol w:w="874"/>
        <w:gridCol w:w="876"/>
        <w:gridCol w:w="874"/>
        <w:gridCol w:w="876"/>
      </w:tblGrid>
      <w:tr w:rsidR="00286D29" w:rsidRPr="00A82582" w14:paraId="0EB2064A" w14:textId="77777777" w:rsidTr="00CF2DB0">
        <w:trPr>
          <w:trHeight w:val="268"/>
        </w:trPr>
        <w:tc>
          <w:tcPr>
            <w:tcW w:w="454" w:type="pct"/>
            <w:vAlign w:val="center"/>
          </w:tcPr>
          <w:p w14:paraId="61CFB5A2" w14:textId="7CE7C4C9" w:rsidR="00286D29" w:rsidRPr="00A82582" w:rsidRDefault="00286D29" w:rsidP="00286D29">
            <w:pPr>
              <w:spacing w:after="0"/>
              <w:jc w:val="center"/>
              <w:rPr>
                <w:b/>
                <w:bCs/>
                <w:lang w:val="en-US"/>
              </w:rPr>
            </w:pPr>
            <w:r>
              <w:rPr>
                <w:b/>
                <w:bCs/>
                <w:lang w:val="en-US"/>
              </w:rPr>
              <w:t>Set B</w:t>
            </w:r>
          </w:p>
        </w:tc>
        <w:tc>
          <w:tcPr>
            <w:tcW w:w="454" w:type="pct"/>
            <w:shd w:val="clear" w:color="auto" w:fill="auto"/>
            <w:tcMar>
              <w:top w:w="15" w:type="dxa"/>
              <w:left w:w="15" w:type="dxa"/>
              <w:bottom w:w="0" w:type="dxa"/>
              <w:right w:w="15" w:type="dxa"/>
            </w:tcMar>
            <w:vAlign w:val="center"/>
            <w:hideMark/>
          </w:tcPr>
          <w:p w14:paraId="51622114" w14:textId="38749184" w:rsidR="00286D29" w:rsidRPr="00A82582" w:rsidRDefault="00286D29" w:rsidP="00286D29">
            <w:pPr>
              <w:spacing w:after="0"/>
              <w:jc w:val="center"/>
              <w:rPr>
                <w:lang w:val="en-US"/>
              </w:rPr>
            </w:pPr>
            <w:r>
              <w:rPr>
                <w:b/>
                <w:bCs/>
                <w:lang w:val="en-US"/>
              </w:rPr>
              <w:t>Scheme</w:t>
            </w:r>
          </w:p>
        </w:tc>
        <w:tc>
          <w:tcPr>
            <w:tcW w:w="455" w:type="pct"/>
            <w:shd w:val="clear" w:color="auto" w:fill="auto"/>
            <w:tcMar>
              <w:top w:w="15" w:type="dxa"/>
              <w:left w:w="15" w:type="dxa"/>
              <w:bottom w:w="0" w:type="dxa"/>
              <w:right w:w="15" w:type="dxa"/>
            </w:tcMar>
            <w:vAlign w:val="center"/>
            <w:hideMark/>
          </w:tcPr>
          <w:p w14:paraId="3C9BDAE7" w14:textId="77777777" w:rsidR="00286D29" w:rsidRPr="00A82582" w:rsidRDefault="00286D29" w:rsidP="00286D29">
            <w:pPr>
              <w:spacing w:after="0"/>
              <w:jc w:val="center"/>
              <w:rPr>
                <w:lang w:val="en-US"/>
              </w:rPr>
            </w:pPr>
            <w:r w:rsidRPr="00A82582">
              <w:rPr>
                <w:b/>
                <w:bCs/>
                <w:lang w:val="en-US"/>
              </w:rPr>
              <w:t>Top1</w:t>
            </w:r>
          </w:p>
        </w:tc>
        <w:tc>
          <w:tcPr>
            <w:tcW w:w="454" w:type="pct"/>
            <w:shd w:val="clear" w:color="auto" w:fill="auto"/>
            <w:tcMar>
              <w:top w:w="15" w:type="dxa"/>
              <w:left w:w="15" w:type="dxa"/>
              <w:bottom w:w="0" w:type="dxa"/>
              <w:right w:w="15" w:type="dxa"/>
            </w:tcMar>
            <w:vAlign w:val="center"/>
            <w:hideMark/>
          </w:tcPr>
          <w:p w14:paraId="42299334" w14:textId="77777777" w:rsidR="00286D29" w:rsidRPr="00A82582" w:rsidRDefault="00286D29" w:rsidP="00286D29">
            <w:pPr>
              <w:spacing w:after="0"/>
              <w:jc w:val="center"/>
              <w:rPr>
                <w:lang w:val="en-US"/>
              </w:rPr>
            </w:pPr>
            <w:r w:rsidRPr="00A82582">
              <w:rPr>
                <w:b/>
                <w:bCs/>
                <w:lang w:val="en-US"/>
              </w:rPr>
              <w:t>Top1~2</w:t>
            </w:r>
          </w:p>
        </w:tc>
        <w:tc>
          <w:tcPr>
            <w:tcW w:w="455" w:type="pct"/>
            <w:shd w:val="clear" w:color="auto" w:fill="auto"/>
            <w:tcMar>
              <w:top w:w="15" w:type="dxa"/>
              <w:left w:w="15" w:type="dxa"/>
              <w:bottom w:w="0" w:type="dxa"/>
              <w:right w:w="15" w:type="dxa"/>
            </w:tcMar>
            <w:vAlign w:val="center"/>
            <w:hideMark/>
          </w:tcPr>
          <w:p w14:paraId="50011013" w14:textId="77777777" w:rsidR="00286D29" w:rsidRPr="00A82582" w:rsidRDefault="00286D29" w:rsidP="00286D29">
            <w:pPr>
              <w:spacing w:after="0"/>
              <w:jc w:val="center"/>
              <w:rPr>
                <w:lang w:val="en-US"/>
              </w:rPr>
            </w:pPr>
            <w:r w:rsidRPr="00A82582">
              <w:rPr>
                <w:b/>
                <w:bCs/>
                <w:lang w:val="en-US"/>
              </w:rPr>
              <w:t>Top1~3</w:t>
            </w:r>
          </w:p>
        </w:tc>
        <w:tc>
          <w:tcPr>
            <w:tcW w:w="454" w:type="pct"/>
            <w:shd w:val="clear" w:color="auto" w:fill="auto"/>
            <w:tcMar>
              <w:top w:w="15" w:type="dxa"/>
              <w:left w:w="15" w:type="dxa"/>
              <w:bottom w:w="0" w:type="dxa"/>
              <w:right w:w="15" w:type="dxa"/>
            </w:tcMar>
            <w:vAlign w:val="center"/>
            <w:hideMark/>
          </w:tcPr>
          <w:p w14:paraId="53D28F1B" w14:textId="77777777" w:rsidR="00286D29" w:rsidRPr="00A82582" w:rsidRDefault="00286D29" w:rsidP="00286D29">
            <w:pPr>
              <w:spacing w:after="0"/>
              <w:jc w:val="center"/>
              <w:rPr>
                <w:lang w:val="en-US"/>
              </w:rPr>
            </w:pPr>
            <w:r w:rsidRPr="00A82582">
              <w:rPr>
                <w:b/>
                <w:bCs/>
                <w:lang w:val="en-US"/>
              </w:rPr>
              <w:t>Top1~4</w:t>
            </w:r>
          </w:p>
        </w:tc>
        <w:tc>
          <w:tcPr>
            <w:tcW w:w="455" w:type="pct"/>
            <w:shd w:val="clear" w:color="auto" w:fill="auto"/>
            <w:tcMar>
              <w:top w:w="15" w:type="dxa"/>
              <w:left w:w="15" w:type="dxa"/>
              <w:bottom w:w="0" w:type="dxa"/>
              <w:right w:w="15" w:type="dxa"/>
            </w:tcMar>
            <w:vAlign w:val="center"/>
            <w:hideMark/>
          </w:tcPr>
          <w:p w14:paraId="4FC8CF5B" w14:textId="77777777" w:rsidR="00286D29" w:rsidRPr="00A82582" w:rsidRDefault="00286D29" w:rsidP="00286D29">
            <w:pPr>
              <w:spacing w:after="0"/>
              <w:jc w:val="center"/>
              <w:rPr>
                <w:lang w:val="en-US"/>
              </w:rPr>
            </w:pPr>
            <w:r w:rsidRPr="00A82582">
              <w:rPr>
                <w:b/>
                <w:bCs/>
                <w:lang w:val="en-US"/>
              </w:rPr>
              <w:t>Top1~5</w:t>
            </w:r>
          </w:p>
        </w:tc>
        <w:tc>
          <w:tcPr>
            <w:tcW w:w="454" w:type="pct"/>
            <w:shd w:val="clear" w:color="auto" w:fill="DAEEF3"/>
            <w:tcMar>
              <w:top w:w="15" w:type="dxa"/>
              <w:left w:w="15" w:type="dxa"/>
              <w:bottom w:w="0" w:type="dxa"/>
              <w:right w:w="15" w:type="dxa"/>
            </w:tcMar>
            <w:vAlign w:val="center"/>
            <w:hideMark/>
          </w:tcPr>
          <w:p w14:paraId="65C7BA03" w14:textId="77777777" w:rsidR="00286D29" w:rsidRPr="00A82582" w:rsidRDefault="00286D29" w:rsidP="00286D29">
            <w:pPr>
              <w:spacing w:after="0"/>
              <w:jc w:val="center"/>
              <w:rPr>
                <w:lang w:val="en-US"/>
              </w:rPr>
            </w:pPr>
            <w:r w:rsidRPr="00A82582">
              <w:rPr>
                <w:b/>
                <w:bCs/>
                <w:lang w:val="en-US"/>
              </w:rPr>
              <w:t>In 1dB</w:t>
            </w:r>
          </w:p>
        </w:tc>
        <w:tc>
          <w:tcPr>
            <w:tcW w:w="455" w:type="pct"/>
            <w:shd w:val="clear" w:color="auto" w:fill="DAEEF3"/>
            <w:tcMar>
              <w:top w:w="15" w:type="dxa"/>
              <w:left w:w="15" w:type="dxa"/>
              <w:bottom w:w="0" w:type="dxa"/>
              <w:right w:w="15" w:type="dxa"/>
            </w:tcMar>
            <w:vAlign w:val="center"/>
            <w:hideMark/>
          </w:tcPr>
          <w:p w14:paraId="3A37EAC5" w14:textId="77777777" w:rsidR="00286D29" w:rsidRPr="00A82582" w:rsidRDefault="00286D29" w:rsidP="00286D29">
            <w:pPr>
              <w:spacing w:after="0"/>
              <w:jc w:val="center"/>
              <w:rPr>
                <w:lang w:val="en-US"/>
              </w:rPr>
            </w:pPr>
            <w:r w:rsidRPr="00A82582">
              <w:rPr>
                <w:b/>
                <w:bCs/>
                <w:lang w:val="en-US"/>
              </w:rPr>
              <w:t>In 3dB</w:t>
            </w:r>
          </w:p>
        </w:tc>
        <w:tc>
          <w:tcPr>
            <w:tcW w:w="454" w:type="pct"/>
            <w:shd w:val="clear" w:color="auto" w:fill="DAEEF3"/>
            <w:tcMar>
              <w:top w:w="15" w:type="dxa"/>
              <w:left w:w="15" w:type="dxa"/>
              <w:bottom w:w="0" w:type="dxa"/>
              <w:right w:w="15" w:type="dxa"/>
            </w:tcMar>
            <w:vAlign w:val="center"/>
            <w:hideMark/>
          </w:tcPr>
          <w:p w14:paraId="0E364DB4" w14:textId="77777777" w:rsidR="00286D29" w:rsidRPr="00A82582" w:rsidRDefault="00286D29" w:rsidP="00286D29">
            <w:pPr>
              <w:spacing w:after="0"/>
              <w:jc w:val="center"/>
              <w:rPr>
                <w:lang w:val="en-US"/>
              </w:rPr>
            </w:pPr>
            <w:r w:rsidRPr="00A82582">
              <w:rPr>
                <w:b/>
                <w:bCs/>
                <w:lang w:val="en-US"/>
              </w:rPr>
              <w:t>In 6dB</w:t>
            </w:r>
          </w:p>
        </w:tc>
        <w:tc>
          <w:tcPr>
            <w:tcW w:w="455" w:type="pct"/>
            <w:shd w:val="clear" w:color="auto" w:fill="DAEEF3"/>
            <w:tcMar>
              <w:top w:w="15" w:type="dxa"/>
              <w:left w:w="15" w:type="dxa"/>
              <w:bottom w:w="0" w:type="dxa"/>
              <w:right w:w="15" w:type="dxa"/>
            </w:tcMar>
            <w:vAlign w:val="center"/>
            <w:hideMark/>
          </w:tcPr>
          <w:p w14:paraId="544FA677" w14:textId="77777777" w:rsidR="00286D29" w:rsidRPr="00A82582" w:rsidRDefault="00286D29" w:rsidP="00286D29">
            <w:pPr>
              <w:spacing w:after="0"/>
              <w:jc w:val="center"/>
              <w:rPr>
                <w:lang w:val="en-US"/>
              </w:rPr>
            </w:pPr>
            <w:r w:rsidRPr="00A82582">
              <w:rPr>
                <w:b/>
                <w:bCs/>
                <w:lang w:val="en-US"/>
              </w:rPr>
              <w:t>Ave RSRP diff</w:t>
            </w:r>
          </w:p>
        </w:tc>
      </w:tr>
      <w:tr w:rsidR="00286D29" w:rsidRPr="00A82582" w14:paraId="2F7A85CB" w14:textId="77777777" w:rsidTr="00CF2DB0">
        <w:trPr>
          <w:trHeight w:val="291"/>
        </w:trPr>
        <w:tc>
          <w:tcPr>
            <w:tcW w:w="454" w:type="pct"/>
            <w:vMerge w:val="restart"/>
            <w:vAlign w:val="center"/>
          </w:tcPr>
          <w:p w14:paraId="2DA0AC5E" w14:textId="62755A90" w:rsidR="00286D29" w:rsidRPr="00A82582" w:rsidRDefault="00286D29" w:rsidP="00286D29">
            <w:pPr>
              <w:spacing w:after="0"/>
              <w:jc w:val="center"/>
              <w:rPr>
                <w:lang w:val="en-US"/>
              </w:rPr>
            </w:pPr>
            <w:r>
              <w:rPr>
                <w:lang w:val="en-US"/>
              </w:rPr>
              <w:t>8 beams</w:t>
            </w:r>
          </w:p>
        </w:tc>
        <w:tc>
          <w:tcPr>
            <w:tcW w:w="454" w:type="pct"/>
            <w:shd w:val="clear" w:color="auto" w:fill="auto"/>
            <w:tcMar>
              <w:top w:w="15" w:type="dxa"/>
              <w:left w:w="15" w:type="dxa"/>
              <w:bottom w:w="0" w:type="dxa"/>
              <w:right w:w="15" w:type="dxa"/>
            </w:tcMar>
            <w:vAlign w:val="center"/>
            <w:hideMark/>
          </w:tcPr>
          <w:p w14:paraId="5EA7FD4D" w14:textId="7B22580F" w:rsidR="00286D29" w:rsidRPr="00A82582" w:rsidRDefault="00286D29" w:rsidP="00286D29">
            <w:pPr>
              <w:spacing w:after="0"/>
              <w:jc w:val="center"/>
              <w:rPr>
                <w:lang w:val="en-US"/>
              </w:rPr>
            </w:pPr>
            <w:r>
              <w:rPr>
                <w:lang w:val="en-US"/>
              </w:rPr>
              <w:t>Non-AI</w:t>
            </w:r>
            <w:r w:rsidRPr="00A82582">
              <w:rPr>
                <w:lang w:val="en-US"/>
              </w:rPr>
              <w:br/>
            </w:r>
          </w:p>
        </w:tc>
        <w:tc>
          <w:tcPr>
            <w:tcW w:w="455" w:type="pct"/>
            <w:shd w:val="clear" w:color="auto" w:fill="auto"/>
            <w:tcMar>
              <w:top w:w="15" w:type="dxa"/>
              <w:left w:w="15" w:type="dxa"/>
              <w:bottom w:w="0" w:type="dxa"/>
              <w:right w:w="15" w:type="dxa"/>
            </w:tcMar>
            <w:vAlign w:val="center"/>
            <w:hideMark/>
          </w:tcPr>
          <w:p w14:paraId="6DAD6A8E" w14:textId="77777777" w:rsidR="00286D29" w:rsidRPr="00A82582" w:rsidRDefault="00286D29" w:rsidP="00286D29">
            <w:pPr>
              <w:spacing w:after="0"/>
              <w:jc w:val="center"/>
              <w:rPr>
                <w:lang w:val="en-US"/>
              </w:rPr>
            </w:pPr>
            <w:r w:rsidRPr="00A82582">
              <w:rPr>
                <w:lang w:val="en-US"/>
              </w:rPr>
              <w:t>33.47%</w:t>
            </w:r>
          </w:p>
        </w:tc>
        <w:tc>
          <w:tcPr>
            <w:tcW w:w="454" w:type="pct"/>
            <w:shd w:val="clear" w:color="auto" w:fill="auto"/>
            <w:tcMar>
              <w:top w:w="15" w:type="dxa"/>
              <w:left w:w="15" w:type="dxa"/>
              <w:bottom w:w="0" w:type="dxa"/>
              <w:right w:w="15" w:type="dxa"/>
            </w:tcMar>
            <w:vAlign w:val="center"/>
            <w:hideMark/>
          </w:tcPr>
          <w:p w14:paraId="30DDC5E5" w14:textId="77777777" w:rsidR="00286D29" w:rsidRPr="00A82582" w:rsidRDefault="00286D29" w:rsidP="00286D29">
            <w:pPr>
              <w:spacing w:after="0"/>
              <w:jc w:val="center"/>
              <w:rPr>
                <w:lang w:val="en-US"/>
              </w:rPr>
            </w:pPr>
            <w:r w:rsidRPr="00A82582">
              <w:rPr>
                <w:lang w:val="en-US"/>
              </w:rPr>
              <w:t>60.08%</w:t>
            </w:r>
          </w:p>
        </w:tc>
        <w:tc>
          <w:tcPr>
            <w:tcW w:w="455" w:type="pct"/>
            <w:shd w:val="clear" w:color="auto" w:fill="auto"/>
            <w:tcMar>
              <w:top w:w="15" w:type="dxa"/>
              <w:left w:w="15" w:type="dxa"/>
              <w:bottom w:w="0" w:type="dxa"/>
              <w:right w:w="15" w:type="dxa"/>
            </w:tcMar>
            <w:vAlign w:val="center"/>
            <w:hideMark/>
          </w:tcPr>
          <w:p w14:paraId="46FDA2DB" w14:textId="77777777" w:rsidR="00286D29" w:rsidRPr="00A82582" w:rsidRDefault="00286D29" w:rsidP="00286D29">
            <w:pPr>
              <w:spacing w:after="0"/>
              <w:jc w:val="center"/>
              <w:rPr>
                <w:lang w:val="en-US"/>
              </w:rPr>
            </w:pPr>
            <w:r w:rsidRPr="00A82582">
              <w:rPr>
                <w:lang w:val="en-US"/>
              </w:rPr>
              <w:t>78.38%</w:t>
            </w:r>
          </w:p>
        </w:tc>
        <w:tc>
          <w:tcPr>
            <w:tcW w:w="454" w:type="pct"/>
            <w:shd w:val="clear" w:color="auto" w:fill="auto"/>
            <w:tcMar>
              <w:top w:w="15" w:type="dxa"/>
              <w:left w:w="15" w:type="dxa"/>
              <w:bottom w:w="0" w:type="dxa"/>
              <w:right w:w="15" w:type="dxa"/>
            </w:tcMar>
            <w:vAlign w:val="center"/>
            <w:hideMark/>
          </w:tcPr>
          <w:p w14:paraId="0B5D7C09" w14:textId="77777777" w:rsidR="00286D29" w:rsidRPr="00A82582" w:rsidRDefault="00286D29" w:rsidP="00286D29">
            <w:pPr>
              <w:spacing w:after="0"/>
              <w:jc w:val="center"/>
              <w:rPr>
                <w:lang w:val="en-US"/>
              </w:rPr>
            </w:pPr>
            <w:r w:rsidRPr="00A82582">
              <w:rPr>
                <w:lang w:val="en-US"/>
              </w:rPr>
              <w:t>86.64%</w:t>
            </w:r>
          </w:p>
        </w:tc>
        <w:tc>
          <w:tcPr>
            <w:tcW w:w="455" w:type="pct"/>
            <w:shd w:val="clear" w:color="auto" w:fill="auto"/>
            <w:tcMar>
              <w:top w:w="15" w:type="dxa"/>
              <w:left w:w="15" w:type="dxa"/>
              <w:bottom w:w="0" w:type="dxa"/>
              <w:right w:w="15" w:type="dxa"/>
            </w:tcMar>
            <w:vAlign w:val="center"/>
            <w:hideMark/>
          </w:tcPr>
          <w:p w14:paraId="1C6C1BE5" w14:textId="77777777" w:rsidR="00286D29" w:rsidRPr="00A82582" w:rsidRDefault="00286D29" w:rsidP="00286D29">
            <w:pPr>
              <w:spacing w:after="0"/>
              <w:jc w:val="center"/>
              <w:rPr>
                <w:lang w:val="en-US"/>
              </w:rPr>
            </w:pPr>
            <w:r w:rsidRPr="00A82582">
              <w:rPr>
                <w:lang w:val="en-US"/>
              </w:rPr>
              <w:t>93.52%</w:t>
            </w:r>
          </w:p>
        </w:tc>
        <w:tc>
          <w:tcPr>
            <w:tcW w:w="454" w:type="pct"/>
            <w:shd w:val="clear" w:color="auto" w:fill="DAEEF3"/>
            <w:tcMar>
              <w:top w:w="15" w:type="dxa"/>
              <w:left w:w="15" w:type="dxa"/>
              <w:bottom w:w="0" w:type="dxa"/>
              <w:right w:w="15" w:type="dxa"/>
            </w:tcMar>
            <w:vAlign w:val="center"/>
            <w:hideMark/>
          </w:tcPr>
          <w:p w14:paraId="7A76E3A0" w14:textId="77777777" w:rsidR="00286D29" w:rsidRPr="00A82582" w:rsidRDefault="00286D29" w:rsidP="00286D29">
            <w:pPr>
              <w:spacing w:after="0"/>
              <w:jc w:val="center"/>
              <w:rPr>
                <w:lang w:val="en-US"/>
              </w:rPr>
            </w:pPr>
            <w:r w:rsidRPr="00A82582">
              <w:rPr>
                <w:lang w:val="en-US"/>
              </w:rPr>
              <w:t>47.35%</w:t>
            </w:r>
          </w:p>
        </w:tc>
        <w:tc>
          <w:tcPr>
            <w:tcW w:w="455" w:type="pct"/>
            <w:shd w:val="clear" w:color="auto" w:fill="DAEEF3"/>
            <w:tcMar>
              <w:top w:w="15" w:type="dxa"/>
              <w:left w:w="15" w:type="dxa"/>
              <w:bottom w:w="0" w:type="dxa"/>
              <w:right w:w="15" w:type="dxa"/>
            </w:tcMar>
            <w:vAlign w:val="center"/>
            <w:hideMark/>
          </w:tcPr>
          <w:p w14:paraId="3E075D3F" w14:textId="77777777" w:rsidR="00286D29" w:rsidRPr="00A82582" w:rsidRDefault="00286D29" w:rsidP="00286D29">
            <w:pPr>
              <w:spacing w:after="0"/>
              <w:jc w:val="center"/>
              <w:rPr>
                <w:lang w:val="en-US"/>
              </w:rPr>
            </w:pPr>
            <w:r w:rsidRPr="00A82582">
              <w:rPr>
                <w:lang w:val="en-US"/>
              </w:rPr>
              <w:t>72.17%</w:t>
            </w:r>
          </w:p>
        </w:tc>
        <w:tc>
          <w:tcPr>
            <w:tcW w:w="454" w:type="pct"/>
            <w:shd w:val="clear" w:color="auto" w:fill="DAEEF3"/>
            <w:tcMar>
              <w:top w:w="15" w:type="dxa"/>
              <w:left w:w="15" w:type="dxa"/>
              <w:bottom w:w="0" w:type="dxa"/>
              <w:right w:w="15" w:type="dxa"/>
            </w:tcMar>
            <w:vAlign w:val="center"/>
            <w:hideMark/>
          </w:tcPr>
          <w:p w14:paraId="3B9117EC" w14:textId="77777777" w:rsidR="00286D29" w:rsidRPr="00A82582" w:rsidRDefault="00286D29" w:rsidP="00286D29">
            <w:pPr>
              <w:spacing w:after="0"/>
              <w:jc w:val="center"/>
              <w:rPr>
                <w:lang w:val="en-US"/>
              </w:rPr>
            </w:pPr>
            <w:r w:rsidRPr="00A82582">
              <w:rPr>
                <w:lang w:val="en-US"/>
              </w:rPr>
              <w:t>90.06%</w:t>
            </w:r>
          </w:p>
        </w:tc>
        <w:tc>
          <w:tcPr>
            <w:tcW w:w="455" w:type="pct"/>
            <w:shd w:val="clear" w:color="auto" w:fill="DAEEF3"/>
            <w:tcMar>
              <w:top w:w="15" w:type="dxa"/>
              <w:left w:w="15" w:type="dxa"/>
              <w:bottom w:w="0" w:type="dxa"/>
              <w:right w:w="15" w:type="dxa"/>
            </w:tcMar>
            <w:vAlign w:val="center"/>
            <w:hideMark/>
          </w:tcPr>
          <w:p w14:paraId="484F9100" w14:textId="23CED849" w:rsidR="00286D29" w:rsidRPr="00A82582" w:rsidRDefault="00286D29" w:rsidP="00286D29">
            <w:pPr>
              <w:spacing w:after="0"/>
              <w:jc w:val="center"/>
              <w:rPr>
                <w:lang w:val="en-US"/>
              </w:rPr>
            </w:pPr>
            <w:r w:rsidRPr="00A82582">
              <w:rPr>
                <w:lang w:val="en-US"/>
              </w:rPr>
              <w:t>2.126 dB</w:t>
            </w:r>
          </w:p>
        </w:tc>
      </w:tr>
      <w:tr w:rsidR="00286D29" w:rsidRPr="00A82582" w14:paraId="6195DF91" w14:textId="77777777" w:rsidTr="00CF2DB0">
        <w:trPr>
          <w:trHeight w:val="291"/>
        </w:trPr>
        <w:tc>
          <w:tcPr>
            <w:tcW w:w="454" w:type="pct"/>
            <w:vMerge/>
            <w:vAlign w:val="center"/>
          </w:tcPr>
          <w:p w14:paraId="35544BBA" w14:textId="77777777" w:rsidR="00286D29" w:rsidRPr="00A82582" w:rsidRDefault="00286D29" w:rsidP="00286D29">
            <w:pPr>
              <w:spacing w:after="0"/>
              <w:jc w:val="center"/>
              <w:rPr>
                <w:lang w:val="en-US"/>
              </w:rPr>
            </w:pPr>
          </w:p>
        </w:tc>
        <w:tc>
          <w:tcPr>
            <w:tcW w:w="454" w:type="pct"/>
            <w:shd w:val="clear" w:color="auto" w:fill="auto"/>
            <w:tcMar>
              <w:top w:w="15" w:type="dxa"/>
              <w:left w:w="15" w:type="dxa"/>
              <w:bottom w:w="0" w:type="dxa"/>
              <w:right w:w="15" w:type="dxa"/>
            </w:tcMar>
            <w:vAlign w:val="center"/>
            <w:hideMark/>
          </w:tcPr>
          <w:p w14:paraId="0A6B7997" w14:textId="6554A3B0" w:rsidR="00286D29" w:rsidRPr="00A82582" w:rsidRDefault="00286D29" w:rsidP="00286D29">
            <w:pPr>
              <w:spacing w:after="0"/>
              <w:jc w:val="center"/>
              <w:rPr>
                <w:lang w:val="en-US"/>
              </w:rPr>
            </w:pPr>
            <w:r w:rsidRPr="00A82582">
              <w:rPr>
                <w:lang w:val="en-US"/>
              </w:rPr>
              <w:t>AI</w:t>
            </w:r>
          </w:p>
        </w:tc>
        <w:tc>
          <w:tcPr>
            <w:tcW w:w="455" w:type="pct"/>
            <w:shd w:val="clear" w:color="auto" w:fill="auto"/>
            <w:tcMar>
              <w:top w:w="15" w:type="dxa"/>
              <w:left w:w="15" w:type="dxa"/>
              <w:bottom w:w="0" w:type="dxa"/>
              <w:right w:w="15" w:type="dxa"/>
            </w:tcMar>
            <w:vAlign w:val="center"/>
            <w:hideMark/>
          </w:tcPr>
          <w:p w14:paraId="58245C36" w14:textId="77777777" w:rsidR="00286D29" w:rsidRPr="00A82582" w:rsidRDefault="00286D29" w:rsidP="00286D29">
            <w:pPr>
              <w:spacing w:after="0"/>
              <w:jc w:val="center"/>
              <w:rPr>
                <w:lang w:val="en-US"/>
              </w:rPr>
            </w:pPr>
            <w:r w:rsidRPr="00A82582">
              <w:rPr>
                <w:lang w:val="en-US"/>
              </w:rPr>
              <w:t>69.68%</w:t>
            </w:r>
          </w:p>
        </w:tc>
        <w:tc>
          <w:tcPr>
            <w:tcW w:w="454" w:type="pct"/>
            <w:shd w:val="clear" w:color="auto" w:fill="auto"/>
            <w:tcMar>
              <w:top w:w="15" w:type="dxa"/>
              <w:left w:w="15" w:type="dxa"/>
              <w:bottom w:w="0" w:type="dxa"/>
              <w:right w:w="15" w:type="dxa"/>
            </w:tcMar>
            <w:vAlign w:val="center"/>
            <w:hideMark/>
          </w:tcPr>
          <w:p w14:paraId="05F272F7" w14:textId="77777777" w:rsidR="00286D29" w:rsidRPr="00A82582" w:rsidRDefault="00286D29" w:rsidP="00286D29">
            <w:pPr>
              <w:spacing w:after="0"/>
              <w:jc w:val="center"/>
              <w:rPr>
                <w:lang w:val="en-US"/>
              </w:rPr>
            </w:pPr>
            <w:r w:rsidRPr="00A82582">
              <w:rPr>
                <w:lang w:val="en-US"/>
              </w:rPr>
              <w:t>83.97%</w:t>
            </w:r>
          </w:p>
        </w:tc>
        <w:tc>
          <w:tcPr>
            <w:tcW w:w="455" w:type="pct"/>
            <w:shd w:val="clear" w:color="auto" w:fill="auto"/>
            <w:tcMar>
              <w:top w:w="15" w:type="dxa"/>
              <w:left w:w="15" w:type="dxa"/>
              <w:bottom w:w="0" w:type="dxa"/>
              <w:right w:w="15" w:type="dxa"/>
            </w:tcMar>
            <w:vAlign w:val="center"/>
            <w:hideMark/>
          </w:tcPr>
          <w:p w14:paraId="41311E0F" w14:textId="77777777" w:rsidR="00286D29" w:rsidRPr="00A82582" w:rsidRDefault="00286D29" w:rsidP="00286D29">
            <w:pPr>
              <w:spacing w:after="0"/>
              <w:jc w:val="center"/>
              <w:rPr>
                <w:lang w:val="en-US"/>
              </w:rPr>
            </w:pPr>
            <w:r w:rsidRPr="00A82582">
              <w:rPr>
                <w:lang w:val="en-US"/>
              </w:rPr>
              <w:t>89.41%</w:t>
            </w:r>
          </w:p>
        </w:tc>
        <w:tc>
          <w:tcPr>
            <w:tcW w:w="454" w:type="pct"/>
            <w:shd w:val="clear" w:color="auto" w:fill="auto"/>
            <w:tcMar>
              <w:top w:w="15" w:type="dxa"/>
              <w:left w:w="15" w:type="dxa"/>
              <w:bottom w:w="0" w:type="dxa"/>
              <w:right w:w="15" w:type="dxa"/>
            </w:tcMar>
            <w:vAlign w:val="center"/>
            <w:hideMark/>
          </w:tcPr>
          <w:p w14:paraId="145B055C" w14:textId="77777777" w:rsidR="00286D29" w:rsidRPr="00A82582" w:rsidRDefault="00286D29" w:rsidP="00286D29">
            <w:pPr>
              <w:spacing w:after="0"/>
              <w:jc w:val="center"/>
              <w:rPr>
                <w:lang w:val="en-US"/>
              </w:rPr>
            </w:pPr>
            <w:r w:rsidRPr="00A82582">
              <w:rPr>
                <w:lang w:val="en-US"/>
              </w:rPr>
              <w:t>91.78%</w:t>
            </w:r>
          </w:p>
        </w:tc>
        <w:tc>
          <w:tcPr>
            <w:tcW w:w="455" w:type="pct"/>
            <w:shd w:val="clear" w:color="auto" w:fill="auto"/>
            <w:tcMar>
              <w:top w:w="15" w:type="dxa"/>
              <w:left w:w="15" w:type="dxa"/>
              <w:bottom w:w="0" w:type="dxa"/>
              <w:right w:w="15" w:type="dxa"/>
            </w:tcMar>
            <w:vAlign w:val="center"/>
            <w:hideMark/>
          </w:tcPr>
          <w:p w14:paraId="02E96115" w14:textId="77777777" w:rsidR="00286D29" w:rsidRPr="00A82582" w:rsidRDefault="00286D29" w:rsidP="00286D29">
            <w:pPr>
              <w:spacing w:after="0"/>
              <w:jc w:val="center"/>
              <w:rPr>
                <w:lang w:val="en-US"/>
              </w:rPr>
            </w:pPr>
            <w:r w:rsidRPr="00A82582">
              <w:rPr>
                <w:lang w:val="en-US"/>
              </w:rPr>
              <w:t>93.46%</w:t>
            </w:r>
          </w:p>
        </w:tc>
        <w:tc>
          <w:tcPr>
            <w:tcW w:w="454" w:type="pct"/>
            <w:shd w:val="clear" w:color="auto" w:fill="DAEEF3"/>
            <w:tcMar>
              <w:top w:w="15" w:type="dxa"/>
              <w:left w:w="15" w:type="dxa"/>
              <w:bottom w:w="0" w:type="dxa"/>
              <w:right w:w="15" w:type="dxa"/>
            </w:tcMar>
            <w:vAlign w:val="center"/>
            <w:hideMark/>
          </w:tcPr>
          <w:p w14:paraId="4E3E211E" w14:textId="77777777" w:rsidR="00286D29" w:rsidRPr="00A82582" w:rsidRDefault="00286D29" w:rsidP="00286D29">
            <w:pPr>
              <w:spacing w:after="0"/>
              <w:jc w:val="center"/>
              <w:rPr>
                <w:lang w:val="en-US"/>
              </w:rPr>
            </w:pPr>
            <w:r w:rsidRPr="00A82582">
              <w:rPr>
                <w:lang w:val="en-US"/>
              </w:rPr>
              <w:t>81.49%</w:t>
            </w:r>
          </w:p>
        </w:tc>
        <w:tc>
          <w:tcPr>
            <w:tcW w:w="455" w:type="pct"/>
            <w:shd w:val="clear" w:color="auto" w:fill="DAEEF3"/>
            <w:tcMar>
              <w:top w:w="15" w:type="dxa"/>
              <w:left w:w="15" w:type="dxa"/>
              <w:bottom w:w="0" w:type="dxa"/>
              <w:right w:w="15" w:type="dxa"/>
            </w:tcMar>
            <w:vAlign w:val="center"/>
            <w:hideMark/>
          </w:tcPr>
          <w:p w14:paraId="40896879" w14:textId="77777777" w:rsidR="00286D29" w:rsidRPr="00A82582" w:rsidRDefault="00286D29" w:rsidP="00286D29">
            <w:pPr>
              <w:spacing w:after="0"/>
              <w:jc w:val="center"/>
              <w:rPr>
                <w:lang w:val="en-US"/>
              </w:rPr>
            </w:pPr>
            <w:r w:rsidRPr="00A82582">
              <w:rPr>
                <w:lang w:val="en-US"/>
              </w:rPr>
              <w:t>89.72%</w:t>
            </w:r>
          </w:p>
        </w:tc>
        <w:tc>
          <w:tcPr>
            <w:tcW w:w="454" w:type="pct"/>
            <w:shd w:val="clear" w:color="auto" w:fill="DAEEF3"/>
            <w:tcMar>
              <w:top w:w="15" w:type="dxa"/>
              <w:left w:w="15" w:type="dxa"/>
              <w:bottom w:w="0" w:type="dxa"/>
              <w:right w:w="15" w:type="dxa"/>
            </w:tcMar>
            <w:vAlign w:val="center"/>
            <w:hideMark/>
          </w:tcPr>
          <w:p w14:paraId="7279BC00" w14:textId="77777777" w:rsidR="00286D29" w:rsidRPr="00A82582" w:rsidRDefault="00286D29" w:rsidP="00286D29">
            <w:pPr>
              <w:spacing w:after="0"/>
              <w:jc w:val="center"/>
              <w:rPr>
                <w:lang w:val="en-US"/>
              </w:rPr>
            </w:pPr>
            <w:r w:rsidRPr="00A82582">
              <w:rPr>
                <w:lang w:val="en-US"/>
              </w:rPr>
              <w:t>93.83%</w:t>
            </w:r>
          </w:p>
        </w:tc>
        <w:tc>
          <w:tcPr>
            <w:tcW w:w="455" w:type="pct"/>
            <w:shd w:val="clear" w:color="auto" w:fill="DAEEF3"/>
            <w:tcMar>
              <w:top w:w="15" w:type="dxa"/>
              <w:left w:w="15" w:type="dxa"/>
              <w:bottom w:w="0" w:type="dxa"/>
              <w:right w:w="15" w:type="dxa"/>
            </w:tcMar>
            <w:vAlign w:val="center"/>
            <w:hideMark/>
          </w:tcPr>
          <w:p w14:paraId="432E483B" w14:textId="77777777" w:rsidR="00286D29" w:rsidRPr="00A82582" w:rsidRDefault="00286D29" w:rsidP="00286D29">
            <w:pPr>
              <w:spacing w:after="0"/>
              <w:jc w:val="center"/>
              <w:rPr>
                <w:lang w:val="en-US"/>
              </w:rPr>
            </w:pPr>
            <w:r w:rsidRPr="00A82582">
              <w:rPr>
                <w:lang w:val="en-US"/>
              </w:rPr>
              <w:t>1.174 dB</w:t>
            </w:r>
          </w:p>
        </w:tc>
      </w:tr>
      <w:tr w:rsidR="00286D29" w:rsidRPr="00A82582" w14:paraId="7A422335" w14:textId="77777777" w:rsidTr="00CF2DB0">
        <w:trPr>
          <w:trHeight w:val="291"/>
        </w:trPr>
        <w:tc>
          <w:tcPr>
            <w:tcW w:w="454" w:type="pct"/>
            <w:vMerge w:val="restart"/>
            <w:vAlign w:val="center"/>
          </w:tcPr>
          <w:p w14:paraId="12D1F27E" w14:textId="4B2036C8" w:rsidR="00286D29" w:rsidRPr="00A82582" w:rsidRDefault="00286D29" w:rsidP="00286D29">
            <w:pPr>
              <w:spacing w:after="0"/>
              <w:jc w:val="center"/>
              <w:rPr>
                <w:lang w:val="en-US"/>
              </w:rPr>
            </w:pPr>
            <w:r>
              <w:rPr>
                <w:lang w:val="en-US"/>
              </w:rPr>
              <w:t>4 beams</w:t>
            </w:r>
          </w:p>
        </w:tc>
        <w:tc>
          <w:tcPr>
            <w:tcW w:w="454" w:type="pct"/>
            <w:shd w:val="clear" w:color="auto" w:fill="auto"/>
            <w:tcMar>
              <w:top w:w="15" w:type="dxa"/>
              <w:left w:w="15" w:type="dxa"/>
              <w:bottom w:w="0" w:type="dxa"/>
              <w:right w:w="15" w:type="dxa"/>
            </w:tcMar>
            <w:vAlign w:val="center"/>
            <w:hideMark/>
          </w:tcPr>
          <w:p w14:paraId="53378526" w14:textId="795F9244" w:rsidR="00286D29" w:rsidRPr="00A82582" w:rsidRDefault="00286D29" w:rsidP="00286D29">
            <w:pPr>
              <w:spacing w:after="0"/>
              <w:jc w:val="center"/>
              <w:rPr>
                <w:lang w:val="en-US"/>
              </w:rPr>
            </w:pPr>
            <w:r>
              <w:rPr>
                <w:lang w:val="en-US"/>
              </w:rPr>
              <w:t>Non-AI</w:t>
            </w:r>
          </w:p>
        </w:tc>
        <w:tc>
          <w:tcPr>
            <w:tcW w:w="455" w:type="pct"/>
            <w:shd w:val="clear" w:color="auto" w:fill="auto"/>
            <w:tcMar>
              <w:top w:w="15" w:type="dxa"/>
              <w:left w:w="15" w:type="dxa"/>
              <w:bottom w:w="0" w:type="dxa"/>
              <w:right w:w="15" w:type="dxa"/>
            </w:tcMar>
            <w:vAlign w:val="center"/>
            <w:hideMark/>
          </w:tcPr>
          <w:p w14:paraId="13FBD6A7" w14:textId="77777777" w:rsidR="00286D29" w:rsidRPr="00A82582" w:rsidRDefault="00286D29" w:rsidP="00286D29">
            <w:pPr>
              <w:spacing w:after="0"/>
              <w:jc w:val="center"/>
              <w:rPr>
                <w:lang w:val="en-US"/>
              </w:rPr>
            </w:pPr>
            <w:r w:rsidRPr="00A82582">
              <w:rPr>
                <w:lang w:val="en-US"/>
              </w:rPr>
              <w:t>19.44%</w:t>
            </w:r>
          </w:p>
        </w:tc>
        <w:tc>
          <w:tcPr>
            <w:tcW w:w="454" w:type="pct"/>
            <w:shd w:val="clear" w:color="auto" w:fill="auto"/>
            <w:tcMar>
              <w:top w:w="15" w:type="dxa"/>
              <w:left w:w="15" w:type="dxa"/>
              <w:bottom w:w="0" w:type="dxa"/>
              <w:right w:w="15" w:type="dxa"/>
            </w:tcMar>
            <w:vAlign w:val="center"/>
            <w:hideMark/>
          </w:tcPr>
          <w:p w14:paraId="3F6681F6" w14:textId="77777777" w:rsidR="00286D29" w:rsidRPr="00A82582" w:rsidRDefault="00286D29" w:rsidP="00286D29">
            <w:pPr>
              <w:spacing w:after="0"/>
              <w:jc w:val="center"/>
              <w:rPr>
                <w:lang w:val="en-US"/>
              </w:rPr>
            </w:pPr>
            <w:r w:rsidRPr="00A82582">
              <w:rPr>
                <w:lang w:val="en-US"/>
              </w:rPr>
              <w:t>35.99%</w:t>
            </w:r>
          </w:p>
        </w:tc>
        <w:tc>
          <w:tcPr>
            <w:tcW w:w="455" w:type="pct"/>
            <w:shd w:val="clear" w:color="auto" w:fill="auto"/>
            <w:tcMar>
              <w:top w:w="15" w:type="dxa"/>
              <w:left w:w="15" w:type="dxa"/>
              <w:bottom w:w="0" w:type="dxa"/>
              <w:right w:w="15" w:type="dxa"/>
            </w:tcMar>
            <w:vAlign w:val="center"/>
            <w:hideMark/>
          </w:tcPr>
          <w:p w14:paraId="5A94842C" w14:textId="77777777" w:rsidR="00286D29" w:rsidRPr="00A82582" w:rsidRDefault="00286D29" w:rsidP="00286D29">
            <w:pPr>
              <w:spacing w:after="0"/>
              <w:jc w:val="center"/>
              <w:rPr>
                <w:lang w:val="en-US"/>
              </w:rPr>
            </w:pPr>
            <w:r w:rsidRPr="00A82582">
              <w:rPr>
                <w:lang w:val="en-US"/>
              </w:rPr>
              <w:t>57.76%</w:t>
            </w:r>
          </w:p>
        </w:tc>
        <w:tc>
          <w:tcPr>
            <w:tcW w:w="454" w:type="pct"/>
            <w:shd w:val="clear" w:color="auto" w:fill="auto"/>
            <w:tcMar>
              <w:top w:w="15" w:type="dxa"/>
              <w:left w:w="15" w:type="dxa"/>
              <w:bottom w:w="0" w:type="dxa"/>
              <w:right w:w="15" w:type="dxa"/>
            </w:tcMar>
            <w:vAlign w:val="center"/>
            <w:hideMark/>
          </w:tcPr>
          <w:p w14:paraId="0E9F629B" w14:textId="77777777" w:rsidR="00286D29" w:rsidRPr="00A82582" w:rsidRDefault="00286D29" w:rsidP="00286D29">
            <w:pPr>
              <w:spacing w:after="0"/>
              <w:jc w:val="center"/>
              <w:rPr>
                <w:lang w:val="en-US"/>
              </w:rPr>
            </w:pPr>
            <w:r w:rsidRPr="00A82582">
              <w:rPr>
                <w:lang w:val="en-US"/>
              </w:rPr>
              <w:t>67.73%</w:t>
            </w:r>
          </w:p>
        </w:tc>
        <w:tc>
          <w:tcPr>
            <w:tcW w:w="455" w:type="pct"/>
            <w:shd w:val="clear" w:color="auto" w:fill="auto"/>
            <w:tcMar>
              <w:top w:w="15" w:type="dxa"/>
              <w:left w:w="15" w:type="dxa"/>
              <w:bottom w:w="0" w:type="dxa"/>
              <w:right w:w="15" w:type="dxa"/>
            </w:tcMar>
            <w:vAlign w:val="center"/>
            <w:hideMark/>
          </w:tcPr>
          <w:p w14:paraId="139686E3" w14:textId="77777777" w:rsidR="00286D29" w:rsidRPr="00A82582" w:rsidRDefault="00286D29" w:rsidP="00286D29">
            <w:pPr>
              <w:spacing w:after="0"/>
              <w:jc w:val="center"/>
              <w:rPr>
                <w:lang w:val="en-US"/>
              </w:rPr>
            </w:pPr>
            <w:r w:rsidRPr="00A82582">
              <w:rPr>
                <w:lang w:val="en-US"/>
              </w:rPr>
              <w:t>78.08%</w:t>
            </w:r>
          </w:p>
        </w:tc>
        <w:tc>
          <w:tcPr>
            <w:tcW w:w="454" w:type="pct"/>
            <w:shd w:val="clear" w:color="auto" w:fill="DAEEF3"/>
            <w:tcMar>
              <w:top w:w="15" w:type="dxa"/>
              <w:left w:w="15" w:type="dxa"/>
              <w:bottom w:w="0" w:type="dxa"/>
              <w:right w:w="15" w:type="dxa"/>
            </w:tcMar>
            <w:vAlign w:val="center"/>
            <w:hideMark/>
          </w:tcPr>
          <w:p w14:paraId="10C17D3F" w14:textId="77777777" w:rsidR="00286D29" w:rsidRPr="00A82582" w:rsidRDefault="00286D29" w:rsidP="00286D29">
            <w:pPr>
              <w:spacing w:after="0"/>
              <w:jc w:val="center"/>
              <w:rPr>
                <w:lang w:val="en-US"/>
              </w:rPr>
            </w:pPr>
            <w:r w:rsidRPr="00A82582">
              <w:rPr>
                <w:lang w:val="en-US"/>
              </w:rPr>
              <w:t>29.18%</w:t>
            </w:r>
          </w:p>
        </w:tc>
        <w:tc>
          <w:tcPr>
            <w:tcW w:w="455" w:type="pct"/>
            <w:shd w:val="clear" w:color="auto" w:fill="DAEEF3"/>
            <w:tcMar>
              <w:top w:w="15" w:type="dxa"/>
              <w:left w:w="15" w:type="dxa"/>
              <w:bottom w:w="0" w:type="dxa"/>
              <w:right w:w="15" w:type="dxa"/>
            </w:tcMar>
            <w:vAlign w:val="center"/>
            <w:hideMark/>
          </w:tcPr>
          <w:p w14:paraId="69EE9800" w14:textId="77777777" w:rsidR="00286D29" w:rsidRPr="00A82582" w:rsidRDefault="00286D29" w:rsidP="00286D29">
            <w:pPr>
              <w:spacing w:after="0"/>
              <w:jc w:val="center"/>
              <w:rPr>
                <w:lang w:val="en-US"/>
              </w:rPr>
            </w:pPr>
            <w:r w:rsidRPr="00A82582">
              <w:rPr>
                <w:lang w:val="en-US"/>
              </w:rPr>
              <w:t>52.12%</w:t>
            </w:r>
          </w:p>
        </w:tc>
        <w:tc>
          <w:tcPr>
            <w:tcW w:w="454" w:type="pct"/>
            <w:shd w:val="clear" w:color="auto" w:fill="DAEEF3"/>
            <w:tcMar>
              <w:top w:w="15" w:type="dxa"/>
              <w:left w:w="15" w:type="dxa"/>
              <w:bottom w:w="0" w:type="dxa"/>
              <w:right w:w="15" w:type="dxa"/>
            </w:tcMar>
            <w:vAlign w:val="center"/>
            <w:hideMark/>
          </w:tcPr>
          <w:p w14:paraId="014A2819" w14:textId="77777777" w:rsidR="00286D29" w:rsidRPr="00A82582" w:rsidRDefault="00286D29" w:rsidP="00286D29">
            <w:pPr>
              <w:spacing w:after="0"/>
              <w:jc w:val="center"/>
              <w:rPr>
                <w:lang w:val="en-US"/>
              </w:rPr>
            </w:pPr>
            <w:r w:rsidRPr="00A82582">
              <w:rPr>
                <w:lang w:val="en-US"/>
              </w:rPr>
              <w:t>74.35%</w:t>
            </w:r>
          </w:p>
        </w:tc>
        <w:tc>
          <w:tcPr>
            <w:tcW w:w="455" w:type="pct"/>
            <w:shd w:val="clear" w:color="auto" w:fill="DAEEF3"/>
            <w:tcMar>
              <w:top w:w="15" w:type="dxa"/>
              <w:left w:w="15" w:type="dxa"/>
              <w:bottom w:w="0" w:type="dxa"/>
              <w:right w:w="15" w:type="dxa"/>
            </w:tcMar>
            <w:vAlign w:val="center"/>
            <w:hideMark/>
          </w:tcPr>
          <w:p w14:paraId="14F0F05F" w14:textId="77777777" w:rsidR="00286D29" w:rsidRPr="00A82582" w:rsidRDefault="00286D29" w:rsidP="00286D29">
            <w:pPr>
              <w:spacing w:after="0"/>
              <w:jc w:val="center"/>
              <w:rPr>
                <w:lang w:val="en-US"/>
              </w:rPr>
            </w:pPr>
            <w:r w:rsidRPr="00A82582">
              <w:rPr>
                <w:lang w:val="en-US"/>
              </w:rPr>
              <w:t>3.961 dB</w:t>
            </w:r>
          </w:p>
        </w:tc>
      </w:tr>
      <w:tr w:rsidR="00286D29" w:rsidRPr="00A82582" w14:paraId="14421AF5" w14:textId="77777777" w:rsidTr="00CF2DB0">
        <w:trPr>
          <w:trHeight w:val="291"/>
        </w:trPr>
        <w:tc>
          <w:tcPr>
            <w:tcW w:w="454" w:type="pct"/>
            <w:vMerge/>
            <w:vAlign w:val="center"/>
          </w:tcPr>
          <w:p w14:paraId="7D2569C7" w14:textId="77777777" w:rsidR="00286D29" w:rsidRPr="00A82582" w:rsidRDefault="00286D29" w:rsidP="00286D29">
            <w:pPr>
              <w:spacing w:after="0"/>
              <w:jc w:val="center"/>
              <w:rPr>
                <w:lang w:val="en-US"/>
              </w:rPr>
            </w:pPr>
          </w:p>
        </w:tc>
        <w:tc>
          <w:tcPr>
            <w:tcW w:w="454" w:type="pct"/>
            <w:shd w:val="clear" w:color="auto" w:fill="auto"/>
            <w:tcMar>
              <w:top w:w="15" w:type="dxa"/>
              <w:left w:w="15" w:type="dxa"/>
              <w:bottom w:w="0" w:type="dxa"/>
              <w:right w:w="15" w:type="dxa"/>
            </w:tcMar>
            <w:vAlign w:val="center"/>
            <w:hideMark/>
          </w:tcPr>
          <w:p w14:paraId="564DA485" w14:textId="293CCE4F" w:rsidR="00286D29" w:rsidRPr="00A82582" w:rsidRDefault="00286D29" w:rsidP="00286D29">
            <w:pPr>
              <w:spacing w:after="0"/>
              <w:jc w:val="center"/>
              <w:rPr>
                <w:lang w:val="en-US"/>
              </w:rPr>
            </w:pPr>
            <w:r>
              <w:rPr>
                <w:lang w:val="en-US"/>
              </w:rPr>
              <w:t>AI</w:t>
            </w:r>
          </w:p>
        </w:tc>
        <w:tc>
          <w:tcPr>
            <w:tcW w:w="455" w:type="pct"/>
            <w:shd w:val="clear" w:color="auto" w:fill="auto"/>
            <w:tcMar>
              <w:top w:w="15" w:type="dxa"/>
              <w:left w:w="15" w:type="dxa"/>
              <w:bottom w:w="0" w:type="dxa"/>
              <w:right w:w="15" w:type="dxa"/>
            </w:tcMar>
            <w:vAlign w:val="center"/>
            <w:hideMark/>
          </w:tcPr>
          <w:p w14:paraId="7BAD7913" w14:textId="77777777" w:rsidR="00286D29" w:rsidRPr="00A82582" w:rsidRDefault="00286D29" w:rsidP="00286D29">
            <w:pPr>
              <w:spacing w:after="0"/>
              <w:jc w:val="center"/>
              <w:rPr>
                <w:lang w:val="en-US"/>
              </w:rPr>
            </w:pPr>
            <w:r w:rsidRPr="00A82582">
              <w:rPr>
                <w:lang w:val="en-US"/>
              </w:rPr>
              <w:t>59.81%</w:t>
            </w:r>
          </w:p>
        </w:tc>
        <w:tc>
          <w:tcPr>
            <w:tcW w:w="454" w:type="pct"/>
            <w:shd w:val="clear" w:color="auto" w:fill="auto"/>
            <w:tcMar>
              <w:top w:w="15" w:type="dxa"/>
              <w:left w:w="15" w:type="dxa"/>
              <w:bottom w:w="0" w:type="dxa"/>
              <w:right w:w="15" w:type="dxa"/>
            </w:tcMar>
            <w:vAlign w:val="center"/>
            <w:hideMark/>
          </w:tcPr>
          <w:p w14:paraId="490ACA48" w14:textId="77777777" w:rsidR="00286D29" w:rsidRPr="00A82582" w:rsidRDefault="00286D29" w:rsidP="00286D29">
            <w:pPr>
              <w:spacing w:after="0"/>
              <w:jc w:val="center"/>
              <w:rPr>
                <w:lang w:val="en-US"/>
              </w:rPr>
            </w:pPr>
            <w:r w:rsidRPr="00A82582">
              <w:rPr>
                <w:lang w:val="en-US"/>
              </w:rPr>
              <w:t>75.83%</w:t>
            </w:r>
          </w:p>
        </w:tc>
        <w:tc>
          <w:tcPr>
            <w:tcW w:w="455" w:type="pct"/>
            <w:shd w:val="clear" w:color="auto" w:fill="auto"/>
            <w:tcMar>
              <w:top w:w="15" w:type="dxa"/>
              <w:left w:w="15" w:type="dxa"/>
              <w:bottom w:w="0" w:type="dxa"/>
              <w:right w:w="15" w:type="dxa"/>
            </w:tcMar>
            <w:vAlign w:val="center"/>
            <w:hideMark/>
          </w:tcPr>
          <w:p w14:paraId="3DFF1A14" w14:textId="77777777" w:rsidR="00286D29" w:rsidRPr="00A82582" w:rsidRDefault="00286D29" w:rsidP="00286D29">
            <w:pPr>
              <w:spacing w:after="0"/>
              <w:jc w:val="center"/>
              <w:rPr>
                <w:lang w:val="en-US"/>
              </w:rPr>
            </w:pPr>
            <w:r w:rsidRPr="00A82582">
              <w:rPr>
                <w:lang w:val="en-US"/>
              </w:rPr>
              <w:t>84.60%</w:t>
            </w:r>
          </w:p>
        </w:tc>
        <w:tc>
          <w:tcPr>
            <w:tcW w:w="454" w:type="pct"/>
            <w:shd w:val="clear" w:color="auto" w:fill="auto"/>
            <w:tcMar>
              <w:top w:w="15" w:type="dxa"/>
              <w:left w:w="15" w:type="dxa"/>
              <w:bottom w:w="0" w:type="dxa"/>
              <w:right w:w="15" w:type="dxa"/>
            </w:tcMar>
            <w:vAlign w:val="center"/>
            <w:hideMark/>
          </w:tcPr>
          <w:p w14:paraId="7E9836A5" w14:textId="77777777" w:rsidR="00286D29" w:rsidRPr="00A82582" w:rsidRDefault="00286D29" w:rsidP="00286D29">
            <w:pPr>
              <w:spacing w:after="0"/>
              <w:jc w:val="center"/>
              <w:rPr>
                <w:lang w:val="en-US"/>
              </w:rPr>
            </w:pPr>
            <w:r w:rsidRPr="00A82582">
              <w:rPr>
                <w:lang w:val="en-US"/>
              </w:rPr>
              <w:t>87.95%</w:t>
            </w:r>
          </w:p>
        </w:tc>
        <w:tc>
          <w:tcPr>
            <w:tcW w:w="455" w:type="pct"/>
            <w:shd w:val="clear" w:color="auto" w:fill="auto"/>
            <w:tcMar>
              <w:top w:w="15" w:type="dxa"/>
              <w:left w:w="15" w:type="dxa"/>
              <w:bottom w:w="0" w:type="dxa"/>
              <w:right w:w="15" w:type="dxa"/>
            </w:tcMar>
            <w:vAlign w:val="center"/>
            <w:hideMark/>
          </w:tcPr>
          <w:p w14:paraId="30755FCA" w14:textId="77777777" w:rsidR="00286D29" w:rsidRPr="00A82582" w:rsidRDefault="00286D29" w:rsidP="00286D29">
            <w:pPr>
              <w:spacing w:after="0"/>
              <w:jc w:val="center"/>
              <w:rPr>
                <w:lang w:val="en-US"/>
              </w:rPr>
            </w:pPr>
            <w:r w:rsidRPr="00A82582">
              <w:rPr>
                <w:lang w:val="en-US"/>
              </w:rPr>
              <w:t>90.16%</w:t>
            </w:r>
          </w:p>
        </w:tc>
        <w:tc>
          <w:tcPr>
            <w:tcW w:w="454" w:type="pct"/>
            <w:shd w:val="clear" w:color="auto" w:fill="DAEEF3"/>
            <w:tcMar>
              <w:top w:w="15" w:type="dxa"/>
              <w:left w:w="15" w:type="dxa"/>
              <w:bottom w:w="0" w:type="dxa"/>
              <w:right w:w="15" w:type="dxa"/>
            </w:tcMar>
            <w:vAlign w:val="center"/>
            <w:hideMark/>
          </w:tcPr>
          <w:p w14:paraId="21E88800" w14:textId="77777777" w:rsidR="00286D29" w:rsidRPr="00A82582" w:rsidRDefault="00286D29" w:rsidP="00286D29">
            <w:pPr>
              <w:spacing w:after="0"/>
              <w:jc w:val="center"/>
              <w:rPr>
                <w:lang w:val="en-US"/>
              </w:rPr>
            </w:pPr>
            <w:r w:rsidRPr="00A82582">
              <w:rPr>
                <w:lang w:val="en-US"/>
              </w:rPr>
              <w:t>72.51%</w:t>
            </w:r>
          </w:p>
        </w:tc>
        <w:tc>
          <w:tcPr>
            <w:tcW w:w="455" w:type="pct"/>
            <w:shd w:val="clear" w:color="auto" w:fill="DAEEF3"/>
            <w:tcMar>
              <w:top w:w="15" w:type="dxa"/>
              <w:left w:w="15" w:type="dxa"/>
              <w:bottom w:w="0" w:type="dxa"/>
              <w:right w:w="15" w:type="dxa"/>
            </w:tcMar>
            <w:vAlign w:val="center"/>
            <w:hideMark/>
          </w:tcPr>
          <w:p w14:paraId="70B623A4" w14:textId="77777777" w:rsidR="00286D29" w:rsidRPr="00A82582" w:rsidRDefault="00286D29" w:rsidP="00286D29">
            <w:pPr>
              <w:spacing w:after="0"/>
              <w:jc w:val="center"/>
              <w:rPr>
                <w:lang w:val="en-US"/>
              </w:rPr>
            </w:pPr>
            <w:r w:rsidRPr="00A82582">
              <w:rPr>
                <w:lang w:val="en-US"/>
              </w:rPr>
              <w:t>84.27%</w:t>
            </w:r>
          </w:p>
        </w:tc>
        <w:tc>
          <w:tcPr>
            <w:tcW w:w="454" w:type="pct"/>
            <w:shd w:val="clear" w:color="auto" w:fill="DAEEF3"/>
            <w:tcMar>
              <w:top w:w="15" w:type="dxa"/>
              <w:left w:w="15" w:type="dxa"/>
              <w:bottom w:w="0" w:type="dxa"/>
              <w:right w:w="15" w:type="dxa"/>
            </w:tcMar>
            <w:vAlign w:val="center"/>
            <w:hideMark/>
          </w:tcPr>
          <w:p w14:paraId="16823AE6" w14:textId="77777777" w:rsidR="00286D29" w:rsidRPr="00A82582" w:rsidRDefault="00286D29" w:rsidP="00286D29">
            <w:pPr>
              <w:spacing w:after="0"/>
              <w:jc w:val="center"/>
              <w:rPr>
                <w:lang w:val="en-US"/>
              </w:rPr>
            </w:pPr>
            <w:r w:rsidRPr="00A82582">
              <w:rPr>
                <w:lang w:val="en-US"/>
              </w:rPr>
              <w:t>91.31%</w:t>
            </w:r>
          </w:p>
        </w:tc>
        <w:tc>
          <w:tcPr>
            <w:tcW w:w="455" w:type="pct"/>
            <w:shd w:val="clear" w:color="auto" w:fill="DAEEF3"/>
            <w:tcMar>
              <w:top w:w="15" w:type="dxa"/>
              <w:left w:w="15" w:type="dxa"/>
              <w:bottom w:w="0" w:type="dxa"/>
              <w:right w:w="15" w:type="dxa"/>
            </w:tcMar>
            <w:vAlign w:val="center"/>
            <w:hideMark/>
          </w:tcPr>
          <w:p w14:paraId="1D1A47D3" w14:textId="77777777" w:rsidR="00286D29" w:rsidRPr="00A82582" w:rsidRDefault="00286D29" w:rsidP="00286D29">
            <w:pPr>
              <w:spacing w:after="0"/>
              <w:jc w:val="center"/>
              <w:rPr>
                <w:lang w:val="en-US"/>
              </w:rPr>
            </w:pPr>
            <w:r w:rsidRPr="00A82582">
              <w:rPr>
                <w:lang w:val="en-US"/>
              </w:rPr>
              <w:t>1.657 dB</w:t>
            </w:r>
          </w:p>
        </w:tc>
      </w:tr>
    </w:tbl>
    <w:p w14:paraId="51711E7D" w14:textId="44618003" w:rsidR="00A82582" w:rsidRDefault="00A82582" w:rsidP="00D55E03">
      <w:pPr>
        <w:rPr>
          <w:lang w:val="en-US"/>
        </w:rPr>
      </w:pPr>
    </w:p>
    <w:p w14:paraId="5A673C8F" w14:textId="035113EF" w:rsidR="00D55E03" w:rsidRDefault="00D57254" w:rsidP="00D55E03">
      <w:pPr>
        <w:pStyle w:val="2"/>
        <w:numPr>
          <w:ilvl w:val="1"/>
          <w:numId w:val="2"/>
        </w:numPr>
        <w:rPr>
          <w:szCs w:val="20"/>
          <w:lang w:val="en-US"/>
        </w:rPr>
      </w:pPr>
      <w:r>
        <w:rPr>
          <w:szCs w:val="20"/>
          <w:lang w:val="en-US"/>
        </w:rPr>
        <w:lastRenderedPageBreak/>
        <w:t xml:space="preserve">Best narrow beam prediction with </w:t>
      </w:r>
      <w:r w:rsidR="00D55E03">
        <w:rPr>
          <w:szCs w:val="20"/>
          <w:lang w:val="en-US"/>
        </w:rPr>
        <w:t>Set B is wide beam and Set B is narrow beam</w:t>
      </w:r>
    </w:p>
    <w:p w14:paraId="4958AC74" w14:textId="77777777" w:rsidR="00A82582" w:rsidRDefault="00A82582" w:rsidP="00A82582">
      <w:pPr>
        <w:rPr>
          <w:u w:val="single"/>
          <w:lang w:val="en-US"/>
        </w:rPr>
      </w:pPr>
    </w:p>
    <w:p w14:paraId="1D591310" w14:textId="432EB60F" w:rsidR="00A82582" w:rsidRDefault="00D873DC" w:rsidP="00A82582">
      <w:pPr>
        <w:rPr>
          <w:u w:val="single"/>
          <w:lang w:val="en-US"/>
        </w:rPr>
      </w:pPr>
      <w:r>
        <w:rPr>
          <w:u w:val="single"/>
          <w:lang w:val="en-US"/>
        </w:rPr>
        <w:t xml:space="preserve">Beam </w:t>
      </w:r>
      <w:r w:rsidR="0002411B">
        <w:rPr>
          <w:u w:val="single"/>
          <w:lang w:val="en-US"/>
        </w:rPr>
        <w:t xml:space="preserve">related </w:t>
      </w:r>
      <w:r>
        <w:rPr>
          <w:u w:val="single"/>
          <w:lang w:val="en-US"/>
        </w:rPr>
        <w:t>assumption</w:t>
      </w:r>
      <w:r w:rsidR="0002411B">
        <w:rPr>
          <w:u w:val="single"/>
          <w:lang w:val="en-US"/>
        </w:rPr>
        <w:t>s</w:t>
      </w:r>
      <w:r>
        <w:rPr>
          <w:u w:val="single"/>
          <w:lang w:val="en-US"/>
        </w:rPr>
        <w:t>:</w:t>
      </w:r>
    </w:p>
    <w:p w14:paraId="65FD5049" w14:textId="25F95A30" w:rsidR="0002411B" w:rsidRDefault="0002411B" w:rsidP="0002411B">
      <w:pPr>
        <w:jc w:val="both"/>
        <w:rPr>
          <w:lang w:val="en-US"/>
        </w:rPr>
      </w:pPr>
      <w:r>
        <w:rPr>
          <w:lang w:val="en-US"/>
        </w:rPr>
        <w:t xml:space="preserve">For the case that </w:t>
      </w:r>
      <w:r w:rsidR="00D873DC" w:rsidRPr="00A82582">
        <w:rPr>
          <w:rFonts w:hint="eastAsia"/>
          <w:lang w:val="en-US"/>
        </w:rPr>
        <w:t>Set A consists of narrow beams and Set B consists of wide beams</w:t>
      </w:r>
      <w:r w:rsidR="00D873DC">
        <w:rPr>
          <w:lang w:val="en-US"/>
        </w:rPr>
        <w:t xml:space="preserve">. 4 SSB based wide beams with </w:t>
      </w:r>
      <w:r w:rsidR="00530BA0">
        <w:rPr>
          <w:lang w:val="en-US"/>
        </w:rPr>
        <w:t>2 x 4</w:t>
      </w:r>
      <w:r w:rsidR="00D873DC">
        <w:rPr>
          <w:lang w:val="en-US"/>
        </w:rPr>
        <w:t xml:space="preserve"> antenna configuration</w:t>
      </w:r>
      <w:r>
        <w:rPr>
          <w:lang w:val="en-US"/>
        </w:rPr>
        <w:t xml:space="preserve"> is used, with the beam patte</w:t>
      </w:r>
      <w:r w:rsidR="00083B0B">
        <w:rPr>
          <w:lang w:val="en-US"/>
        </w:rPr>
        <w:t>r</w:t>
      </w:r>
      <w:r>
        <w:rPr>
          <w:lang w:val="en-US"/>
        </w:rPr>
        <w:t xml:space="preserve">n shown in </w:t>
      </w:r>
      <w:r>
        <w:rPr>
          <w:lang w:val="en-US"/>
        </w:rPr>
        <w:fldChar w:fldCharType="begin"/>
      </w:r>
      <w:r>
        <w:rPr>
          <w:lang w:val="en-US"/>
        </w:rPr>
        <w:instrText xml:space="preserve"> REF _Ref110630042 \h </w:instrText>
      </w:r>
      <w:r>
        <w:rPr>
          <w:lang w:val="en-US"/>
        </w:rPr>
      </w:r>
      <w:r>
        <w:rPr>
          <w:lang w:val="en-US"/>
        </w:rPr>
        <w:fldChar w:fldCharType="separate"/>
      </w:r>
      <w:r w:rsidR="00093571">
        <w:t xml:space="preserve">Figure </w:t>
      </w:r>
      <w:r w:rsidR="00093571">
        <w:rPr>
          <w:noProof/>
        </w:rPr>
        <w:t>5</w:t>
      </w:r>
      <w:r>
        <w:rPr>
          <w:lang w:val="en-US"/>
        </w:rPr>
        <w:fldChar w:fldCharType="end"/>
      </w:r>
      <w:r>
        <w:rPr>
          <w:lang w:val="en-US"/>
        </w:rPr>
        <w:t xml:space="preserve">. </w:t>
      </w:r>
      <w:r w:rsidR="00D873DC">
        <w:rPr>
          <w:lang w:val="en-US"/>
        </w:rPr>
        <w:t xml:space="preserve">32 CSI-RS based narrow beams with </w:t>
      </w:r>
      <w:r w:rsidR="00530BA0">
        <w:rPr>
          <w:lang w:val="en-US"/>
        </w:rPr>
        <w:t>4 x 8</w:t>
      </w:r>
      <w:r w:rsidR="00D873DC">
        <w:rPr>
          <w:lang w:val="en-US"/>
        </w:rPr>
        <w:t xml:space="preserve"> antenna configuration</w:t>
      </w:r>
      <w:r>
        <w:rPr>
          <w:lang w:val="en-US"/>
        </w:rPr>
        <w:t xml:space="preserve">, shown as </w:t>
      </w:r>
      <w:r>
        <w:rPr>
          <w:lang w:val="en-US"/>
        </w:rPr>
        <w:fldChar w:fldCharType="begin"/>
      </w:r>
      <w:r>
        <w:rPr>
          <w:lang w:val="en-US"/>
        </w:rPr>
        <w:instrText xml:space="preserve"> REF _Ref110630027 \h </w:instrText>
      </w:r>
      <w:r>
        <w:rPr>
          <w:lang w:val="en-US"/>
        </w:rPr>
      </w:r>
      <w:r>
        <w:rPr>
          <w:lang w:val="en-US"/>
        </w:rPr>
        <w:fldChar w:fldCharType="separate"/>
      </w:r>
      <w:r w:rsidR="0052397E">
        <w:t xml:space="preserve">Figure </w:t>
      </w:r>
      <w:r w:rsidR="0052397E">
        <w:rPr>
          <w:noProof/>
        </w:rPr>
        <w:t>2</w:t>
      </w:r>
      <w:r>
        <w:rPr>
          <w:lang w:val="en-US"/>
        </w:rPr>
        <w:fldChar w:fldCharType="end"/>
      </w:r>
      <w:r>
        <w:rPr>
          <w:lang w:val="en-US"/>
        </w:rPr>
        <w:t xml:space="preserve">, the beam direction is illustrated in </w:t>
      </w:r>
      <w:r>
        <w:rPr>
          <w:lang w:val="en-US"/>
        </w:rPr>
        <w:fldChar w:fldCharType="begin"/>
      </w:r>
      <w:r>
        <w:rPr>
          <w:lang w:val="en-US"/>
        </w:rPr>
        <w:instrText xml:space="preserve"> REF _Ref110630113 \h </w:instrText>
      </w:r>
      <w:r>
        <w:rPr>
          <w:lang w:val="en-US"/>
        </w:rPr>
      </w:r>
      <w:r>
        <w:rPr>
          <w:lang w:val="en-US"/>
        </w:rPr>
        <w:fldChar w:fldCharType="separate"/>
      </w:r>
      <w:r w:rsidR="00093571">
        <w:t xml:space="preserve">Figure </w:t>
      </w:r>
      <w:r w:rsidR="00093571">
        <w:rPr>
          <w:noProof/>
        </w:rPr>
        <w:t>6</w:t>
      </w:r>
      <w:r>
        <w:rPr>
          <w:lang w:val="en-US"/>
        </w:rPr>
        <w:fldChar w:fldCharType="end"/>
      </w:r>
      <w:r>
        <w:rPr>
          <w:lang w:val="en-US"/>
        </w:rPr>
        <w:t xml:space="preserve"> with green cycle marked.</w:t>
      </w:r>
    </w:p>
    <w:p w14:paraId="0E203461" w14:textId="643EA56B" w:rsidR="00E17CB0" w:rsidRDefault="003110B0" w:rsidP="0002411B">
      <w:pPr>
        <w:jc w:val="both"/>
        <w:rPr>
          <w:lang w:val="en-US"/>
        </w:rPr>
      </w:pPr>
      <w:r>
        <w:rPr>
          <w:lang w:val="en-US"/>
        </w:rPr>
        <w:t>Regarding to the</w:t>
      </w:r>
      <w:r w:rsidR="00530BA0">
        <w:rPr>
          <w:lang w:val="en-US"/>
        </w:rPr>
        <w:t xml:space="preserve"> RSRP measurement and report, firstly, UE measure</w:t>
      </w:r>
      <w:r w:rsidR="0002411B">
        <w:rPr>
          <w:lang w:val="en-US"/>
        </w:rPr>
        <w:t>s</w:t>
      </w:r>
      <w:r w:rsidR="00530BA0">
        <w:rPr>
          <w:lang w:val="en-US"/>
        </w:rPr>
        <w:t xml:space="preserve"> the </w:t>
      </w:r>
      <w:r w:rsidR="0002411B">
        <w:rPr>
          <w:lang w:val="en-US"/>
        </w:rPr>
        <w:t>SS-</w:t>
      </w:r>
      <w:r w:rsidR="00530BA0">
        <w:rPr>
          <w:lang w:val="en-US"/>
        </w:rPr>
        <w:t>RSRP based on 4 SSB resources corresponding to the 4 wide beams, with RX beam sweeping</w:t>
      </w:r>
      <w:r w:rsidR="00530BA0">
        <w:rPr>
          <w:rFonts w:hint="eastAsia"/>
          <w:lang w:val="en-US"/>
        </w:rPr>
        <w:t xml:space="preserve">. </w:t>
      </w:r>
      <w:r w:rsidR="00530BA0">
        <w:rPr>
          <w:lang w:val="en-US"/>
        </w:rPr>
        <w:t xml:space="preserve">Then, </w:t>
      </w:r>
      <w:r w:rsidR="005C12AD">
        <w:rPr>
          <w:lang w:val="en-US"/>
        </w:rPr>
        <w:t xml:space="preserve">after the best wide beam is </w:t>
      </w:r>
      <w:r w:rsidR="00E64813">
        <w:rPr>
          <w:lang w:val="en-US"/>
        </w:rPr>
        <w:t>determined</w:t>
      </w:r>
      <w:r w:rsidR="00530BA0">
        <w:rPr>
          <w:lang w:val="en-US"/>
        </w:rPr>
        <w:t xml:space="preserve">, </w:t>
      </w:r>
      <w:r w:rsidR="0002411B">
        <w:rPr>
          <w:lang w:val="en-US"/>
        </w:rPr>
        <w:t>UE</w:t>
      </w:r>
      <w:r w:rsidR="00530BA0">
        <w:rPr>
          <w:lang w:val="en-US"/>
        </w:rPr>
        <w:t xml:space="preserve"> will further</w:t>
      </w:r>
      <w:r w:rsidR="0002411B">
        <w:rPr>
          <w:lang w:val="en-US"/>
        </w:rPr>
        <w:t xml:space="preserve"> measure </w:t>
      </w:r>
      <w:r w:rsidR="00530BA0">
        <w:rPr>
          <w:lang w:val="en-US"/>
        </w:rPr>
        <w:t xml:space="preserve">CSI-RSRP </w:t>
      </w:r>
      <w:r w:rsidR="00AA380D">
        <w:rPr>
          <w:lang w:val="en-US"/>
        </w:rPr>
        <w:t xml:space="preserve">based on </w:t>
      </w:r>
      <w:r w:rsidR="0002411B">
        <w:rPr>
          <w:lang w:val="en-US"/>
        </w:rPr>
        <w:t>a set of</w:t>
      </w:r>
      <w:r w:rsidR="00530BA0">
        <w:rPr>
          <w:lang w:val="en-US"/>
        </w:rPr>
        <w:t xml:space="preserve"> narrow beams </w:t>
      </w:r>
      <w:r w:rsidR="0002411B">
        <w:rPr>
          <w:lang w:val="en-US"/>
        </w:rPr>
        <w:t xml:space="preserve">associated with </w:t>
      </w:r>
      <w:r w:rsidR="00530BA0">
        <w:rPr>
          <w:lang w:val="en-US"/>
        </w:rPr>
        <w:t>the best wide beam</w:t>
      </w:r>
      <w:r w:rsidR="0002411B">
        <w:rPr>
          <w:lang w:val="en-US"/>
        </w:rPr>
        <w:t xml:space="preserve"> with</w:t>
      </w:r>
      <w:r w:rsidR="00530BA0">
        <w:rPr>
          <w:lang w:val="en-US"/>
        </w:rPr>
        <w:t xml:space="preserve"> </w:t>
      </w:r>
      <w:r w:rsidR="0002411B">
        <w:rPr>
          <w:lang w:val="en-US"/>
        </w:rPr>
        <w:t xml:space="preserve">the same </w:t>
      </w:r>
      <w:r w:rsidR="008F6CC9">
        <w:rPr>
          <w:lang w:val="en-US"/>
        </w:rPr>
        <w:t xml:space="preserve">RX beam for </w:t>
      </w:r>
      <w:r w:rsidR="007B15B2">
        <w:rPr>
          <w:lang w:val="en-US"/>
        </w:rPr>
        <w:t>measuring the best SS-RSRP wide beam</w:t>
      </w:r>
      <w:r w:rsidR="0002411B">
        <w:rPr>
          <w:lang w:val="en-US"/>
        </w:rPr>
        <w:t>.</w:t>
      </w:r>
    </w:p>
    <w:p w14:paraId="05E1F091" w14:textId="084A7EC4" w:rsidR="00D55E03" w:rsidRPr="00033F00" w:rsidRDefault="00E17CB0" w:rsidP="0002411B">
      <w:pPr>
        <w:jc w:val="both"/>
        <w:rPr>
          <w:lang w:val="en-US"/>
        </w:rPr>
      </w:pPr>
      <w:r>
        <w:rPr>
          <w:lang w:val="en-US"/>
        </w:rPr>
        <w:t xml:space="preserve">To obtain </w:t>
      </w:r>
      <w:r w:rsidR="00AA380D">
        <w:rPr>
          <w:lang w:val="en-US"/>
        </w:rPr>
        <w:t>one</w:t>
      </w:r>
      <w:r>
        <w:rPr>
          <w:lang w:val="en-US"/>
        </w:rPr>
        <w:t xml:space="preserve"> RSRP report </w:t>
      </w:r>
      <w:r w:rsidR="0052397E">
        <w:rPr>
          <w:lang w:val="en-US"/>
        </w:rPr>
        <w:t xml:space="preserve">containing the measurements of </w:t>
      </w:r>
      <w:r>
        <w:rPr>
          <w:lang w:val="en-US"/>
        </w:rPr>
        <w:t xml:space="preserve">wide beams and associated narrow beams, </w:t>
      </w:r>
      <w:r w:rsidR="00A2756C">
        <w:rPr>
          <w:lang w:val="en-US"/>
        </w:rPr>
        <w:t>20*8=160ms</w:t>
      </w:r>
      <w:r w:rsidR="00AA380D">
        <w:rPr>
          <w:lang w:val="en-US"/>
        </w:rPr>
        <w:t xml:space="preserve"> </w:t>
      </w:r>
      <w:r w:rsidR="0052397E">
        <w:rPr>
          <w:lang w:val="en-US"/>
        </w:rPr>
        <w:t xml:space="preserve">is needed </w:t>
      </w:r>
      <w:r w:rsidR="00AA380D">
        <w:rPr>
          <w:lang w:val="en-US"/>
        </w:rPr>
        <w:t>for UE RX beam sweeping</w:t>
      </w:r>
      <w:r>
        <w:rPr>
          <w:lang w:val="en-US"/>
        </w:rPr>
        <w:t xml:space="preserve">. 8 </w:t>
      </w:r>
      <w:r w:rsidR="00AA380D">
        <w:rPr>
          <w:lang w:val="en-US"/>
        </w:rPr>
        <w:t>reports</w:t>
      </w:r>
      <w:r>
        <w:rPr>
          <w:lang w:val="en-US"/>
        </w:rPr>
        <w:t xml:space="preserve"> are used for AI training</w:t>
      </w:r>
      <w:r w:rsidR="0052397E">
        <w:rPr>
          <w:lang w:val="en-US"/>
        </w:rPr>
        <w:t xml:space="preserve"> as the inputs</w:t>
      </w:r>
      <w:r w:rsidR="00093571">
        <w:rPr>
          <w:lang w:val="en-US"/>
        </w:rPr>
        <w:t xml:space="preserve">, as in </w:t>
      </w:r>
      <w:r w:rsidR="00093571">
        <w:rPr>
          <w:lang w:val="en-US"/>
        </w:rPr>
        <w:fldChar w:fldCharType="begin"/>
      </w:r>
      <w:r w:rsidR="00093571">
        <w:rPr>
          <w:lang w:val="en-US"/>
        </w:rPr>
        <w:instrText xml:space="preserve"> REF _Ref111222604 \h </w:instrText>
      </w:r>
      <w:r w:rsidR="00093571">
        <w:rPr>
          <w:lang w:val="en-US"/>
        </w:rPr>
      </w:r>
      <w:r w:rsidR="00093571">
        <w:rPr>
          <w:lang w:val="en-US"/>
        </w:rPr>
        <w:fldChar w:fldCharType="separate"/>
      </w:r>
      <w:r w:rsidR="00093571">
        <w:t xml:space="preserve">Figure </w:t>
      </w:r>
      <w:r w:rsidR="00093571">
        <w:rPr>
          <w:noProof/>
        </w:rPr>
        <w:t>7</w:t>
      </w:r>
      <w:r w:rsidR="00093571">
        <w:rPr>
          <w:lang w:val="en-US"/>
        </w:rPr>
        <w:fldChar w:fldCharType="end"/>
      </w:r>
      <w:r w:rsidR="0071483F">
        <w:rPr>
          <w:lang w:val="en-US"/>
        </w:rPr>
        <w:t xml:space="preserve">. </w:t>
      </w:r>
      <w:r>
        <w:rPr>
          <w:lang w:val="en-US"/>
        </w:rPr>
        <w:t xml:space="preserve">In the simulation, UE trajectory is modeled, therefore, the best wide beam might not be the same among 8 </w:t>
      </w:r>
      <w:r w:rsidR="00AA380D">
        <w:rPr>
          <w:lang w:val="en-US"/>
        </w:rPr>
        <w:t xml:space="preserve">RSRP </w:t>
      </w:r>
      <w:r w:rsidR="0071483F">
        <w:rPr>
          <w:lang w:val="en-US"/>
        </w:rPr>
        <w:t>r</w:t>
      </w:r>
      <w:r w:rsidR="00AA380D">
        <w:rPr>
          <w:lang w:val="en-US"/>
        </w:rPr>
        <w:t>eports</w:t>
      </w:r>
      <w:r>
        <w:rPr>
          <w:lang w:val="en-US"/>
        </w:rPr>
        <w:t xml:space="preserve">.  </w:t>
      </w:r>
    </w:p>
    <w:p w14:paraId="2ED84FD8" w14:textId="0F03ECB1" w:rsidR="00D55E03" w:rsidRDefault="00D55E03" w:rsidP="00D55E03">
      <w:pPr>
        <w:jc w:val="center"/>
        <w:rPr>
          <w:lang w:val="en-US"/>
        </w:rPr>
      </w:pPr>
      <w:r>
        <w:rPr>
          <w:noProof/>
          <w:lang w:val="en-US"/>
        </w:rPr>
        <w:drawing>
          <wp:inline distT="0" distB="0" distL="0" distR="0" wp14:anchorId="374C0A8F" wp14:editId="4ECC10B8">
            <wp:extent cx="2930035" cy="2398795"/>
            <wp:effectExtent l="0" t="0" r="3810" b="190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4"/>
                    <a:stretch>
                      <a:fillRect/>
                    </a:stretch>
                  </pic:blipFill>
                  <pic:spPr>
                    <a:xfrm>
                      <a:off x="0" y="0"/>
                      <a:ext cx="2935468" cy="2403243"/>
                    </a:xfrm>
                    <a:prstGeom prst="rect">
                      <a:avLst/>
                    </a:prstGeom>
                  </pic:spPr>
                </pic:pic>
              </a:graphicData>
            </a:graphic>
          </wp:inline>
        </w:drawing>
      </w:r>
    </w:p>
    <w:p w14:paraId="756E642B" w14:textId="6BD9BFF8" w:rsidR="0002411B" w:rsidRDefault="0002411B" w:rsidP="0002411B">
      <w:pPr>
        <w:pStyle w:val="aa"/>
        <w:rPr>
          <w:lang w:val="en-US"/>
        </w:rPr>
      </w:pPr>
      <w:bookmarkStart w:id="26" w:name="_Ref110630042"/>
      <w:r>
        <w:t xml:space="preserve">Figure </w:t>
      </w:r>
      <w:r>
        <w:fldChar w:fldCharType="begin"/>
      </w:r>
      <w:r>
        <w:instrText xml:space="preserve"> SEQ Figure \* ARABIC </w:instrText>
      </w:r>
      <w:r>
        <w:fldChar w:fldCharType="separate"/>
      </w:r>
      <w:r w:rsidR="00093571">
        <w:rPr>
          <w:noProof/>
        </w:rPr>
        <w:t>5</w:t>
      </w:r>
      <w:r>
        <w:fldChar w:fldCharType="end"/>
      </w:r>
      <w:bookmarkEnd w:id="26"/>
      <w:r>
        <w:t xml:space="preserve"> </w:t>
      </w:r>
      <w:r>
        <w:rPr>
          <w:lang w:val="en-US"/>
        </w:rPr>
        <w:t>BS beam pattern for wide beams</w:t>
      </w:r>
    </w:p>
    <w:p w14:paraId="1730BEBA" w14:textId="76EBC12E" w:rsidR="00D55E03" w:rsidRDefault="00A82582" w:rsidP="00A82582">
      <w:pPr>
        <w:jc w:val="center"/>
        <w:rPr>
          <w:lang w:val="en-US"/>
        </w:rPr>
      </w:pPr>
      <w:r>
        <w:rPr>
          <w:noProof/>
          <w:lang w:val="en-US"/>
        </w:rPr>
        <w:drawing>
          <wp:inline distT="0" distB="0" distL="0" distR="0" wp14:anchorId="4661D807" wp14:editId="6799B6BA">
            <wp:extent cx="4718916" cy="1910657"/>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25117" cy="1913168"/>
                    </a:xfrm>
                    <a:prstGeom prst="rect">
                      <a:avLst/>
                    </a:prstGeom>
                    <a:noFill/>
                  </pic:spPr>
                </pic:pic>
              </a:graphicData>
            </a:graphic>
          </wp:inline>
        </w:drawing>
      </w:r>
    </w:p>
    <w:p w14:paraId="6DDE6324" w14:textId="3D07C2BE" w:rsidR="00D55E03" w:rsidRDefault="00A82582" w:rsidP="00A82582">
      <w:pPr>
        <w:pStyle w:val="aa"/>
      </w:pPr>
      <w:bookmarkStart w:id="27" w:name="_Ref110630113"/>
      <w:r>
        <w:t xml:space="preserve">Figure </w:t>
      </w:r>
      <w:r>
        <w:fldChar w:fldCharType="begin"/>
      </w:r>
      <w:r>
        <w:instrText xml:space="preserve"> SEQ Figure \* ARABIC </w:instrText>
      </w:r>
      <w:r>
        <w:fldChar w:fldCharType="separate"/>
      </w:r>
      <w:r w:rsidR="00093571">
        <w:rPr>
          <w:noProof/>
        </w:rPr>
        <w:t>6</w:t>
      </w:r>
      <w:r>
        <w:fldChar w:fldCharType="end"/>
      </w:r>
      <w:bookmarkEnd w:id="27"/>
      <w:r w:rsidR="0002411B">
        <w:t xml:space="preserve"> Setting of Set A and Set B</w:t>
      </w:r>
    </w:p>
    <w:p w14:paraId="76E29EF1" w14:textId="6EF87C42" w:rsidR="0071483F" w:rsidRDefault="0071483F" w:rsidP="00093571"/>
    <w:p w14:paraId="70838BDA" w14:textId="0ABC5EB0" w:rsidR="0071483F" w:rsidRDefault="0055125E" w:rsidP="0071483F">
      <w:pPr>
        <w:jc w:val="center"/>
      </w:pPr>
      <w:r>
        <w:object w:dxaOrig="6712" w:dyaOrig="3939" w14:anchorId="77892DB9">
          <v:shape id="_x0000_i1027" type="#_x0000_t75" style="width:336pt;height:197pt" o:ole="">
            <v:imagedata r:id="rId16" o:title=""/>
          </v:shape>
          <o:OLEObject Type="Embed" ProgID="Visio.Drawing.11" ShapeID="_x0000_i1027" DrawAspect="Content" ObjectID="_1721845506" r:id="rId17"/>
        </w:object>
      </w:r>
    </w:p>
    <w:p w14:paraId="01991F9D" w14:textId="0577FF0A" w:rsidR="0071483F" w:rsidRDefault="0071483F" w:rsidP="0071483F">
      <w:pPr>
        <w:pStyle w:val="aa"/>
        <w:rPr>
          <w:lang w:val="en-US"/>
        </w:rPr>
      </w:pPr>
      <w:bookmarkStart w:id="28" w:name="_Ref111222604"/>
      <w:r>
        <w:t xml:space="preserve">Figure </w:t>
      </w:r>
      <w:r>
        <w:fldChar w:fldCharType="begin"/>
      </w:r>
      <w:r>
        <w:instrText xml:space="preserve"> SEQ Figure \* ARABIC </w:instrText>
      </w:r>
      <w:r>
        <w:fldChar w:fldCharType="separate"/>
      </w:r>
      <w:r w:rsidR="00093571">
        <w:rPr>
          <w:noProof/>
        </w:rPr>
        <w:t>7</w:t>
      </w:r>
      <w:r>
        <w:fldChar w:fldCharType="end"/>
      </w:r>
      <w:bookmarkEnd w:id="28"/>
      <w:r>
        <w:t xml:space="preserve"> AI/ML input data format and time</w:t>
      </w:r>
      <w:r w:rsidRPr="00F278F3">
        <w:t xml:space="preserve"> window T1</w:t>
      </w:r>
      <w:r>
        <w:t xml:space="preserve">/T2 for spatial domain beam prediction </w:t>
      </w:r>
      <w:r>
        <w:rPr>
          <w:lang w:val="en-US"/>
        </w:rPr>
        <w:t>with Set B is wide beam and Set B is narrow beam</w:t>
      </w:r>
    </w:p>
    <w:p w14:paraId="4DC3E1CB" w14:textId="77777777" w:rsidR="0071483F" w:rsidRPr="0071483F" w:rsidRDefault="0071483F" w:rsidP="00093571">
      <w:pPr>
        <w:rPr>
          <w:lang w:val="en-US"/>
        </w:rPr>
      </w:pPr>
    </w:p>
    <w:p w14:paraId="2CAEE9CC" w14:textId="77777777" w:rsidR="00A82582" w:rsidRPr="00A82582" w:rsidRDefault="00A82582" w:rsidP="00C93235">
      <w:pPr>
        <w:rPr>
          <w:u w:val="single"/>
          <w:lang w:val="en-US"/>
        </w:rPr>
      </w:pPr>
      <w:r w:rsidRPr="00A82582">
        <w:rPr>
          <w:u w:val="single"/>
          <w:lang w:val="en-US"/>
        </w:rPr>
        <w:t>KPI:</w:t>
      </w:r>
      <w:r w:rsidRPr="00A82582">
        <w:rPr>
          <w:rFonts w:asciiTheme="minorHAnsi" w:eastAsiaTheme="minorEastAsia" w:hAnsi="Malgun Gothic" w:cstheme="minorBidi" w:hint="eastAsia"/>
          <w:color w:val="000000" w:themeColor="text1"/>
          <w:kern w:val="24"/>
          <w:sz w:val="22"/>
          <w:szCs w:val="22"/>
          <w:u w:val="single"/>
          <w:lang w:val="en-US" w:eastAsia="zh-CN"/>
        </w:rPr>
        <w:t xml:space="preserve"> </w:t>
      </w:r>
    </w:p>
    <w:p w14:paraId="685CCC27" w14:textId="77777777" w:rsidR="0002411B" w:rsidRPr="00720FAE" w:rsidRDefault="0002411B" w:rsidP="0002411B">
      <w:pPr>
        <w:jc w:val="both"/>
        <w:rPr>
          <w:lang w:val="en-US"/>
        </w:rPr>
      </w:pPr>
      <w:r w:rsidRPr="00720FAE">
        <w:rPr>
          <w:lang w:val="en-US"/>
        </w:rPr>
        <w:t xml:space="preserve">The </w:t>
      </w:r>
      <w:r>
        <w:rPr>
          <w:lang w:val="en-US"/>
        </w:rPr>
        <w:t>following KPIs are used:</w:t>
      </w:r>
    </w:p>
    <w:p w14:paraId="4B10DE57" w14:textId="77777777" w:rsidR="0002411B" w:rsidRPr="00A82582" w:rsidRDefault="0002411B" w:rsidP="0002411B">
      <w:pPr>
        <w:numPr>
          <w:ilvl w:val="1"/>
          <w:numId w:val="21"/>
        </w:numPr>
        <w:rPr>
          <w:lang w:val="en-US"/>
        </w:rPr>
      </w:pPr>
      <w:r w:rsidRPr="00A82582">
        <w:rPr>
          <w:rFonts w:hint="eastAsia"/>
          <w:lang w:val="en-US"/>
        </w:rPr>
        <w:t xml:space="preserve">Top1~K: (Option 1) The beam prediction accuracy (%) is the percentage of </w:t>
      </w:r>
      <w:r w:rsidRPr="00A82582">
        <w:rPr>
          <w:rFonts w:hint="eastAsia"/>
          <w:lang w:val="en-US"/>
        </w:rPr>
        <w:t>“</w:t>
      </w:r>
      <w:r w:rsidRPr="00A82582">
        <w:rPr>
          <w:rFonts w:hint="eastAsia"/>
          <w:lang w:val="en-US"/>
        </w:rPr>
        <w:t xml:space="preserve">the Top-1 predicted beam is one of the Top-K </w:t>
      </w:r>
      <w:proofErr w:type="gramStart"/>
      <w:r w:rsidRPr="00A82582">
        <w:rPr>
          <w:rFonts w:hint="eastAsia"/>
          <w:lang w:val="en-US"/>
        </w:rPr>
        <w:t>genie</w:t>
      </w:r>
      <w:proofErr w:type="gramEnd"/>
      <w:r w:rsidRPr="00A82582">
        <w:rPr>
          <w:rFonts w:hint="eastAsia"/>
          <w:lang w:val="en-US"/>
        </w:rPr>
        <w:t>-aided beams</w:t>
      </w:r>
      <w:r w:rsidRPr="00A82582">
        <w:rPr>
          <w:rFonts w:hint="eastAsia"/>
          <w:lang w:val="en-US"/>
        </w:rPr>
        <w:t>”</w:t>
      </w:r>
    </w:p>
    <w:p w14:paraId="612E9834" w14:textId="77777777" w:rsidR="0002411B" w:rsidRPr="00A82582" w:rsidRDefault="0002411B" w:rsidP="0002411B">
      <w:pPr>
        <w:numPr>
          <w:ilvl w:val="1"/>
          <w:numId w:val="21"/>
        </w:numPr>
        <w:rPr>
          <w:lang w:val="en-US"/>
        </w:rPr>
      </w:pPr>
      <w:r w:rsidRPr="00A82582">
        <w:rPr>
          <w:rFonts w:hint="eastAsia"/>
          <w:lang w:val="en-US"/>
        </w:rPr>
        <w:t>In 1/3/6 dB: Beam prediction accuracy (%) with 1/3/6 dB margin for Top-1 beam</w:t>
      </w:r>
    </w:p>
    <w:p w14:paraId="5391F29C" w14:textId="77777777" w:rsidR="0002411B" w:rsidRPr="00A82582" w:rsidRDefault="0002411B" w:rsidP="0002411B">
      <w:pPr>
        <w:numPr>
          <w:ilvl w:val="1"/>
          <w:numId w:val="21"/>
        </w:numPr>
        <w:rPr>
          <w:lang w:val="en-US"/>
        </w:rPr>
      </w:pPr>
      <w:r w:rsidRPr="00A82582">
        <w:rPr>
          <w:rFonts w:hint="eastAsia"/>
          <w:lang w:val="en-US"/>
        </w:rPr>
        <w:t>Ave RSRP diff: Average L1-RSRP difference of Top-1 predicted beam</w:t>
      </w:r>
    </w:p>
    <w:p w14:paraId="4226B2C6" w14:textId="4EF66CA6" w:rsidR="0002411B" w:rsidRPr="0002411B" w:rsidRDefault="0002411B" w:rsidP="0002411B">
      <w:pPr>
        <w:rPr>
          <w:u w:val="single"/>
          <w:lang w:val="en-US"/>
        </w:rPr>
      </w:pPr>
      <w:r w:rsidRPr="0002411B">
        <w:rPr>
          <w:u w:val="single"/>
          <w:lang w:val="en-US"/>
        </w:rPr>
        <w:t>Baseline scheme</w:t>
      </w:r>
      <w:r w:rsidR="00AA380D">
        <w:rPr>
          <w:u w:val="single"/>
          <w:lang w:val="en-US"/>
        </w:rPr>
        <w:t xml:space="preserve"> </w:t>
      </w:r>
      <w:r w:rsidR="00083B0B">
        <w:rPr>
          <w:u w:val="single"/>
          <w:lang w:val="en-US"/>
        </w:rPr>
        <w:t>(</w:t>
      </w:r>
      <w:proofErr w:type="gramStart"/>
      <w:r w:rsidR="00083B0B">
        <w:rPr>
          <w:u w:val="single"/>
          <w:lang w:val="en-US"/>
        </w:rPr>
        <w:t>Non-AI</w:t>
      </w:r>
      <w:proofErr w:type="gramEnd"/>
      <w:r w:rsidR="00083B0B">
        <w:rPr>
          <w:u w:val="single"/>
          <w:lang w:val="en-US"/>
        </w:rPr>
        <w:t>)</w:t>
      </w:r>
      <w:r w:rsidRPr="0002411B">
        <w:rPr>
          <w:u w:val="single"/>
          <w:lang w:val="en-US"/>
        </w:rPr>
        <w:t>:</w:t>
      </w:r>
    </w:p>
    <w:p w14:paraId="04A3CFBB" w14:textId="77777777" w:rsidR="00AA2884" w:rsidRDefault="00AA2884" w:rsidP="00AA2884">
      <w:pPr>
        <w:numPr>
          <w:ilvl w:val="1"/>
          <w:numId w:val="21"/>
        </w:numPr>
        <w:rPr>
          <w:lang w:val="en-US"/>
        </w:rPr>
      </w:pPr>
      <w:r>
        <w:rPr>
          <w:lang w:val="en-US"/>
        </w:rPr>
        <w:t xml:space="preserve">Non-AI </w:t>
      </w:r>
      <w:r w:rsidRPr="00A82582">
        <w:rPr>
          <w:lang w:val="en-US"/>
        </w:rPr>
        <w:t>4WB+</w:t>
      </w:r>
      <w:r>
        <w:rPr>
          <w:lang w:val="en-US"/>
        </w:rPr>
        <w:t>4/</w:t>
      </w:r>
      <w:r w:rsidRPr="00A82582">
        <w:rPr>
          <w:lang w:val="en-US"/>
        </w:rPr>
        <w:t>8NB</w:t>
      </w:r>
      <w:r w:rsidRPr="00A82582">
        <w:rPr>
          <w:rFonts w:hint="eastAsia"/>
          <w:lang w:val="en-US"/>
        </w:rPr>
        <w:t xml:space="preserve">: </w:t>
      </w:r>
      <w:r>
        <w:rPr>
          <w:lang w:val="en-US"/>
        </w:rPr>
        <w:t>Firstly, s</w:t>
      </w:r>
      <w:r w:rsidRPr="00A82582">
        <w:rPr>
          <w:rFonts w:hint="eastAsia"/>
          <w:lang w:val="en-US"/>
        </w:rPr>
        <w:t>elect the best</w:t>
      </w:r>
      <w:r>
        <w:rPr>
          <w:lang w:val="en-US"/>
        </w:rPr>
        <w:t xml:space="preserve"> wide</w:t>
      </w:r>
      <w:r w:rsidRPr="00A82582">
        <w:rPr>
          <w:rFonts w:hint="eastAsia"/>
          <w:lang w:val="en-US"/>
        </w:rPr>
        <w:t xml:space="preserve"> beam</w:t>
      </w:r>
      <w:r>
        <w:rPr>
          <w:lang w:val="en-US"/>
        </w:rPr>
        <w:t>, and then select the</w:t>
      </w:r>
      <w:r w:rsidRPr="00A82582">
        <w:rPr>
          <w:rFonts w:hint="eastAsia"/>
          <w:lang w:val="en-US"/>
        </w:rPr>
        <w:t xml:space="preserve"> </w:t>
      </w:r>
      <w:r>
        <w:rPr>
          <w:lang w:val="en-US"/>
        </w:rPr>
        <w:t xml:space="preserve">best narrow beam out of 4/8 narrow beams (fixed) associated with best wide </w:t>
      </w:r>
      <w:r w:rsidRPr="00A82582">
        <w:rPr>
          <w:rFonts w:hint="eastAsia"/>
          <w:lang w:val="en-US"/>
        </w:rPr>
        <w:t xml:space="preserve">beam as the </w:t>
      </w:r>
      <w:r>
        <w:rPr>
          <w:lang w:val="en-US"/>
        </w:rPr>
        <w:t xml:space="preserve">predicted </w:t>
      </w:r>
      <w:r w:rsidRPr="00A82582">
        <w:rPr>
          <w:rFonts w:hint="eastAsia"/>
          <w:lang w:val="en-US"/>
        </w:rPr>
        <w:t>best beam.</w:t>
      </w:r>
    </w:p>
    <w:p w14:paraId="7B41940D" w14:textId="3DAC6537" w:rsidR="00AA2884" w:rsidRPr="00AC1221" w:rsidRDefault="00AA2884" w:rsidP="00AA2884">
      <w:pPr>
        <w:pStyle w:val="a5"/>
        <w:numPr>
          <w:ilvl w:val="1"/>
          <w:numId w:val="21"/>
        </w:numPr>
        <w:ind w:leftChars="0"/>
        <w:rPr>
          <w:lang w:val="en-US"/>
        </w:rPr>
      </w:pPr>
      <w:r w:rsidRPr="00AC1221">
        <w:rPr>
          <w:lang w:val="en-US"/>
        </w:rPr>
        <w:t xml:space="preserve">Non-AI 4WB+1NB: Use the recent 8 </w:t>
      </w:r>
      <w:r w:rsidR="00AA380D">
        <w:rPr>
          <w:lang w:val="en-US"/>
        </w:rPr>
        <w:t>report</w:t>
      </w:r>
      <w:r w:rsidR="00093571">
        <w:rPr>
          <w:lang w:val="en-US"/>
        </w:rPr>
        <w:t>s</w:t>
      </w:r>
      <w:r w:rsidR="00AA380D">
        <w:rPr>
          <w:lang w:val="en-US"/>
        </w:rPr>
        <w:t xml:space="preserve"> </w:t>
      </w:r>
      <w:r w:rsidRPr="00AC1221">
        <w:rPr>
          <w:lang w:val="en-US"/>
        </w:rPr>
        <w:t xml:space="preserve">of the 4 wide beams and 1 </w:t>
      </w:r>
      <w:r>
        <w:rPr>
          <w:lang w:val="en-US"/>
        </w:rPr>
        <w:t xml:space="preserve">associated </w:t>
      </w:r>
      <w:r w:rsidRPr="00AC1221">
        <w:rPr>
          <w:lang w:val="en-US"/>
        </w:rPr>
        <w:t>narrow beams</w:t>
      </w:r>
      <w:r>
        <w:rPr>
          <w:lang w:val="en-US"/>
        </w:rPr>
        <w:t xml:space="preserve"> of the best wide beam</w:t>
      </w:r>
      <w:r w:rsidRPr="00AC1221">
        <w:rPr>
          <w:lang w:val="en-US"/>
        </w:rPr>
        <w:t xml:space="preserve">, then select the best narrow beam out of the 8 </w:t>
      </w:r>
      <w:r>
        <w:rPr>
          <w:lang w:val="en-US"/>
        </w:rPr>
        <w:t xml:space="preserve">Tx </w:t>
      </w:r>
      <w:r w:rsidRPr="00AC1221">
        <w:rPr>
          <w:lang w:val="en-US"/>
        </w:rPr>
        <w:t xml:space="preserve">beams from 8 </w:t>
      </w:r>
      <w:r w:rsidR="0052397E">
        <w:rPr>
          <w:lang w:val="en-US"/>
        </w:rPr>
        <w:t>reports</w:t>
      </w:r>
      <w:r w:rsidR="0052397E" w:rsidRPr="00AC1221">
        <w:rPr>
          <w:lang w:val="en-US"/>
        </w:rPr>
        <w:t xml:space="preserve"> </w:t>
      </w:r>
      <w:r w:rsidR="0052397E">
        <w:rPr>
          <w:lang w:val="en-US"/>
        </w:rPr>
        <w:t xml:space="preserve">(i.e., among RSRP values of 8 narrow beams) </w:t>
      </w:r>
      <w:r w:rsidRPr="00AC1221">
        <w:rPr>
          <w:lang w:val="en-US"/>
        </w:rPr>
        <w:t xml:space="preserve">as the </w:t>
      </w:r>
      <w:r>
        <w:rPr>
          <w:lang w:val="en-US"/>
        </w:rPr>
        <w:t xml:space="preserve">predicted </w:t>
      </w:r>
      <w:r w:rsidRPr="00AC1221">
        <w:rPr>
          <w:lang w:val="en-US"/>
        </w:rPr>
        <w:t xml:space="preserve">best beam. The </w:t>
      </w:r>
      <w:r w:rsidR="0052397E">
        <w:rPr>
          <w:lang w:val="en-US"/>
        </w:rPr>
        <w:t>one</w:t>
      </w:r>
      <w:r w:rsidR="0052397E" w:rsidRPr="00AC1221">
        <w:rPr>
          <w:lang w:val="en-US"/>
        </w:rPr>
        <w:t xml:space="preserve"> </w:t>
      </w:r>
      <w:r w:rsidRPr="00AC1221">
        <w:rPr>
          <w:lang w:val="en-US"/>
        </w:rPr>
        <w:t>narrow beam is round-robin selected from the 8 narrow beams</w:t>
      </w:r>
      <w:r w:rsidR="0052397E">
        <w:rPr>
          <w:lang w:val="en-US"/>
        </w:rPr>
        <w:t xml:space="preserve"> (</w:t>
      </w:r>
      <w:r w:rsidR="00A2756C">
        <w:rPr>
          <w:lang w:val="en-US"/>
        </w:rPr>
        <w:t>t</w:t>
      </w:r>
      <w:r w:rsidR="0052397E">
        <w:rPr>
          <w:lang w:val="en-US"/>
        </w:rPr>
        <w:t xml:space="preserve">he index of narrow beam changes in each report </w:t>
      </w:r>
      <w:r w:rsidR="00A2756C">
        <w:rPr>
          <w:lang w:val="en-US"/>
        </w:rPr>
        <w:t xml:space="preserve">by </w:t>
      </w:r>
      <w:r w:rsidR="0052397E">
        <w:rPr>
          <w:lang w:val="en-US"/>
        </w:rPr>
        <w:t>following a pre-defined rule)</w:t>
      </w:r>
      <w:r w:rsidRPr="00AC1221">
        <w:rPr>
          <w:lang w:val="en-US"/>
        </w:rPr>
        <w:t>.</w:t>
      </w:r>
      <w:r w:rsidR="00E17CB0">
        <w:rPr>
          <w:lang w:val="en-US"/>
        </w:rPr>
        <w:t xml:space="preserve"> If the best wide beam changes among multiple measurement sets, the fixed index of narrow beam is used corresponding to the associated wide beams</w:t>
      </w:r>
      <w:r w:rsidR="00E95C6E">
        <w:rPr>
          <w:lang w:val="en-US"/>
        </w:rPr>
        <w:t xml:space="preserve"> a</w:t>
      </w:r>
      <w:r w:rsidR="00E17CB0">
        <w:rPr>
          <w:lang w:val="en-US"/>
        </w:rPr>
        <w:t xml:space="preserve">nd the Top-K beams are selected among on the measurements of narrow beams. </w:t>
      </w:r>
    </w:p>
    <w:p w14:paraId="38308889" w14:textId="48CF59AB" w:rsidR="00143BFE" w:rsidRDefault="00143BFE" w:rsidP="00C93235">
      <w:pPr>
        <w:numPr>
          <w:ilvl w:val="1"/>
          <w:numId w:val="21"/>
        </w:numPr>
        <w:rPr>
          <w:lang w:val="en-US"/>
        </w:rPr>
      </w:pPr>
      <w:r>
        <w:rPr>
          <w:lang w:val="en-US"/>
        </w:rPr>
        <w:t>Non-AI 4WB</w:t>
      </w:r>
      <w:r w:rsidR="00083B0B">
        <w:rPr>
          <w:lang w:val="en-US"/>
        </w:rPr>
        <w:t xml:space="preserve"> only</w:t>
      </w:r>
      <w:r w:rsidRPr="00A82582">
        <w:rPr>
          <w:rFonts w:hint="eastAsia"/>
          <w:lang w:val="en-US"/>
        </w:rPr>
        <w:t xml:space="preserve">: </w:t>
      </w:r>
      <w:r>
        <w:rPr>
          <w:lang w:val="en-US"/>
        </w:rPr>
        <w:t>S</w:t>
      </w:r>
      <w:r w:rsidRPr="00A82582">
        <w:rPr>
          <w:rFonts w:hint="eastAsia"/>
          <w:lang w:val="en-US"/>
        </w:rPr>
        <w:t>elect the best</w:t>
      </w:r>
      <w:r>
        <w:rPr>
          <w:lang w:val="en-US"/>
        </w:rPr>
        <w:t xml:space="preserve"> wide</w:t>
      </w:r>
      <w:r w:rsidRPr="00A82582">
        <w:rPr>
          <w:rFonts w:hint="eastAsia"/>
          <w:lang w:val="en-US"/>
        </w:rPr>
        <w:t xml:space="preserve"> beam</w:t>
      </w:r>
      <w:r w:rsidRPr="00143BFE">
        <w:rPr>
          <w:rFonts w:hint="eastAsia"/>
          <w:lang w:val="en-US"/>
        </w:rPr>
        <w:t xml:space="preserve"> </w:t>
      </w:r>
      <w:r w:rsidRPr="00A82582">
        <w:rPr>
          <w:rFonts w:hint="eastAsia"/>
          <w:lang w:val="en-US"/>
        </w:rPr>
        <w:t xml:space="preserve">as the </w:t>
      </w:r>
      <w:r w:rsidR="00CA2FB3">
        <w:rPr>
          <w:lang w:val="en-US"/>
        </w:rPr>
        <w:t xml:space="preserve">predicted </w:t>
      </w:r>
      <w:r w:rsidRPr="00A82582">
        <w:rPr>
          <w:rFonts w:hint="eastAsia"/>
          <w:lang w:val="en-US"/>
        </w:rPr>
        <w:t>best beam</w:t>
      </w:r>
      <w:r>
        <w:rPr>
          <w:lang w:val="en-US"/>
        </w:rPr>
        <w:t>.</w:t>
      </w:r>
    </w:p>
    <w:p w14:paraId="6792B3EE" w14:textId="374EDA18" w:rsidR="00C93235" w:rsidRPr="00C93235" w:rsidRDefault="00C93235" w:rsidP="00C93235">
      <w:pPr>
        <w:rPr>
          <w:u w:val="single"/>
          <w:lang w:val="en-US"/>
        </w:rPr>
      </w:pPr>
      <w:r>
        <w:rPr>
          <w:u w:val="single"/>
          <w:lang w:val="en-US"/>
        </w:rPr>
        <w:t xml:space="preserve">AI </w:t>
      </w:r>
      <w:r w:rsidR="00CA2FB3">
        <w:rPr>
          <w:u w:val="single"/>
          <w:lang w:val="en-US"/>
        </w:rPr>
        <w:t>input/output</w:t>
      </w:r>
      <w:r w:rsidRPr="00C93235">
        <w:rPr>
          <w:u w:val="single"/>
          <w:lang w:val="en-US"/>
        </w:rPr>
        <w:t>:</w:t>
      </w:r>
    </w:p>
    <w:p w14:paraId="08F02FDC" w14:textId="1EFC6645" w:rsidR="00143BFE" w:rsidRDefault="00143BFE" w:rsidP="00C93235">
      <w:pPr>
        <w:numPr>
          <w:ilvl w:val="1"/>
          <w:numId w:val="21"/>
        </w:numPr>
        <w:rPr>
          <w:lang w:val="en-US"/>
        </w:rPr>
      </w:pPr>
      <w:r>
        <w:rPr>
          <w:lang w:val="en-US"/>
        </w:rPr>
        <w:t>AI 4WB+4</w:t>
      </w:r>
      <w:r w:rsidRPr="00A82582">
        <w:rPr>
          <w:lang w:val="en-US"/>
        </w:rPr>
        <w:t>NB</w:t>
      </w:r>
      <w:r w:rsidRPr="00A82582">
        <w:rPr>
          <w:rFonts w:hint="eastAsia"/>
          <w:lang w:val="en-US"/>
        </w:rPr>
        <w:t xml:space="preserve">: </w:t>
      </w:r>
      <w:r w:rsidR="00F33201">
        <w:rPr>
          <w:lang w:val="en-US"/>
        </w:rPr>
        <w:t xml:space="preserve">Use the recent 8 RSRP </w:t>
      </w:r>
      <w:r w:rsidR="0052397E">
        <w:rPr>
          <w:lang w:val="en-US"/>
        </w:rPr>
        <w:t xml:space="preserve">reports </w:t>
      </w:r>
      <w:r w:rsidR="00F33201">
        <w:rPr>
          <w:lang w:val="en-US"/>
        </w:rPr>
        <w:t xml:space="preserve">of the 4 wide beams and 4 fixed </w:t>
      </w:r>
      <w:r w:rsidR="00CA2FB3">
        <w:rPr>
          <w:lang w:val="en-US"/>
        </w:rPr>
        <w:t xml:space="preserve">associated </w:t>
      </w:r>
      <w:r w:rsidR="00F33201">
        <w:rPr>
          <w:lang w:val="en-US"/>
        </w:rPr>
        <w:t xml:space="preserve">narrow beams of the best wide beam, to predict the </w:t>
      </w:r>
      <w:r w:rsidR="00F33201">
        <w:rPr>
          <w:rFonts w:hint="eastAsia"/>
          <w:lang w:val="en-US"/>
        </w:rPr>
        <w:t xml:space="preserve">best </w:t>
      </w:r>
      <w:r w:rsidR="00F33201">
        <w:rPr>
          <w:lang w:val="en-US"/>
        </w:rPr>
        <w:t xml:space="preserve">narrow </w:t>
      </w:r>
      <w:r w:rsidR="00F33201">
        <w:rPr>
          <w:rFonts w:hint="eastAsia"/>
          <w:lang w:val="en-US"/>
        </w:rPr>
        <w:t>beam in Set A</w:t>
      </w:r>
      <w:r w:rsidR="00F33201" w:rsidRPr="00A82582">
        <w:rPr>
          <w:rFonts w:hint="eastAsia"/>
          <w:lang w:val="en-US"/>
        </w:rPr>
        <w:t>.</w:t>
      </w:r>
    </w:p>
    <w:p w14:paraId="5DD71385" w14:textId="2456AB16" w:rsidR="00F33201" w:rsidRDefault="00F33201" w:rsidP="00F33201">
      <w:pPr>
        <w:numPr>
          <w:ilvl w:val="1"/>
          <w:numId w:val="21"/>
        </w:numPr>
        <w:rPr>
          <w:lang w:val="en-US"/>
        </w:rPr>
      </w:pPr>
      <w:r>
        <w:rPr>
          <w:lang w:val="en-US"/>
        </w:rPr>
        <w:t>AI 4WB+1</w:t>
      </w:r>
      <w:r w:rsidRPr="00A82582">
        <w:rPr>
          <w:lang w:val="en-US"/>
        </w:rPr>
        <w:t>NB</w:t>
      </w:r>
      <w:r w:rsidRPr="00A82582">
        <w:rPr>
          <w:rFonts w:hint="eastAsia"/>
          <w:lang w:val="en-US"/>
        </w:rPr>
        <w:t xml:space="preserve">: </w:t>
      </w:r>
      <w:r>
        <w:rPr>
          <w:lang w:val="en-US"/>
        </w:rPr>
        <w:t xml:space="preserve">Use the recent 8 RSRP </w:t>
      </w:r>
      <w:r w:rsidR="0052397E">
        <w:rPr>
          <w:lang w:val="en-US"/>
        </w:rPr>
        <w:t xml:space="preserve">report </w:t>
      </w:r>
      <w:r>
        <w:rPr>
          <w:lang w:val="en-US"/>
        </w:rPr>
        <w:t xml:space="preserve">of the 4 wide beams and </w:t>
      </w:r>
      <w:r w:rsidR="00332EAA">
        <w:rPr>
          <w:lang w:val="en-US"/>
        </w:rPr>
        <w:t xml:space="preserve">1 </w:t>
      </w:r>
      <w:r w:rsidR="00CA2FB3">
        <w:rPr>
          <w:lang w:val="en-US"/>
        </w:rPr>
        <w:t xml:space="preserve">associated </w:t>
      </w:r>
      <w:r>
        <w:rPr>
          <w:lang w:val="en-US"/>
        </w:rPr>
        <w:t xml:space="preserve">narrow beams of the best wide beam, to predict the </w:t>
      </w:r>
      <w:r>
        <w:rPr>
          <w:rFonts w:hint="eastAsia"/>
          <w:lang w:val="en-US"/>
        </w:rPr>
        <w:t xml:space="preserve">best </w:t>
      </w:r>
      <w:r>
        <w:rPr>
          <w:lang w:val="en-US"/>
        </w:rPr>
        <w:t xml:space="preserve">narrow </w:t>
      </w:r>
      <w:r>
        <w:rPr>
          <w:rFonts w:hint="eastAsia"/>
          <w:lang w:val="en-US"/>
        </w:rPr>
        <w:t>beam in Set A</w:t>
      </w:r>
      <w:r w:rsidRPr="00A82582">
        <w:rPr>
          <w:rFonts w:hint="eastAsia"/>
          <w:lang w:val="en-US"/>
        </w:rPr>
        <w:t>.</w:t>
      </w:r>
      <w:r w:rsidR="00332EAA">
        <w:rPr>
          <w:lang w:val="en-US"/>
        </w:rPr>
        <w:t xml:space="preserve"> The 1 narrow beam is round-robin selected from the 8 narrow beams of the best wide beam.</w:t>
      </w:r>
    </w:p>
    <w:p w14:paraId="49080DC8" w14:textId="6B38BA90" w:rsidR="00143BFE" w:rsidRDefault="00332EAA" w:rsidP="00C93235">
      <w:pPr>
        <w:numPr>
          <w:ilvl w:val="1"/>
          <w:numId w:val="21"/>
        </w:numPr>
        <w:rPr>
          <w:lang w:val="en-US"/>
        </w:rPr>
      </w:pPr>
      <w:r>
        <w:rPr>
          <w:lang w:val="en-US"/>
        </w:rPr>
        <w:t>AI 4WB</w:t>
      </w:r>
      <w:r w:rsidR="00083B0B">
        <w:rPr>
          <w:lang w:val="en-US"/>
        </w:rPr>
        <w:t xml:space="preserve"> only</w:t>
      </w:r>
      <w:r w:rsidRPr="00A82582">
        <w:rPr>
          <w:rFonts w:hint="eastAsia"/>
          <w:lang w:val="en-US"/>
        </w:rPr>
        <w:t xml:space="preserve">: </w:t>
      </w:r>
      <w:r>
        <w:rPr>
          <w:lang w:val="en-US"/>
        </w:rPr>
        <w:t xml:space="preserve">Use the recent 8 RSRP </w:t>
      </w:r>
      <w:r w:rsidR="0052397E">
        <w:rPr>
          <w:lang w:val="en-US"/>
        </w:rPr>
        <w:t xml:space="preserve">report </w:t>
      </w:r>
      <w:r>
        <w:rPr>
          <w:lang w:val="en-US"/>
        </w:rPr>
        <w:t xml:space="preserve">of the 4 wide beams only, to predict the </w:t>
      </w:r>
      <w:r>
        <w:rPr>
          <w:rFonts w:hint="eastAsia"/>
          <w:lang w:val="en-US"/>
        </w:rPr>
        <w:t xml:space="preserve">best </w:t>
      </w:r>
      <w:r>
        <w:rPr>
          <w:lang w:val="en-US"/>
        </w:rPr>
        <w:t xml:space="preserve">narrow </w:t>
      </w:r>
      <w:r>
        <w:rPr>
          <w:rFonts w:hint="eastAsia"/>
          <w:lang w:val="en-US"/>
        </w:rPr>
        <w:t>beam in Set A</w:t>
      </w:r>
      <w:r w:rsidRPr="00A82582">
        <w:rPr>
          <w:rFonts w:hint="eastAsia"/>
          <w:lang w:val="en-US"/>
        </w:rPr>
        <w:t>.</w:t>
      </w:r>
      <w:r w:rsidR="00CA2FB3">
        <w:rPr>
          <w:lang w:val="en-US"/>
        </w:rPr>
        <w:t xml:space="preserve"> </w:t>
      </w:r>
    </w:p>
    <w:p w14:paraId="5AAFE090" w14:textId="70F3BFF9" w:rsidR="00CA2FB3" w:rsidRDefault="00CA2FB3" w:rsidP="00CA2FB3">
      <w:pPr>
        <w:rPr>
          <w:lang w:val="en-US"/>
        </w:rPr>
      </w:pPr>
      <w:r w:rsidRPr="00CA2FB3">
        <w:rPr>
          <w:lang w:val="en-US"/>
        </w:rPr>
        <w:t>The evaluation results are summarized in</w:t>
      </w:r>
      <w:r w:rsidR="002223E1">
        <w:rPr>
          <w:lang w:val="en-US"/>
        </w:rPr>
        <w:t xml:space="preserve"> Table 7 and Table 8. </w:t>
      </w:r>
      <w:r w:rsidRPr="00CA2FB3">
        <w:rPr>
          <w:lang w:val="en-US"/>
        </w:rPr>
        <w:t xml:space="preserve">Other assumptions can be found in </w:t>
      </w:r>
      <w:r w:rsidRPr="00E95C6E">
        <w:rPr>
          <w:lang w:val="en-US"/>
        </w:rPr>
        <w:fldChar w:fldCharType="begin"/>
      </w:r>
      <w:r w:rsidRPr="002223E1">
        <w:rPr>
          <w:lang w:val="en-US"/>
        </w:rPr>
        <w:instrText xml:space="preserve"> REF _Ref110628370 \h </w:instrText>
      </w:r>
      <w:r w:rsidR="002223E1" w:rsidRPr="00AA380D">
        <w:rPr>
          <w:lang w:val="en-US"/>
        </w:rPr>
        <w:instrText xml:space="preserve"> \* MERGEFORMAT </w:instrText>
      </w:r>
      <w:r w:rsidRPr="00E95C6E">
        <w:rPr>
          <w:lang w:val="en-US"/>
        </w:rPr>
      </w:r>
      <w:r w:rsidRPr="00E95C6E">
        <w:rPr>
          <w:lang w:val="en-US"/>
        </w:rPr>
        <w:fldChar w:fldCharType="separate"/>
      </w:r>
      <w:r w:rsidR="00093571">
        <w:t xml:space="preserve">Table </w:t>
      </w:r>
      <w:r w:rsidRPr="00E95C6E">
        <w:rPr>
          <w:lang w:val="en-US"/>
        </w:rPr>
        <w:fldChar w:fldCharType="end"/>
      </w:r>
      <w:r w:rsidR="002223E1" w:rsidRPr="00AA380D">
        <w:rPr>
          <w:lang w:val="en-US"/>
        </w:rPr>
        <w:t>13</w:t>
      </w:r>
      <w:r w:rsidRPr="002223E1">
        <w:rPr>
          <w:lang w:val="en-US"/>
        </w:rPr>
        <w:t xml:space="preserve"> in Appendix</w:t>
      </w:r>
      <w:r>
        <w:rPr>
          <w:lang w:val="en-US"/>
        </w:rPr>
        <w:t xml:space="preserve"> same as for section 2.2. </w:t>
      </w:r>
    </w:p>
    <w:p w14:paraId="655A9B14" w14:textId="69E4D221" w:rsidR="00CA2FB3" w:rsidRDefault="00CA2FB3" w:rsidP="00CA2FB3">
      <w:pPr>
        <w:rPr>
          <w:lang w:val="en-US"/>
        </w:rPr>
      </w:pPr>
      <w:r>
        <w:rPr>
          <w:lang w:val="en-US"/>
        </w:rPr>
        <w:lastRenderedPageBreak/>
        <w:t xml:space="preserve">From the results, we can see that, similar as when Set B is a subset of Set A, AI schemes can achieve better performance than non-AI scheme assuming the same measurements/RS overhead. By measuring the wide beam only, with the help of AI, </w:t>
      </w:r>
      <w:proofErr w:type="spellStart"/>
      <w:r>
        <w:rPr>
          <w:lang w:val="en-US"/>
        </w:rPr>
        <w:t>gNB</w:t>
      </w:r>
      <w:proofErr w:type="spellEnd"/>
      <w:r>
        <w:rPr>
          <w:lang w:val="en-US"/>
        </w:rPr>
        <w:t xml:space="preserve"> can predict the best narrow beam with good performance. </w:t>
      </w:r>
    </w:p>
    <w:p w14:paraId="5FFC3930" w14:textId="75B78AAC" w:rsidR="00CA2FB3" w:rsidRDefault="00CA2FB3" w:rsidP="00CA2FB3">
      <w:pPr>
        <w:pStyle w:val="aa"/>
        <w:jc w:val="left"/>
        <w:rPr>
          <w:rFonts w:eastAsia="宋体"/>
          <w:lang w:eastAsia="zh-CN"/>
        </w:rPr>
      </w:pPr>
      <w:bookmarkStart w:id="29" w:name="_Ref111198817"/>
      <w:r w:rsidRPr="00905A65">
        <w:t xml:space="preserve">Observation # </w:t>
      </w:r>
      <w:r w:rsidRPr="00905A65">
        <w:fldChar w:fldCharType="begin"/>
      </w:r>
      <w:r w:rsidRPr="00905A65">
        <w:instrText xml:space="preserve"> SEQ Observation_# \* ARABIC </w:instrText>
      </w:r>
      <w:r w:rsidRPr="00905A65">
        <w:fldChar w:fldCharType="separate"/>
      </w:r>
      <w:r w:rsidR="00093571">
        <w:rPr>
          <w:noProof/>
        </w:rPr>
        <w:t>5</w:t>
      </w:r>
      <w:r w:rsidRPr="00905A65">
        <w:fldChar w:fldCharType="end"/>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provide better performance in terms of beam prediction accuracy than non-AI based scheme with the measurements of a set of wide beams and a subset of narrow beams to select a best beam among a full set of narrow beams.</w:t>
      </w:r>
      <w:bookmarkEnd w:id="29"/>
    </w:p>
    <w:p w14:paraId="50490734" w14:textId="5E577306" w:rsidR="00A82582" w:rsidRPr="00F60082" w:rsidRDefault="00CA2FB3" w:rsidP="00F60082">
      <w:pPr>
        <w:pStyle w:val="aa"/>
        <w:jc w:val="left"/>
        <w:rPr>
          <w:rFonts w:eastAsia="宋体"/>
          <w:lang w:eastAsia="zh-CN"/>
        </w:rPr>
      </w:pPr>
      <w:bookmarkStart w:id="30" w:name="_Ref111198819"/>
      <w:r w:rsidRPr="00905A65">
        <w:t xml:space="preserve">Observation # </w:t>
      </w:r>
      <w:r w:rsidRPr="00905A65">
        <w:fldChar w:fldCharType="begin"/>
      </w:r>
      <w:r w:rsidRPr="00905A65">
        <w:instrText xml:space="preserve"> SEQ Observation_# \* ARABIC </w:instrText>
      </w:r>
      <w:r w:rsidRPr="00905A65">
        <w:fldChar w:fldCharType="separate"/>
      </w:r>
      <w:r w:rsidR="00093571">
        <w:rPr>
          <w:noProof/>
        </w:rPr>
        <w:t>6</w:t>
      </w:r>
      <w:r w:rsidRPr="00905A65">
        <w:fldChar w:fldCharType="end"/>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predict the best narrow beam based on the measurements of wide beams only with decent performance.</w:t>
      </w:r>
      <w:bookmarkEnd w:id="30"/>
      <w:r>
        <w:rPr>
          <w:rFonts w:eastAsia="宋体"/>
          <w:lang w:eastAsia="zh-CN"/>
        </w:rPr>
        <w:t xml:space="preserve"> </w:t>
      </w:r>
    </w:p>
    <w:p w14:paraId="2BF8CFA8" w14:textId="2C868499" w:rsidR="00A82582" w:rsidRPr="00A82582" w:rsidRDefault="00A82582" w:rsidP="00A82582">
      <w:pPr>
        <w:pStyle w:val="aa"/>
        <w:ind w:left="720"/>
        <w:rPr>
          <w:lang w:val="en-US"/>
        </w:rPr>
      </w:pPr>
      <w:bookmarkStart w:id="31" w:name="_Ref110632396"/>
      <w:r>
        <w:t xml:space="preserve">Table </w:t>
      </w:r>
      <w:bookmarkEnd w:id="31"/>
      <w:r w:rsidR="002223E1">
        <w:t>7</w:t>
      </w:r>
      <w:r w:rsidR="0034785D">
        <w:t xml:space="preserve"> </w:t>
      </w:r>
      <w:r>
        <w:t>L1-RSRP performance with 3km/h</w:t>
      </w:r>
    </w:p>
    <w:tbl>
      <w:tblPr>
        <w:tblW w:w="5000" w:type="pct"/>
        <w:tblLayout w:type="fixed"/>
        <w:tblCellMar>
          <w:left w:w="0" w:type="dxa"/>
          <w:right w:w="0" w:type="dxa"/>
        </w:tblCellMar>
        <w:tblLook w:val="0600" w:firstRow="0" w:lastRow="0" w:firstColumn="0" w:lastColumn="0" w:noHBand="1" w:noVBand="1"/>
      </w:tblPr>
      <w:tblGrid>
        <w:gridCol w:w="711"/>
        <w:gridCol w:w="1040"/>
        <w:gridCol w:w="876"/>
        <w:gridCol w:w="873"/>
        <w:gridCol w:w="875"/>
        <w:gridCol w:w="873"/>
        <w:gridCol w:w="875"/>
        <w:gridCol w:w="873"/>
        <w:gridCol w:w="875"/>
        <w:gridCol w:w="873"/>
        <w:gridCol w:w="875"/>
      </w:tblGrid>
      <w:tr w:rsidR="0002411B" w:rsidRPr="00A82582" w14:paraId="28904BFB" w14:textId="77777777" w:rsidTr="00A72307">
        <w:trPr>
          <w:trHeight w:val="20"/>
        </w:trPr>
        <w:tc>
          <w:tcPr>
            <w:tcW w:w="369" w:type="pct"/>
            <w:tcBorders>
              <w:top w:val="single" w:sz="8" w:space="0" w:color="000000"/>
              <w:left w:val="single" w:sz="8" w:space="0" w:color="000000"/>
              <w:bottom w:val="single" w:sz="8" w:space="0" w:color="000000"/>
              <w:right w:val="single" w:sz="8" w:space="0" w:color="000000"/>
            </w:tcBorders>
            <w:vAlign w:val="center"/>
          </w:tcPr>
          <w:p w14:paraId="64678FCC" w14:textId="693B1E07" w:rsidR="0002411B" w:rsidRPr="00A82582" w:rsidRDefault="0002411B" w:rsidP="0002411B">
            <w:pPr>
              <w:spacing w:after="0"/>
              <w:jc w:val="center"/>
              <w:rPr>
                <w:b/>
                <w:bCs/>
                <w:lang w:val="en-US"/>
              </w:rPr>
            </w:pPr>
            <w:r>
              <w:rPr>
                <w:b/>
                <w:bCs/>
                <w:lang w:val="en-US"/>
              </w:rPr>
              <w:t>Scheme</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3A5F77" w14:textId="5C8138A9" w:rsidR="0002411B" w:rsidRPr="00A82582" w:rsidRDefault="0002411B" w:rsidP="0002411B">
            <w:pPr>
              <w:spacing w:after="0"/>
              <w:jc w:val="center"/>
              <w:rPr>
                <w:lang w:val="en-US"/>
              </w:rPr>
            </w:pPr>
            <w:r w:rsidRPr="00A82582">
              <w:rPr>
                <w:b/>
                <w:bCs/>
                <w:lang w:val="en-U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6D29AD" w14:textId="77777777" w:rsidR="0002411B" w:rsidRPr="00A82582" w:rsidRDefault="0002411B" w:rsidP="0002411B">
            <w:pPr>
              <w:spacing w:after="0"/>
              <w:jc w:val="center"/>
              <w:rPr>
                <w:lang w:val="en-US"/>
              </w:rPr>
            </w:pPr>
            <w:r w:rsidRPr="00A82582">
              <w:rPr>
                <w:b/>
                <w:bCs/>
                <w:lang w:val="en-U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E4BCB3" w14:textId="77777777" w:rsidR="0002411B" w:rsidRPr="00A82582" w:rsidRDefault="0002411B" w:rsidP="0002411B">
            <w:pPr>
              <w:spacing w:after="0"/>
              <w:jc w:val="center"/>
              <w:rPr>
                <w:lang w:val="en-US"/>
              </w:rPr>
            </w:pPr>
            <w:r w:rsidRPr="00A82582">
              <w:rPr>
                <w:b/>
                <w:bCs/>
                <w:lang w:val="en-US"/>
              </w:rPr>
              <w:t>Top1~2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27D341" w14:textId="77777777" w:rsidR="0002411B" w:rsidRPr="00A82582" w:rsidRDefault="0002411B" w:rsidP="0002411B">
            <w:pPr>
              <w:spacing w:after="0"/>
              <w:jc w:val="center"/>
              <w:rPr>
                <w:lang w:val="en-US"/>
              </w:rPr>
            </w:pPr>
            <w:r w:rsidRPr="00A82582">
              <w:rPr>
                <w:b/>
                <w:bCs/>
                <w:lang w:val="en-US"/>
              </w:rPr>
              <w:t>Top1~3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E02F3F" w14:textId="77777777" w:rsidR="0002411B" w:rsidRPr="00A82582" w:rsidRDefault="0002411B" w:rsidP="0002411B">
            <w:pPr>
              <w:spacing w:after="0"/>
              <w:jc w:val="center"/>
              <w:rPr>
                <w:lang w:val="en-US"/>
              </w:rPr>
            </w:pPr>
            <w:r w:rsidRPr="00A82582">
              <w:rPr>
                <w:b/>
                <w:bCs/>
                <w:lang w:val="en-US"/>
              </w:rPr>
              <w:t>Top1~4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813412" w14:textId="77777777" w:rsidR="0002411B" w:rsidRPr="00A82582" w:rsidRDefault="0002411B" w:rsidP="0002411B">
            <w:pPr>
              <w:spacing w:after="0"/>
              <w:jc w:val="center"/>
              <w:rPr>
                <w:lang w:val="en-US"/>
              </w:rPr>
            </w:pPr>
            <w:r w:rsidRPr="00A82582">
              <w:rPr>
                <w:b/>
                <w:bCs/>
                <w:lang w:val="en-US"/>
              </w:rPr>
              <w:t>Top1~5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BB74225" w14:textId="77777777" w:rsidR="0002411B" w:rsidRPr="00A82582" w:rsidRDefault="0002411B" w:rsidP="0002411B">
            <w:pPr>
              <w:spacing w:after="0"/>
              <w:jc w:val="center"/>
              <w:rPr>
                <w:lang w:val="en-US"/>
              </w:rPr>
            </w:pPr>
            <w:r w:rsidRPr="00A82582">
              <w:rPr>
                <w:b/>
                <w:bCs/>
                <w:lang w:val="en-U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0717AB4" w14:textId="77777777" w:rsidR="0002411B" w:rsidRPr="00A82582" w:rsidRDefault="0002411B" w:rsidP="0002411B">
            <w:pPr>
              <w:spacing w:after="0"/>
              <w:jc w:val="center"/>
              <w:rPr>
                <w:lang w:val="en-US"/>
              </w:rPr>
            </w:pPr>
            <w:r w:rsidRPr="00A82582">
              <w:rPr>
                <w:b/>
                <w:bCs/>
                <w:lang w:val="en-U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C7D2F92" w14:textId="77777777" w:rsidR="0002411B" w:rsidRPr="00A82582" w:rsidRDefault="0002411B" w:rsidP="0002411B">
            <w:pPr>
              <w:spacing w:after="0"/>
              <w:jc w:val="center"/>
              <w:rPr>
                <w:lang w:val="en-US"/>
              </w:rPr>
            </w:pPr>
            <w:r w:rsidRPr="00A82582">
              <w:rPr>
                <w:b/>
                <w:bCs/>
                <w:lang w:val="en-US"/>
              </w:rPr>
              <w:t>In 6dB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996C855" w14:textId="77777777" w:rsidR="0002411B" w:rsidRPr="00A82582" w:rsidRDefault="0002411B" w:rsidP="0002411B">
            <w:pPr>
              <w:spacing w:after="0"/>
              <w:jc w:val="center"/>
              <w:rPr>
                <w:lang w:val="en-US"/>
              </w:rPr>
            </w:pPr>
            <w:r w:rsidRPr="00A82582">
              <w:rPr>
                <w:b/>
                <w:bCs/>
                <w:lang w:val="en-US"/>
              </w:rPr>
              <w:t>Ave RSRP diff</w:t>
            </w:r>
          </w:p>
        </w:tc>
      </w:tr>
      <w:tr w:rsidR="0002411B" w:rsidRPr="00A82582" w14:paraId="2E31851A" w14:textId="77777777" w:rsidTr="00A72307">
        <w:trPr>
          <w:trHeight w:val="20"/>
        </w:trPr>
        <w:tc>
          <w:tcPr>
            <w:tcW w:w="369" w:type="pct"/>
            <w:vMerge w:val="restart"/>
            <w:tcBorders>
              <w:top w:val="single" w:sz="8" w:space="0" w:color="000000"/>
              <w:left w:val="single" w:sz="8" w:space="0" w:color="000000"/>
              <w:right w:val="single" w:sz="8" w:space="0" w:color="000000"/>
            </w:tcBorders>
            <w:vAlign w:val="center"/>
          </w:tcPr>
          <w:p w14:paraId="6905C791" w14:textId="3DFCDDBB" w:rsidR="0002411B" w:rsidRPr="00A82582" w:rsidRDefault="0002411B" w:rsidP="0002411B">
            <w:pPr>
              <w:spacing w:after="0"/>
              <w:jc w:val="center"/>
              <w:rPr>
                <w:lang w:val="en-US"/>
              </w:rPr>
            </w:pPr>
            <w:r>
              <w:rPr>
                <w:lang w:val="en-US"/>
              </w:rPr>
              <w:t>Non-AI</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BFB3A0" w14:textId="207FD193" w:rsidR="0002411B" w:rsidRPr="00A82582" w:rsidRDefault="0002411B" w:rsidP="0002411B">
            <w:pPr>
              <w:spacing w:after="0"/>
              <w:jc w:val="center"/>
              <w:rPr>
                <w:lang w:val="en-US"/>
              </w:rPr>
            </w:pPr>
            <w:r w:rsidRPr="00A82582">
              <w:rPr>
                <w:lang w:val="en-US"/>
              </w:rPr>
              <w:t>4WB+8NB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5AD9FD" w14:textId="77777777" w:rsidR="0002411B" w:rsidRPr="00A82582" w:rsidRDefault="0002411B" w:rsidP="0002411B">
            <w:pPr>
              <w:spacing w:after="0"/>
              <w:jc w:val="center"/>
              <w:rPr>
                <w:lang w:val="en-US"/>
              </w:rPr>
            </w:pPr>
            <w:r w:rsidRPr="00A82582">
              <w:rPr>
                <w:lang w:val="en-US"/>
              </w:rPr>
              <w:t>93.44%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69A915" w14:textId="77777777" w:rsidR="0002411B" w:rsidRPr="00A82582" w:rsidRDefault="0002411B" w:rsidP="0002411B">
            <w:pPr>
              <w:spacing w:after="0"/>
              <w:jc w:val="center"/>
              <w:rPr>
                <w:lang w:val="en-US"/>
              </w:rPr>
            </w:pPr>
            <w:r w:rsidRPr="00A82582">
              <w:rPr>
                <w:lang w:val="en-US"/>
              </w:rPr>
              <w:t>97.96%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88733A" w14:textId="77777777" w:rsidR="0002411B" w:rsidRPr="00A82582" w:rsidRDefault="0002411B" w:rsidP="0002411B">
            <w:pPr>
              <w:spacing w:after="0"/>
              <w:jc w:val="center"/>
              <w:rPr>
                <w:lang w:val="en-US"/>
              </w:rPr>
            </w:pPr>
            <w:r w:rsidRPr="00A82582">
              <w:rPr>
                <w:lang w:val="en-US"/>
              </w:rPr>
              <w:t>98.89%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B967CA" w14:textId="77777777" w:rsidR="0002411B" w:rsidRPr="00A82582" w:rsidRDefault="0002411B" w:rsidP="0002411B">
            <w:pPr>
              <w:spacing w:after="0"/>
              <w:jc w:val="center"/>
              <w:rPr>
                <w:lang w:val="en-US"/>
              </w:rPr>
            </w:pPr>
            <w:r w:rsidRPr="00A82582">
              <w:rPr>
                <w:lang w:val="en-US"/>
              </w:rPr>
              <w:t>99.37%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3CF838E" w14:textId="77777777" w:rsidR="0002411B" w:rsidRPr="00A82582" w:rsidRDefault="0002411B" w:rsidP="0002411B">
            <w:pPr>
              <w:spacing w:after="0"/>
              <w:jc w:val="center"/>
              <w:rPr>
                <w:lang w:val="en-US"/>
              </w:rPr>
            </w:pPr>
            <w:r w:rsidRPr="00A82582">
              <w:rPr>
                <w:lang w:val="en-US"/>
              </w:rPr>
              <w:t>99.66%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AF6A9E3" w14:textId="77777777" w:rsidR="0002411B" w:rsidRPr="00A82582" w:rsidRDefault="0002411B" w:rsidP="0002411B">
            <w:pPr>
              <w:spacing w:after="0"/>
              <w:jc w:val="center"/>
              <w:rPr>
                <w:lang w:val="en-US"/>
              </w:rPr>
            </w:pPr>
            <w:r w:rsidRPr="00A82582">
              <w:rPr>
                <w:lang w:val="en-US"/>
              </w:rPr>
              <w:t>97.33%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3E0585D" w14:textId="77777777" w:rsidR="0002411B" w:rsidRPr="00A82582" w:rsidRDefault="0002411B" w:rsidP="0002411B">
            <w:pPr>
              <w:spacing w:after="0"/>
              <w:jc w:val="center"/>
              <w:rPr>
                <w:lang w:val="en-US"/>
              </w:rPr>
            </w:pPr>
            <w:r w:rsidRPr="00A82582">
              <w:rPr>
                <w:lang w:val="en-US"/>
              </w:rPr>
              <w:t>99.03%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0AA94AB" w14:textId="77777777" w:rsidR="0002411B" w:rsidRPr="00A82582" w:rsidRDefault="0002411B" w:rsidP="0002411B">
            <w:pPr>
              <w:spacing w:after="0"/>
              <w:jc w:val="center"/>
              <w:rPr>
                <w:lang w:val="en-US"/>
              </w:rPr>
            </w:pPr>
            <w:r w:rsidRPr="00A82582">
              <w:rPr>
                <w:lang w:val="en-US"/>
              </w:rPr>
              <w:t>99.72%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B163664" w14:textId="431702B3" w:rsidR="0002411B" w:rsidRPr="00A82582" w:rsidRDefault="0002411B" w:rsidP="0002411B">
            <w:pPr>
              <w:spacing w:after="0"/>
              <w:jc w:val="center"/>
              <w:rPr>
                <w:lang w:val="en-US"/>
              </w:rPr>
            </w:pPr>
            <w:r w:rsidRPr="00A82582">
              <w:rPr>
                <w:lang w:val="en-US"/>
              </w:rPr>
              <w:t>0.097</w:t>
            </w:r>
            <w:r>
              <w:rPr>
                <w:lang w:val="en-US"/>
              </w:rPr>
              <w:t xml:space="preserve"> </w:t>
            </w:r>
            <w:r w:rsidRPr="00A82582">
              <w:rPr>
                <w:lang w:val="en-US"/>
              </w:rPr>
              <w:t>dB</w:t>
            </w:r>
          </w:p>
        </w:tc>
      </w:tr>
      <w:tr w:rsidR="0002411B" w:rsidRPr="00A82582" w14:paraId="6F6C2D1F" w14:textId="77777777" w:rsidTr="00A72307">
        <w:trPr>
          <w:trHeight w:val="20"/>
        </w:trPr>
        <w:tc>
          <w:tcPr>
            <w:tcW w:w="369" w:type="pct"/>
            <w:vMerge/>
            <w:tcBorders>
              <w:left w:val="single" w:sz="8" w:space="0" w:color="000000"/>
              <w:right w:val="single" w:sz="8" w:space="0" w:color="000000"/>
            </w:tcBorders>
            <w:vAlign w:val="center"/>
          </w:tcPr>
          <w:p w14:paraId="4B8F9774" w14:textId="77777777" w:rsidR="0002411B" w:rsidRPr="00A82582" w:rsidRDefault="0002411B" w:rsidP="0002411B">
            <w:pPr>
              <w:spacing w:after="0"/>
              <w:jc w:val="center"/>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CC0A11" w14:textId="25FF6C0D" w:rsidR="0002411B" w:rsidRPr="00A82582" w:rsidRDefault="0002411B" w:rsidP="0002411B">
            <w:pPr>
              <w:spacing w:after="0"/>
              <w:jc w:val="center"/>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AAFCEC" w14:textId="77777777" w:rsidR="0002411B" w:rsidRPr="00A82582" w:rsidRDefault="0002411B" w:rsidP="0002411B">
            <w:pPr>
              <w:spacing w:after="0"/>
              <w:jc w:val="center"/>
              <w:rPr>
                <w:lang w:val="en-US"/>
              </w:rPr>
            </w:pPr>
            <w:r w:rsidRPr="00A82582">
              <w:rPr>
                <w:lang w:val="en-US"/>
              </w:rPr>
              <w:t>60.50%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CB5E645" w14:textId="77777777" w:rsidR="0002411B" w:rsidRPr="00A82582" w:rsidRDefault="0002411B" w:rsidP="0002411B">
            <w:pPr>
              <w:spacing w:after="0"/>
              <w:jc w:val="center"/>
              <w:rPr>
                <w:lang w:val="en-US"/>
              </w:rPr>
            </w:pPr>
            <w:r w:rsidRPr="00A82582">
              <w:rPr>
                <w:lang w:val="en-US"/>
              </w:rPr>
              <w:t>91.90%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4F9459" w14:textId="77777777" w:rsidR="0002411B" w:rsidRPr="00A82582" w:rsidRDefault="0002411B" w:rsidP="0002411B">
            <w:pPr>
              <w:spacing w:after="0"/>
              <w:jc w:val="center"/>
              <w:rPr>
                <w:lang w:val="en-US"/>
              </w:rPr>
            </w:pPr>
            <w:r w:rsidRPr="00A82582">
              <w:rPr>
                <w:lang w:val="en-US"/>
              </w:rPr>
              <w:t>97.71%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FAE569" w14:textId="77777777" w:rsidR="0002411B" w:rsidRPr="00A82582" w:rsidRDefault="0002411B" w:rsidP="0002411B">
            <w:pPr>
              <w:spacing w:after="0"/>
              <w:jc w:val="center"/>
              <w:rPr>
                <w:lang w:val="en-US"/>
              </w:rPr>
            </w:pPr>
            <w:r w:rsidRPr="00A82582">
              <w:rPr>
                <w:lang w:val="en-US"/>
              </w:rPr>
              <w:t>98.86%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3FC723" w14:textId="77777777" w:rsidR="0002411B" w:rsidRPr="00A82582" w:rsidRDefault="0002411B" w:rsidP="0002411B">
            <w:pPr>
              <w:spacing w:after="0"/>
              <w:jc w:val="center"/>
              <w:rPr>
                <w:lang w:val="en-US"/>
              </w:rPr>
            </w:pPr>
            <w:r w:rsidRPr="00A82582">
              <w:rPr>
                <w:lang w:val="en-US"/>
              </w:rPr>
              <w:t>99.30%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9C742F6" w14:textId="77777777" w:rsidR="0002411B" w:rsidRPr="00A82582" w:rsidRDefault="0002411B" w:rsidP="0002411B">
            <w:pPr>
              <w:spacing w:after="0"/>
              <w:jc w:val="center"/>
              <w:rPr>
                <w:lang w:val="en-US"/>
              </w:rPr>
            </w:pPr>
            <w:r w:rsidRPr="00A82582">
              <w:rPr>
                <w:lang w:val="en-US"/>
              </w:rPr>
              <w:t>78.03%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C60A884" w14:textId="77777777" w:rsidR="0002411B" w:rsidRPr="00A82582" w:rsidRDefault="0002411B" w:rsidP="0002411B">
            <w:pPr>
              <w:spacing w:after="0"/>
              <w:jc w:val="center"/>
              <w:rPr>
                <w:lang w:val="en-US"/>
              </w:rPr>
            </w:pPr>
            <w:r w:rsidRPr="00A82582">
              <w:rPr>
                <w:lang w:val="en-US"/>
              </w:rPr>
              <w:t>93.51%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32DAD51" w14:textId="77777777" w:rsidR="0002411B" w:rsidRPr="00A82582" w:rsidRDefault="0002411B" w:rsidP="0002411B">
            <w:pPr>
              <w:spacing w:after="0"/>
              <w:jc w:val="center"/>
              <w:rPr>
                <w:lang w:val="en-US"/>
              </w:rPr>
            </w:pPr>
            <w:r w:rsidRPr="00A82582">
              <w:rPr>
                <w:lang w:val="en-US"/>
              </w:rPr>
              <w:t>99.14%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A5EBC58" w14:textId="03008BF4" w:rsidR="0002411B" w:rsidRPr="00A82582" w:rsidRDefault="0002411B" w:rsidP="0002411B">
            <w:pPr>
              <w:spacing w:after="0"/>
              <w:jc w:val="center"/>
              <w:rPr>
                <w:lang w:val="en-US"/>
              </w:rPr>
            </w:pPr>
            <w:r w:rsidRPr="00A82582">
              <w:rPr>
                <w:lang w:val="en-US"/>
              </w:rPr>
              <w:t>0.656 dB</w:t>
            </w:r>
          </w:p>
        </w:tc>
      </w:tr>
      <w:tr w:rsidR="0002411B" w:rsidRPr="00A82582" w14:paraId="7E926A16" w14:textId="77777777" w:rsidTr="00A72307">
        <w:trPr>
          <w:trHeight w:val="20"/>
        </w:trPr>
        <w:tc>
          <w:tcPr>
            <w:tcW w:w="369" w:type="pct"/>
            <w:vMerge/>
            <w:tcBorders>
              <w:left w:val="single" w:sz="8" w:space="0" w:color="000000"/>
              <w:right w:val="single" w:sz="8" w:space="0" w:color="000000"/>
            </w:tcBorders>
            <w:vAlign w:val="center"/>
          </w:tcPr>
          <w:p w14:paraId="6F624149" w14:textId="77777777" w:rsidR="0002411B" w:rsidRPr="00A82582" w:rsidRDefault="0002411B" w:rsidP="0002411B">
            <w:pPr>
              <w:spacing w:after="0"/>
              <w:jc w:val="center"/>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0BF517" w14:textId="52E1056A" w:rsidR="0002411B" w:rsidRPr="00A82582" w:rsidRDefault="0002411B" w:rsidP="0002411B">
            <w:pPr>
              <w:spacing w:after="0"/>
              <w:jc w:val="center"/>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C64134" w14:textId="589875B1" w:rsidR="0002411B" w:rsidRPr="00A82582" w:rsidRDefault="0002411B" w:rsidP="0002411B">
            <w:pPr>
              <w:spacing w:after="0"/>
              <w:jc w:val="center"/>
              <w:rPr>
                <w:lang w:val="en-US"/>
              </w:rPr>
            </w:pPr>
            <w:r w:rsidRPr="00AC1221">
              <w:rPr>
                <w:lang w:val="en-US"/>
              </w:rPr>
              <w:t>59.60%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C05D87" w14:textId="3DB165D7" w:rsidR="0002411B" w:rsidRPr="00A82582" w:rsidRDefault="0002411B" w:rsidP="0002411B">
            <w:pPr>
              <w:spacing w:after="0"/>
              <w:jc w:val="center"/>
              <w:rPr>
                <w:lang w:val="en-US"/>
              </w:rPr>
            </w:pPr>
            <w:r w:rsidRPr="00AC1221">
              <w:rPr>
                <w:lang w:val="en-US"/>
              </w:rPr>
              <w:t>78.48%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D0E4C6" w14:textId="6D1AD927" w:rsidR="0002411B" w:rsidRPr="00A82582" w:rsidRDefault="0002411B" w:rsidP="0002411B">
            <w:pPr>
              <w:spacing w:after="0"/>
              <w:jc w:val="center"/>
              <w:rPr>
                <w:lang w:val="en-US"/>
              </w:rPr>
            </w:pPr>
            <w:r w:rsidRPr="00AC1221">
              <w:rPr>
                <w:lang w:val="en-US"/>
              </w:rPr>
              <w:t>87.42%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E56CE1" w14:textId="1FF0EB66" w:rsidR="0002411B" w:rsidRPr="00A82582" w:rsidRDefault="0002411B" w:rsidP="0002411B">
            <w:pPr>
              <w:spacing w:after="0"/>
              <w:jc w:val="center"/>
              <w:rPr>
                <w:lang w:val="en-US"/>
              </w:rPr>
            </w:pPr>
            <w:r w:rsidRPr="00AC1221">
              <w:rPr>
                <w:lang w:val="en-US"/>
              </w:rPr>
              <w:t>91.55%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8EAB68" w14:textId="65D939DB" w:rsidR="0002411B" w:rsidRPr="00A82582" w:rsidRDefault="0002411B" w:rsidP="0002411B">
            <w:pPr>
              <w:spacing w:after="0"/>
              <w:jc w:val="center"/>
              <w:rPr>
                <w:lang w:val="en-US"/>
              </w:rPr>
            </w:pPr>
            <w:r w:rsidRPr="00AC1221">
              <w:rPr>
                <w:lang w:val="en-US"/>
              </w:rPr>
              <w:t>93.93%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B52B369" w14:textId="23109431" w:rsidR="0002411B" w:rsidRPr="00A82582" w:rsidRDefault="0002411B" w:rsidP="0002411B">
            <w:pPr>
              <w:spacing w:after="0"/>
              <w:jc w:val="center"/>
              <w:rPr>
                <w:lang w:val="en-US"/>
              </w:rPr>
            </w:pPr>
            <w:r w:rsidRPr="00AC1221">
              <w:rPr>
                <w:lang w:val="en-US"/>
              </w:rPr>
              <w:t>75.52%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EB99C16" w14:textId="1C272A05" w:rsidR="0002411B" w:rsidRPr="00A82582" w:rsidRDefault="0002411B" w:rsidP="0002411B">
            <w:pPr>
              <w:spacing w:after="0"/>
              <w:jc w:val="center"/>
              <w:rPr>
                <w:lang w:val="en-US"/>
              </w:rPr>
            </w:pPr>
            <w:r w:rsidRPr="00AC1221">
              <w:rPr>
                <w:lang w:val="en-US"/>
              </w:rPr>
              <w:t>88.96%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A5C2C5" w14:textId="4A66FD8E" w:rsidR="0002411B" w:rsidRPr="00A82582" w:rsidRDefault="0002411B" w:rsidP="0002411B">
            <w:pPr>
              <w:spacing w:after="0"/>
              <w:jc w:val="center"/>
              <w:rPr>
                <w:lang w:val="en-US"/>
              </w:rPr>
            </w:pPr>
            <w:r w:rsidRPr="00AC1221">
              <w:rPr>
                <w:lang w:val="en-US"/>
              </w:rPr>
              <w:t>95.47%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F2DE40B" w14:textId="3C87DADC" w:rsidR="0002411B" w:rsidRPr="00A82582" w:rsidRDefault="0002411B" w:rsidP="0002411B">
            <w:pPr>
              <w:spacing w:after="0"/>
              <w:jc w:val="center"/>
              <w:rPr>
                <w:lang w:val="en-US"/>
              </w:rPr>
            </w:pPr>
            <w:r w:rsidRPr="00AC1221">
              <w:rPr>
                <w:lang w:val="en-US"/>
              </w:rPr>
              <w:t>1.063 dB</w:t>
            </w:r>
          </w:p>
        </w:tc>
      </w:tr>
      <w:tr w:rsidR="0002411B" w:rsidRPr="00A82582" w14:paraId="5F9840E0" w14:textId="77777777" w:rsidTr="00A72307">
        <w:trPr>
          <w:trHeight w:val="20"/>
        </w:trPr>
        <w:tc>
          <w:tcPr>
            <w:tcW w:w="369" w:type="pct"/>
            <w:vMerge/>
            <w:tcBorders>
              <w:left w:val="single" w:sz="8" w:space="0" w:color="000000"/>
              <w:bottom w:val="single" w:sz="8" w:space="0" w:color="000000"/>
              <w:right w:val="single" w:sz="8" w:space="0" w:color="000000"/>
            </w:tcBorders>
            <w:vAlign w:val="center"/>
          </w:tcPr>
          <w:p w14:paraId="7D634689" w14:textId="77777777" w:rsidR="0002411B" w:rsidRPr="00A82582" w:rsidRDefault="0002411B" w:rsidP="0002411B">
            <w:pPr>
              <w:spacing w:after="0"/>
              <w:jc w:val="center"/>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FCC401" w14:textId="4207ABD4" w:rsidR="00D57254" w:rsidRPr="00A82582" w:rsidRDefault="0002411B" w:rsidP="00D57254">
            <w:pPr>
              <w:spacing w:after="0"/>
              <w:jc w:val="center"/>
              <w:rPr>
                <w:lang w:val="en-US"/>
              </w:rPr>
            </w:pPr>
            <w:r w:rsidRPr="00A82582">
              <w:rPr>
                <w:lang w:val="en-US"/>
              </w:rPr>
              <w:t>4WB</w:t>
            </w:r>
            <w:r w:rsidR="00D57254">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F8377F" w14:textId="77777777" w:rsidR="0002411B" w:rsidRPr="00A82582" w:rsidRDefault="0002411B" w:rsidP="0002411B">
            <w:pPr>
              <w:spacing w:after="0"/>
              <w:jc w:val="center"/>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75FAE0" w14:textId="77777777" w:rsidR="0002411B" w:rsidRPr="00A82582" w:rsidRDefault="0002411B" w:rsidP="0002411B">
            <w:pPr>
              <w:spacing w:after="0"/>
              <w:jc w:val="center"/>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2620E4" w14:textId="77777777" w:rsidR="0002411B" w:rsidRPr="00A82582" w:rsidRDefault="0002411B" w:rsidP="0002411B">
            <w:pPr>
              <w:spacing w:after="0"/>
              <w:jc w:val="center"/>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C8A989" w14:textId="77777777" w:rsidR="0002411B" w:rsidRPr="00A82582" w:rsidRDefault="0002411B" w:rsidP="0002411B">
            <w:pPr>
              <w:spacing w:after="0"/>
              <w:jc w:val="center"/>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41CDD63" w14:textId="77777777" w:rsidR="0002411B" w:rsidRPr="00A82582" w:rsidRDefault="0002411B" w:rsidP="0002411B">
            <w:pPr>
              <w:spacing w:after="0"/>
              <w:jc w:val="center"/>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265F907" w14:textId="77777777" w:rsidR="0002411B" w:rsidRPr="00A82582" w:rsidRDefault="0002411B" w:rsidP="0002411B">
            <w:pPr>
              <w:spacing w:after="0"/>
              <w:jc w:val="center"/>
              <w:rPr>
                <w:lang w:val="en-US"/>
              </w:rPr>
            </w:pPr>
            <w:r w:rsidRPr="00A82582">
              <w:rPr>
                <w:lang w:val="en-US"/>
              </w:rPr>
              <w:t>1.02%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D0F681F" w14:textId="77777777" w:rsidR="0002411B" w:rsidRPr="00A82582" w:rsidRDefault="0002411B" w:rsidP="0002411B">
            <w:pPr>
              <w:spacing w:after="0"/>
              <w:jc w:val="center"/>
              <w:rPr>
                <w:lang w:val="en-US"/>
              </w:rPr>
            </w:pPr>
            <w:r w:rsidRPr="00A82582">
              <w:rPr>
                <w:lang w:val="en-US"/>
              </w:rPr>
              <w:t>2.26%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31A3A5C" w14:textId="77777777" w:rsidR="0002411B" w:rsidRPr="00A82582" w:rsidRDefault="0002411B" w:rsidP="0002411B">
            <w:pPr>
              <w:spacing w:after="0"/>
              <w:jc w:val="center"/>
              <w:rPr>
                <w:lang w:val="en-US"/>
              </w:rPr>
            </w:pPr>
            <w:r w:rsidRPr="00A82582">
              <w:rPr>
                <w:lang w:val="en-US"/>
              </w:rPr>
              <w:t>6.61%</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03DD81B" w14:textId="1DAE4559" w:rsidR="0002411B" w:rsidRPr="00A82582" w:rsidRDefault="0002411B" w:rsidP="0002411B">
            <w:pPr>
              <w:spacing w:after="0"/>
              <w:jc w:val="center"/>
              <w:rPr>
                <w:lang w:val="en-US"/>
              </w:rPr>
            </w:pPr>
            <w:r w:rsidRPr="00A82582">
              <w:rPr>
                <w:lang w:val="en-US"/>
              </w:rPr>
              <w:t>11.497 dB</w:t>
            </w:r>
          </w:p>
        </w:tc>
      </w:tr>
      <w:tr w:rsidR="0002411B" w:rsidRPr="00A82582" w14:paraId="0BE19598" w14:textId="77777777" w:rsidTr="00A72307">
        <w:trPr>
          <w:trHeight w:val="20"/>
        </w:trPr>
        <w:tc>
          <w:tcPr>
            <w:tcW w:w="369" w:type="pct"/>
            <w:vMerge w:val="restart"/>
            <w:tcBorders>
              <w:top w:val="single" w:sz="8" w:space="0" w:color="000000"/>
              <w:left w:val="single" w:sz="8" w:space="0" w:color="000000"/>
              <w:right w:val="single" w:sz="8" w:space="0" w:color="000000"/>
            </w:tcBorders>
            <w:vAlign w:val="center"/>
          </w:tcPr>
          <w:p w14:paraId="69DEAE32" w14:textId="04AA5C3C" w:rsidR="0002411B" w:rsidRPr="00A82582" w:rsidRDefault="0002411B" w:rsidP="0002411B">
            <w:pPr>
              <w:spacing w:after="0"/>
              <w:jc w:val="center"/>
              <w:rPr>
                <w:lang w:val="en-US"/>
              </w:rPr>
            </w:pPr>
            <w:r>
              <w:rPr>
                <w:lang w:val="en-US"/>
              </w:rPr>
              <w:t>AI</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FDACA3" w14:textId="32F35BC0" w:rsidR="0002411B" w:rsidRPr="00A82582" w:rsidRDefault="0002411B" w:rsidP="0002411B">
            <w:pPr>
              <w:spacing w:after="0"/>
              <w:jc w:val="center"/>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D4DA96" w14:textId="77777777" w:rsidR="0002411B" w:rsidRPr="00A82582" w:rsidRDefault="0002411B" w:rsidP="0002411B">
            <w:pPr>
              <w:spacing w:after="0"/>
              <w:jc w:val="center"/>
              <w:rPr>
                <w:lang w:val="en-US"/>
              </w:rPr>
            </w:pPr>
            <w:r w:rsidRPr="00A82582">
              <w:rPr>
                <w:lang w:val="en-US"/>
              </w:rPr>
              <w:t>83.27%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4D25939" w14:textId="77777777" w:rsidR="0002411B" w:rsidRPr="00A82582" w:rsidRDefault="0002411B" w:rsidP="0002411B">
            <w:pPr>
              <w:spacing w:after="0"/>
              <w:jc w:val="center"/>
              <w:rPr>
                <w:lang w:val="en-US"/>
              </w:rPr>
            </w:pPr>
            <w:r w:rsidRPr="00A82582">
              <w:rPr>
                <w:lang w:val="en-US"/>
              </w:rPr>
              <w:t>95.71%</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4B5CA67" w14:textId="77777777" w:rsidR="0002411B" w:rsidRPr="00A82582" w:rsidRDefault="0002411B" w:rsidP="0002411B">
            <w:pPr>
              <w:spacing w:after="0"/>
              <w:jc w:val="center"/>
              <w:rPr>
                <w:lang w:val="en-US"/>
              </w:rPr>
            </w:pPr>
            <w:r w:rsidRPr="00A82582">
              <w:rPr>
                <w:lang w:val="en-US"/>
              </w:rPr>
              <w:t>98.21%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D22C46E" w14:textId="77777777" w:rsidR="0002411B" w:rsidRPr="00A82582" w:rsidRDefault="0002411B" w:rsidP="0002411B">
            <w:pPr>
              <w:spacing w:after="0"/>
              <w:jc w:val="center"/>
              <w:rPr>
                <w:lang w:val="en-US"/>
              </w:rPr>
            </w:pPr>
            <w:r w:rsidRPr="00A82582">
              <w:rPr>
                <w:lang w:val="en-US"/>
              </w:rPr>
              <w:t>98.97%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D6A933" w14:textId="77777777" w:rsidR="0002411B" w:rsidRPr="00A82582" w:rsidRDefault="0002411B" w:rsidP="0002411B">
            <w:pPr>
              <w:spacing w:after="0"/>
              <w:jc w:val="center"/>
              <w:rPr>
                <w:lang w:val="en-US"/>
              </w:rPr>
            </w:pPr>
            <w:r w:rsidRPr="00A82582">
              <w:rPr>
                <w:lang w:val="en-US"/>
              </w:rPr>
              <w:t>99.37%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B25B8F5" w14:textId="77777777" w:rsidR="0002411B" w:rsidRPr="00A82582" w:rsidRDefault="0002411B" w:rsidP="0002411B">
            <w:pPr>
              <w:spacing w:after="0"/>
              <w:jc w:val="center"/>
              <w:rPr>
                <w:lang w:val="en-US"/>
              </w:rPr>
            </w:pPr>
            <w:r w:rsidRPr="00A82582">
              <w:rPr>
                <w:lang w:val="en-US"/>
              </w:rPr>
              <w:t>94.98%</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356805" w14:textId="77777777" w:rsidR="0002411B" w:rsidRPr="00A82582" w:rsidRDefault="0002411B" w:rsidP="0002411B">
            <w:pPr>
              <w:spacing w:after="0"/>
              <w:jc w:val="center"/>
              <w:rPr>
                <w:lang w:val="en-US"/>
              </w:rPr>
            </w:pPr>
            <w:r w:rsidRPr="00A82582">
              <w:rPr>
                <w:lang w:val="en-US"/>
              </w:rPr>
              <w:t>98.65%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8E45991" w14:textId="77777777" w:rsidR="0002411B" w:rsidRPr="00A82582" w:rsidRDefault="0002411B" w:rsidP="0002411B">
            <w:pPr>
              <w:spacing w:after="0"/>
              <w:jc w:val="center"/>
              <w:rPr>
                <w:lang w:val="en-US"/>
              </w:rPr>
            </w:pPr>
            <w:r w:rsidRPr="00A82582">
              <w:rPr>
                <w:lang w:val="en-US"/>
              </w:rPr>
              <w:t>99.62%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B4CC9AC" w14:textId="449F3325" w:rsidR="0002411B" w:rsidRPr="00A82582" w:rsidRDefault="0002411B" w:rsidP="0002411B">
            <w:pPr>
              <w:spacing w:after="0"/>
              <w:jc w:val="center"/>
              <w:rPr>
                <w:lang w:val="en-US"/>
              </w:rPr>
            </w:pPr>
            <w:r w:rsidRPr="00A82582">
              <w:rPr>
                <w:lang w:val="en-US"/>
              </w:rPr>
              <w:t>0.178 dB</w:t>
            </w:r>
          </w:p>
        </w:tc>
      </w:tr>
      <w:tr w:rsidR="0002411B" w:rsidRPr="00A82582" w14:paraId="33FC7CB9" w14:textId="77777777" w:rsidTr="00A72307">
        <w:trPr>
          <w:trHeight w:val="20"/>
        </w:trPr>
        <w:tc>
          <w:tcPr>
            <w:tcW w:w="369" w:type="pct"/>
            <w:vMerge/>
            <w:tcBorders>
              <w:left w:val="single" w:sz="8" w:space="0" w:color="000000"/>
              <w:right w:val="single" w:sz="8" w:space="0" w:color="000000"/>
            </w:tcBorders>
            <w:vAlign w:val="center"/>
          </w:tcPr>
          <w:p w14:paraId="53A4764B" w14:textId="77777777" w:rsidR="0002411B" w:rsidRPr="00A82582" w:rsidRDefault="0002411B" w:rsidP="0002411B">
            <w:pPr>
              <w:spacing w:after="0"/>
              <w:jc w:val="center"/>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348DFB" w14:textId="62F98093" w:rsidR="0002411B" w:rsidRPr="00A82582" w:rsidRDefault="0002411B" w:rsidP="0002411B">
            <w:pPr>
              <w:spacing w:after="0"/>
              <w:jc w:val="center"/>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37C501" w14:textId="77777777" w:rsidR="0002411B" w:rsidRPr="00A82582" w:rsidRDefault="0002411B" w:rsidP="0002411B">
            <w:pPr>
              <w:spacing w:after="0"/>
              <w:jc w:val="center"/>
              <w:rPr>
                <w:lang w:val="en-US"/>
              </w:rPr>
            </w:pPr>
            <w:r w:rsidRPr="00A82582">
              <w:rPr>
                <w:lang w:val="en-US"/>
              </w:rPr>
              <w:t>70.63%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8D83A4" w14:textId="77777777" w:rsidR="0002411B" w:rsidRPr="00A82582" w:rsidRDefault="0002411B" w:rsidP="0002411B">
            <w:pPr>
              <w:spacing w:after="0"/>
              <w:jc w:val="center"/>
              <w:rPr>
                <w:lang w:val="en-US"/>
              </w:rPr>
            </w:pPr>
            <w:r w:rsidRPr="00A82582">
              <w:rPr>
                <w:lang w:val="en-US"/>
              </w:rPr>
              <w:t>87.45%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0000F8" w14:textId="77777777" w:rsidR="0002411B" w:rsidRPr="00A82582" w:rsidRDefault="0002411B" w:rsidP="0002411B">
            <w:pPr>
              <w:spacing w:after="0"/>
              <w:jc w:val="center"/>
              <w:rPr>
                <w:lang w:val="en-US"/>
              </w:rPr>
            </w:pPr>
            <w:r w:rsidRPr="00A82582">
              <w:rPr>
                <w:lang w:val="en-US"/>
              </w:rPr>
              <w:t>93.99%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32147F" w14:textId="77777777" w:rsidR="0002411B" w:rsidRPr="00A82582" w:rsidRDefault="0002411B" w:rsidP="0002411B">
            <w:pPr>
              <w:spacing w:after="0"/>
              <w:jc w:val="center"/>
              <w:rPr>
                <w:lang w:val="en-US"/>
              </w:rPr>
            </w:pPr>
            <w:r w:rsidRPr="00A82582">
              <w:rPr>
                <w:lang w:val="en-US"/>
              </w:rPr>
              <w:t>96.04%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48FCEA" w14:textId="77777777" w:rsidR="0002411B" w:rsidRPr="00A82582" w:rsidRDefault="0002411B" w:rsidP="0002411B">
            <w:pPr>
              <w:spacing w:after="0"/>
              <w:jc w:val="center"/>
              <w:rPr>
                <w:lang w:val="en-US"/>
              </w:rPr>
            </w:pPr>
            <w:r w:rsidRPr="00A82582">
              <w:rPr>
                <w:lang w:val="en-US"/>
              </w:rPr>
              <w:t>97.20%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71B805D" w14:textId="77777777" w:rsidR="0002411B" w:rsidRPr="00A82582" w:rsidRDefault="0002411B" w:rsidP="0002411B">
            <w:pPr>
              <w:spacing w:after="0"/>
              <w:jc w:val="center"/>
              <w:rPr>
                <w:lang w:val="en-US"/>
              </w:rPr>
            </w:pPr>
            <w:r w:rsidRPr="00A82582">
              <w:rPr>
                <w:lang w:val="en-US"/>
              </w:rPr>
              <w:t>85.89%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5184414" w14:textId="77777777" w:rsidR="0002411B" w:rsidRPr="00A82582" w:rsidRDefault="0002411B" w:rsidP="0002411B">
            <w:pPr>
              <w:spacing w:after="0"/>
              <w:jc w:val="center"/>
              <w:rPr>
                <w:lang w:val="en-US"/>
              </w:rPr>
            </w:pPr>
            <w:r w:rsidRPr="00A82582">
              <w:rPr>
                <w:lang w:val="en-US"/>
              </w:rPr>
              <w:t>94.82%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EF89A5F" w14:textId="77777777" w:rsidR="0002411B" w:rsidRPr="00A82582" w:rsidRDefault="0002411B" w:rsidP="0002411B">
            <w:pPr>
              <w:spacing w:after="0"/>
              <w:jc w:val="center"/>
              <w:rPr>
                <w:lang w:val="en-US"/>
              </w:rPr>
            </w:pPr>
            <w:r w:rsidRPr="00A82582">
              <w:rPr>
                <w:lang w:val="en-US"/>
              </w:rPr>
              <w:t>98.21%</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246DF97" w14:textId="22141BB6" w:rsidR="0002411B" w:rsidRPr="00A82582" w:rsidRDefault="0002411B" w:rsidP="0002411B">
            <w:pPr>
              <w:spacing w:after="0"/>
              <w:jc w:val="center"/>
              <w:rPr>
                <w:lang w:val="en-US"/>
              </w:rPr>
            </w:pPr>
            <w:r w:rsidRPr="00A82582">
              <w:rPr>
                <w:lang w:val="en-US"/>
              </w:rPr>
              <w:t>0.533 dB</w:t>
            </w:r>
          </w:p>
        </w:tc>
      </w:tr>
      <w:tr w:rsidR="0002411B" w:rsidRPr="00A82582" w14:paraId="12F5B2F5" w14:textId="77777777" w:rsidTr="00A72307">
        <w:trPr>
          <w:trHeight w:val="20"/>
        </w:trPr>
        <w:tc>
          <w:tcPr>
            <w:tcW w:w="369" w:type="pct"/>
            <w:vMerge/>
            <w:tcBorders>
              <w:left w:val="single" w:sz="8" w:space="0" w:color="000000"/>
              <w:bottom w:val="single" w:sz="8" w:space="0" w:color="000000"/>
              <w:right w:val="single" w:sz="8" w:space="0" w:color="000000"/>
            </w:tcBorders>
            <w:vAlign w:val="center"/>
          </w:tcPr>
          <w:p w14:paraId="2B6FD103" w14:textId="77777777" w:rsidR="0002411B" w:rsidRPr="00A82582" w:rsidRDefault="0002411B" w:rsidP="0002411B">
            <w:pPr>
              <w:spacing w:after="0"/>
              <w:jc w:val="center"/>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498904" w14:textId="2F5A473D" w:rsidR="0002411B" w:rsidRPr="00A82582" w:rsidRDefault="0002411B" w:rsidP="0002411B">
            <w:pPr>
              <w:spacing w:after="0"/>
              <w:jc w:val="center"/>
              <w:rPr>
                <w:lang w:val="en-US"/>
              </w:rPr>
            </w:pPr>
            <w:r w:rsidRPr="00A82582">
              <w:rPr>
                <w:lang w:val="en-US"/>
              </w:rPr>
              <w:t>4WB</w:t>
            </w:r>
            <w:r w:rsidR="00D57254">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1A470E" w14:textId="77777777" w:rsidR="0002411B" w:rsidRPr="00A82582" w:rsidRDefault="0002411B" w:rsidP="0002411B">
            <w:pPr>
              <w:spacing w:after="0"/>
              <w:jc w:val="center"/>
              <w:rPr>
                <w:lang w:val="en-US"/>
              </w:rPr>
            </w:pPr>
            <w:r w:rsidRPr="00A82582">
              <w:rPr>
                <w:lang w:val="en-US"/>
              </w:rPr>
              <w:t>54.96%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24AD70" w14:textId="77777777" w:rsidR="0002411B" w:rsidRPr="00A82582" w:rsidRDefault="0002411B" w:rsidP="0002411B">
            <w:pPr>
              <w:spacing w:after="0"/>
              <w:jc w:val="center"/>
              <w:rPr>
                <w:lang w:val="en-US"/>
              </w:rPr>
            </w:pPr>
            <w:r w:rsidRPr="00A82582">
              <w:rPr>
                <w:lang w:val="en-US"/>
              </w:rPr>
              <w:t>77.74%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1E9B39" w14:textId="77777777" w:rsidR="0002411B" w:rsidRPr="00A82582" w:rsidRDefault="0002411B" w:rsidP="0002411B">
            <w:pPr>
              <w:spacing w:after="0"/>
              <w:jc w:val="center"/>
              <w:rPr>
                <w:lang w:val="en-US"/>
              </w:rPr>
            </w:pPr>
            <w:r w:rsidRPr="00A82582">
              <w:rPr>
                <w:lang w:val="en-US"/>
              </w:rPr>
              <w:t>89.88%</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35A502" w14:textId="77777777" w:rsidR="0002411B" w:rsidRPr="00A82582" w:rsidRDefault="0002411B" w:rsidP="0002411B">
            <w:pPr>
              <w:spacing w:after="0"/>
              <w:jc w:val="center"/>
              <w:rPr>
                <w:lang w:val="en-US"/>
              </w:rPr>
            </w:pPr>
            <w:r w:rsidRPr="00A82582">
              <w:rPr>
                <w:lang w:val="en-US"/>
              </w:rPr>
              <w:t>94.10%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082C9F" w14:textId="77777777" w:rsidR="0002411B" w:rsidRPr="00A82582" w:rsidRDefault="0002411B" w:rsidP="0002411B">
            <w:pPr>
              <w:spacing w:after="0"/>
              <w:jc w:val="center"/>
              <w:rPr>
                <w:lang w:val="en-US"/>
              </w:rPr>
            </w:pPr>
            <w:r w:rsidRPr="00A82582">
              <w:rPr>
                <w:lang w:val="en-US"/>
              </w:rPr>
              <w:t>95.84%</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3A4A303" w14:textId="77777777" w:rsidR="0002411B" w:rsidRPr="00A82582" w:rsidRDefault="0002411B" w:rsidP="0002411B">
            <w:pPr>
              <w:spacing w:after="0"/>
              <w:jc w:val="center"/>
              <w:rPr>
                <w:lang w:val="en-US"/>
              </w:rPr>
            </w:pPr>
            <w:r w:rsidRPr="00A82582">
              <w:rPr>
                <w:lang w:val="en-US"/>
              </w:rPr>
              <w:t>72.32%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E0E5600" w14:textId="77777777" w:rsidR="0002411B" w:rsidRPr="00A82582" w:rsidRDefault="0002411B" w:rsidP="0002411B">
            <w:pPr>
              <w:spacing w:after="0"/>
              <w:jc w:val="center"/>
              <w:rPr>
                <w:lang w:val="en-US"/>
              </w:rPr>
            </w:pPr>
            <w:r w:rsidRPr="00A82582">
              <w:rPr>
                <w:lang w:val="en-US"/>
              </w:rPr>
              <w:t>88.66%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7060268" w14:textId="77777777" w:rsidR="0002411B" w:rsidRPr="00A82582" w:rsidRDefault="0002411B" w:rsidP="0002411B">
            <w:pPr>
              <w:spacing w:after="0"/>
              <w:jc w:val="center"/>
              <w:rPr>
                <w:lang w:val="en-US"/>
              </w:rPr>
            </w:pPr>
            <w:r w:rsidRPr="00A82582">
              <w:rPr>
                <w:lang w:val="en-US"/>
              </w:rPr>
              <w:t>96.37%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C9749C4" w14:textId="278DB2ED" w:rsidR="0002411B" w:rsidRPr="00A82582" w:rsidRDefault="0002411B" w:rsidP="0002411B">
            <w:pPr>
              <w:spacing w:after="0"/>
              <w:jc w:val="center"/>
              <w:rPr>
                <w:lang w:val="en-US"/>
              </w:rPr>
            </w:pPr>
            <w:r w:rsidRPr="00A82582">
              <w:rPr>
                <w:lang w:val="en-US"/>
              </w:rPr>
              <w:t>1.049 dB</w:t>
            </w:r>
          </w:p>
        </w:tc>
      </w:tr>
    </w:tbl>
    <w:p w14:paraId="7A508983" w14:textId="77777777" w:rsidR="00932BC8" w:rsidRDefault="00932BC8" w:rsidP="00A82582">
      <w:pPr>
        <w:pStyle w:val="aa"/>
        <w:ind w:left="720"/>
      </w:pPr>
    </w:p>
    <w:p w14:paraId="43B53021" w14:textId="02E3E785" w:rsidR="00A82582" w:rsidRDefault="00A82582" w:rsidP="00A82582">
      <w:pPr>
        <w:pStyle w:val="aa"/>
        <w:ind w:left="720"/>
      </w:pPr>
      <w:bookmarkStart w:id="32" w:name="_Ref110632398"/>
      <w:r>
        <w:t xml:space="preserve">Table </w:t>
      </w:r>
      <w:r w:rsidR="002223E1">
        <w:t>8</w:t>
      </w:r>
      <w:bookmarkEnd w:id="32"/>
      <w:r>
        <w:t xml:space="preserve"> L1-RSRP performance with 30km/h</w:t>
      </w:r>
    </w:p>
    <w:tbl>
      <w:tblPr>
        <w:tblW w:w="5000" w:type="pct"/>
        <w:tblLayout w:type="fixed"/>
        <w:tblCellMar>
          <w:left w:w="0" w:type="dxa"/>
          <w:right w:w="0" w:type="dxa"/>
        </w:tblCellMar>
        <w:tblLook w:val="0600" w:firstRow="0" w:lastRow="0" w:firstColumn="0" w:lastColumn="0" w:noHBand="1" w:noVBand="1"/>
      </w:tblPr>
      <w:tblGrid>
        <w:gridCol w:w="715"/>
        <w:gridCol w:w="1044"/>
        <w:gridCol w:w="875"/>
        <w:gridCol w:w="873"/>
        <w:gridCol w:w="875"/>
        <w:gridCol w:w="873"/>
        <w:gridCol w:w="875"/>
        <w:gridCol w:w="873"/>
        <w:gridCol w:w="875"/>
        <w:gridCol w:w="873"/>
        <w:gridCol w:w="868"/>
      </w:tblGrid>
      <w:tr w:rsidR="00D57254" w:rsidRPr="00A82582" w14:paraId="624FB83E" w14:textId="77777777" w:rsidTr="00A72307">
        <w:trPr>
          <w:trHeight w:val="20"/>
        </w:trPr>
        <w:tc>
          <w:tcPr>
            <w:tcW w:w="371" w:type="pct"/>
            <w:tcBorders>
              <w:top w:val="single" w:sz="8" w:space="0" w:color="000000"/>
              <w:left w:val="single" w:sz="8" w:space="0" w:color="000000"/>
              <w:bottom w:val="single" w:sz="8" w:space="0" w:color="000000"/>
              <w:right w:val="single" w:sz="8" w:space="0" w:color="000000"/>
            </w:tcBorders>
            <w:vAlign w:val="center"/>
          </w:tcPr>
          <w:p w14:paraId="50B91AC6" w14:textId="77777777" w:rsidR="00D57254" w:rsidRPr="00A82582" w:rsidRDefault="00D57254" w:rsidP="00A72307">
            <w:pPr>
              <w:spacing w:after="0"/>
              <w:jc w:val="center"/>
              <w:rPr>
                <w:b/>
                <w:bCs/>
                <w:lang w:val="en-US"/>
              </w:rPr>
            </w:pPr>
            <w:r>
              <w:rPr>
                <w:b/>
                <w:bCs/>
                <w:lang w:val="en-US"/>
              </w:rPr>
              <w:t>Scheme</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44F119" w14:textId="77777777" w:rsidR="00D57254" w:rsidRPr="00A82582" w:rsidRDefault="00D57254" w:rsidP="00A72307">
            <w:pPr>
              <w:spacing w:after="0"/>
              <w:jc w:val="center"/>
              <w:rPr>
                <w:lang w:val="en-US"/>
              </w:rPr>
            </w:pPr>
            <w:r w:rsidRPr="00A82582">
              <w:rPr>
                <w:b/>
                <w:bCs/>
                <w:lang w:val="en-U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E23DC0" w14:textId="77777777" w:rsidR="00D57254" w:rsidRPr="00A82582" w:rsidRDefault="00D57254" w:rsidP="00A72307">
            <w:pPr>
              <w:spacing w:after="0"/>
              <w:jc w:val="center"/>
              <w:rPr>
                <w:lang w:val="en-US"/>
              </w:rPr>
            </w:pPr>
            <w:r w:rsidRPr="00A82582">
              <w:rPr>
                <w:b/>
                <w:bCs/>
                <w:lang w:val="en-U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67B747" w14:textId="77777777" w:rsidR="00D57254" w:rsidRPr="00A82582" w:rsidRDefault="00D57254" w:rsidP="00A72307">
            <w:pPr>
              <w:spacing w:after="0"/>
              <w:jc w:val="center"/>
              <w:rPr>
                <w:lang w:val="en-US"/>
              </w:rPr>
            </w:pPr>
            <w:r w:rsidRPr="00A82582">
              <w:rPr>
                <w:b/>
                <w:bCs/>
                <w:lang w:val="en-US"/>
              </w:rPr>
              <w:t>Top1~2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EF1868" w14:textId="77777777" w:rsidR="00D57254" w:rsidRPr="00A82582" w:rsidRDefault="00D57254" w:rsidP="00A72307">
            <w:pPr>
              <w:spacing w:after="0"/>
              <w:jc w:val="center"/>
              <w:rPr>
                <w:lang w:val="en-US"/>
              </w:rPr>
            </w:pPr>
            <w:r w:rsidRPr="00A82582">
              <w:rPr>
                <w:b/>
                <w:bCs/>
                <w:lang w:val="en-US"/>
              </w:rPr>
              <w:t>Top1~3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87F9C5" w14:textId="77777777" w:rsidR="00D57254" w:rsidRPr="00A82582" w:rsidRDefault="00D57254" w:rsidP="00A72307">
            <w:pPr>
              <w:spacing w:after="0"/>
              <w:jc w:val="center"/>
              <w:rPr>
                <w:lang w:val="en-US"/>
              </w:rPr>
            </w:pPr>
            <w:r w:rsidRPr="00A82582">
              <w:rPr>
                <w:b/>
                <w:bCs/>
                <w:lang w:val="en-US"/>
              </w:rPr>
              <w:t>Top1~4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859F95" w14:textId="77777777" w:rsidR="00D57254" w:rsidRPr="00A82582" w:rsidRDefault="00D57254" w:rsidP="00A72307">
            <w:pPr>
              <w:spacing w:after="0"/>
              <w:jc w:val="center"/>
              <w:rPr>
                <w:lang w:val="en-US"/>
              </w:rPr>
            </w:pPr>
            <w:r w:rsidRPr="00A82582">
              <w:rPr>
                <w:b/>
                <w:bCs/>
                <w:lang w:val="en-US"/>
              </w:rPr>
              <w:t>Top1~5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D47E6A1" w14:textId="77777777" w:rsidR="00D57254" w:rsidRPr="00A82582" w:rsidRDefault="00D57254" w:rsidP="00A72307">
            <w:pPr>
              <w:spacing w:after="0"/>
              <w:jc w:val="center"/>
              <w:rPr>
                <w:lang w:val="en-US"/>
              </w:rPr>
            </w:pPr>
            <w:r w:rsidRPr="00A82582">
              <w:rPr>
                <w:b/>
                <w:bCs/>
                <w:lang w:val="en-U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A677D9E" w14:textId="77777777" w:rsidR="00D57254" w:rsidRPr="00A82582" w:rsidRDefault="00D57254" w:rsidP="00A72307">
            <w:pPr>
              <w:spacing w:after="0"/>
              <w:jc w:val="center"/>
              <w:rPr>
                <w:lang w:val="en-US"/>
              </w:rPr>
            </w:pPr>
            <w:r w:rsidRPr="00A82582">
              <w:rPr>
                <w:b/>
                <w:bCs/>
                <w:lang w:val="en-U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F4AC2AE" w14:textId="77777777" w:rsidR="00D57254" w:rsidRPr="00A82582" w:rsidRDefault="00D57254" w:rsidP="00A72307">
            <w:pPr>
              <w:spacing w:after="0"/>
              <w:jc w:val="center"/>
              <w:rPr>
                <w:lang w:val="en-US"/>
              </w:rPr>
            </w:pPr>
            <w:r w:rsidRPr="00A82582">
              <w:rPr>
                <w:b/>
                <w:bCs/>
                <w:lang w:val="en-US"/>
              </w:rPr>
              <w:t>In 6dB</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21B7477" w14:textId="77777777" w:rsidR="00D57254" w:rsidRPr="00A82582" w:rsidRDefault="00D57254" w:rsidP="00A72307">
            <w:pPr>
              <w:spacing w:after="0"/>
              <w:jc w:val="center"/>
              <w:rPr>
                <w:lang w:val="en-US"/>
              </w:rPr>
            </w:pPr>
            <w:r w:rsidRPr="00A82582">
              <w:rPr>
                <w:b/>
                <w:bCs/>
                <w:lang w:val="en-US"/>
              </w:rPr>
              <w:t>Ave RSRP diff</w:t>
            </w:r>
          </w:p>
        </w:tc>
      </w:tr>
      <w:tr w:rsidR="00D57254" w:rsidRPr="00A82582" w14:paraId="5B976275" w14:textId="77777777" w:rsidTr="00A72307">
        <w:trPr>
          <w:trHeight w:val="20"/>
        </w:trPr>
        <w:tc>
          <w:tcPr>
            <w:tcW w:w="371" w:type="pct"/>
            <w:vMerge w:val="restart"/>
            <w:tcBorders>
              <w:top w:val="single" w:sz="8" w:space="0" w:color="000000"/>
              <w:left w:val="single" w:sz="8" w:space="0" w:color="000000"/>
              <w:right w:val="single" w:sz="8" w:space="0" w:color="000000"/>
            </w:tcBorders>
            <w:vAlign w:val="center"/>
          </w:tcPr>
          <w:p w14:paraId="275C1983" w14:textId="77777777" w:rsidR="00D57254" w:rsidRPr="00A82582" w:rsidRDefault="00D57254" w:rsidP="00A72307">
            <w:pPr>
              <w:spacing w:after="0"/>
              <w:jc w:val="center"/>
              <w:rPr>
                <w:lang w:val="en-US"/>
              </w:rPr>
            </w:pPr>
            <w:r>
              <w:rPr>
                <w:lang w:val="en-US"/>
              </w:rPr>
              <w:t>Non-AI</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4B7B27" w14:textId="77777777" w:rsidR="00D57254" w:rsidRPr="00A82582" w:rsidRDefault="00D57254" w:rsidP="00A72307">
            <w:pPr>
              <w:spacing w:after="0"/>
              <w:jc w:val="center"/>
              <w:rPr>
                <w:lang w:val="en-US"/>
              </w:rPr>
            </w:pPr>
            <w:r w:rsidRPr="00A82582">
              <w:rPr>
                <w:lang w:val="en-US"/>
              </w:rPr>
              <w:t>4WB+8NB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C0425C" w14:textId="6673D6A3" w:rsidR="00D57254" w:rsidRPr="00A82582" w:rsidRDefault="00D57254" w:rsidP="00A72307">
            <w:pPr>
              <w:spacing w:after="0"/>
              <w:jc w:val="center"/>
              <w:rPr>
                <w:lang w:val="en-US"/>
              </w:rPr>
            </w:pPr>
            <w:r w:rsidRPr="00A82582">
              <w:rPr>
                <w:lang w:val="en-US"/>
              </w:rPr>
              <w:t>92.04%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BEB04B" w14:textId="23001A23" w:rsidR="00D57254" w:rsidRPr="00A82582" w:rsidRDefault="00D57254" w:rsidP="00A72307">
            <w:pPr>
              <w:spacing w:after="0"/>
              <w:jc w:val="center"/>
              <w:rPr>
                <w:lang w:val="en-US"/>
              </w:rPr>
            </w:pPr>
            <w:r w:rsidRPr="00A82582">
              <w:rPr>
                <w:lang w:val="en-US"/>
              </w:rPr>
              <w:t>96.89%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7E042A" w14:textId="0F21B999" w:rsidR="00D57254" w:rsidRPr="00A82582" w:rsidRDefault="00D57254" w:rsidP="00A72307">
            <w:pPr>
              <w:spacing w:after="0"/>
              <w:jc w:val="center"/>
              <w:rPr>
                <w:lang w:val="en-US"/>
              </w:rPr>
            </w:pPr>
            <w:r w:rsidRPr="00A82582">
              <w:rPr>
                <w:lang w:val="en-US"/>
              </w:rPr>
              <w:t>98.20%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2728DB6" w14:textId="0D9CDEA5" w:rsidR="00D57254" w:rsidRPr="00A82582" w:rsidRDefault="00D57254" w:rsidP="00A72307">
            <w:pPr>
              <w:spacing w:after="0"/>
              <w:jc w:val="center"/>
              <w:rPr>
                <w:lang w:val="en-US"/>
              </w:rPr>
            </w:pPr>
            <w:r w:rsidRPr="00A82582">
              <w:rPr>
                <w:lang w:val="en-US"/>
              </w:rPr>
              <w:t>98.92%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B33968" w14:textId="27418990" w:rsidR="00D57254" w:rsidRPr="00A82582" w:rsidRDefault="00D57254" w:rsidP="00A72307">
            <w:pPr>
              <w:spacing w:after="0"/>
              <w:jc w:val="center"/>
              <w:rPr>
                <w:lang w:val="en-US"/>
              </w:rPr>
            </w:pPr>
            <w:r w:rsidRPr="00A82582">
              <w:rPr>
                <w:lang w:val="en-US"/>
              </w:rPr>
              <w:t>99.41%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9AE5720" w14:textId="7C7CC81D" w:rsidR="00D57254" w:rsidRPr="00A82582" w:rsidRDefault="00D57254" w:rsidP="00A72307">
            <w:pPr>
              <w:spacing w:after="0"/>
              <w:jc w:val="center"/>
              <w:rPr>
                <w:lang w:val="en-US"/>
              </w:rPr>
            </w:pPr>
            <w:r w:rsidRPr="00A82582">
              <w:rPr>
                <w:lang w:val="en-US"/>
              </w:rPr>
              <w:t>95.92%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0513945" w14:textId="1B044EF1" w:rsidR="00D57254" w:rsidRPr="00A82582" w:rsidRDefault="00D57254" w:rsidP="00A72307">
            <w:pPr>
              <w:spacing w:after="0"/>
              <w:jc w:val="center"/>
              <w:rPr>
                <w:lang w:val="en-US"/>
              </w:rPr>
            </w:pPr>
            <w:r w:rsidRPr="00A82582">
              <w:rPr>
                <w:lang w:val="en-US"/>
              </w:rPr>
              <w:t>98.31%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70EF351" w14:textId="52B852D7" w:rsidR="00D57254" w:rsidRPr="00A82582" w:rsidRDefault="00D57254" w:rsidP="00A72307">
            <w:pPr>
              <w:spacing w:after="0"/>
              <w:jc w:val="center"/>
              <w:rPr>
                <w:lang w:val="en-US"/>
              </w:rPr>
            </w:pPr>
            <w:r w:rsidRPr="00A82582">
              <w:rPr>
                <w:lang w:val="en-US"/>
              </w:rPr>
              <w:t>99.49%</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3994FCD" w14:textId="62ABA9D0" w:rsidR="00D57254" w:rsidRPr="00A82582" w:rsidRDefault="00D57254" w:rsidP="00A72307">
            <w:pPr>
              <w:spacing w:after="0"/>
              <w:jc w:val="center"/>
              <w:rPr>
                <w:lang w:val="en-US"/>
              </w:rPr>
            </w:pPr>
            <w:r w:rsidRPr="00A82582">
              <w:rPr>
                <w:lang w:val="en-US"/>
              </w:rPr>
              <w:t>0.151 dB</w:t>
            </w:r>
          </w:p>
        </w:tc>
      </w:tr>
      <w:tr w:rsidR="00D57254" w:rsidRPr="00A82582" w14:paraId="18AB0A3F" w14:textId="77777777" w:rsidTr="00A72307">
        <w:trPr>
          <w:trHeight w:val="20"/>
        </w:trPr>
        <w:tc>
          <w:tcPr>
            <w:tcW w:w="371" w:type="pct"/>
            <w:vMerge/>
            <w:tcBorders>
              <w:left w:val="single" w:sz="8" w:space="0" w:color="000000"/>
              <w:right w:val="single" w:sz="8" w:space="0" w:color="000000"/>
            </w:tcBorders>
            <w:vAlign w:val="center"/>
          </w:tcPr>
          <w:p w14:paraId="59A90D6D" w14:textId="77777777" w:rsidR="00D57254" w:rsidRPr="00A82582" w:rsidRDefault="00D57254" w:rsidP="00A72307">
            <w:pPr>
              <w:spacing w:after="0"/>
              <w:jc w:val="center"/>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74F027" w14:textId="3B20DBFF" w:rsidR="00D57254" w:rsidRPr="00A82582" w:rsidRDefault="00D57254" w:rsidP="00A72307">
            <w:pPr>
              <w:spacing w:after="0"/>
              <w:jc w:val="center"/>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2DF50A" w14:textId="52B7714C" w:rsidR="00D57254" w:rsidRPr="00A82582" w:rsidRDefault="00D57254" w:rsidP="00A72307">
            <w:pPr>
              <w:spacing w:after="0"/>
              <w:jc w:val="center"/>
              <w:rPr>
                <w:lang w:val="en-US"/>
              </w:rPr>
            </w:pPr>
            <w:r w:rsidRPr="00A82582">
              <w:rPr>
                <w:lang w:val="en-US"/>
              </w:rPr>
              <w:t>58.24%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1E578D" w14:textId="3F12458C" w:rsidR="00D57254" w:rsidRPr="00A82582" w:rsidRDefault="00D57254" w:rsidP="00A72307">
            <w:pPr>
              <w:spacing w:after="0"/>
              <w:jc w:val="center"/>
              <w:rPr>
                <w:lang w:val="en-US"/>
              </w:rPr>
            </w:pPr>
            <w:r w:rsidRPr="00A82582">
              <w:rPr>
                <w:lang w:val="en-US"/>
              </w:rPr>
              <w:t>89.78%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118AAD" w14:textId="7A41098A" w:rsidR="00D57254" w:rsidRPr="00A82582" w:rsidRDefault="00D57254" w:rsidP="00A72307">
            <w:pPr>
              <w:spacing w:after="0"/>
              <w:jc w:val="center"/>
              <w:rPr>
                <w:lang w:val="en-US"/>
              </w:rPr>
            </w:pPr>
            <w:r w:rsidRPr="00A82582">
              <w:rPr>
                <w:lang w:val="en-US"/>
              </w:rPr>
              <w:t>95.89%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01C924" w14:textId="2D3E033C" w:rsidR="00D57254" w:rsidRPr="00A82582" w:rsidRDefault="00D57254" w:rsidP="00A72307">
            <w:pPr>
              <w:spacing w:after="0"/>
              <w:jc w:val="center"/>
              <w:rPr>
                <w:lang w:val="en-US"/>
              </w:rPr>
            </w:pPr>
            <w:r w:rsidRPr="00A82582">
              <w:rPr>
                <w:lang w:val="en-US"/>
              </w:rPr>
              <w:t>97.56%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8E500F" w14:textId="36370AD1" w:rsidR="00D57254" w:rsidRPr="00A82582" w:rsidRDefault="00D57254" w:rsidP="00A72307">
            <w:pPr>
              <w:spacing w:after="0"/>
              <w:jc w:val="center"/>
              <w:rPr>
                <w:lang w:val="en-US"/>
              </w:rPr>
            </w:pPr>
            <w:r w:rsidRPr="00A82582">
              <w:rPr>
                <w:lang w:val="en-US"/>
              </w:rPr>
              <w:t>98.43%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8A20B17" w14:textId="30F1983B" w:rsidR="00D57254" w:rsidRPr="00A82582" w:rsidRDefault="00D57254" w:rsidP="00A72307">
            <w:pPr>
              <w:spacing w:after="0"/>
              <w:jc w:val="center"/>
              <w:rPr>
                <w:lang w:val="en-US"/>
              </w:rPr>
            </w:pPr>
            <w:r w:rsidRPr="00A82582">
              <w:rPr>
                <w:lang w:val="en-US"/>
              </w:rPr>
              <w:t>73.24%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B9061AB" w14:textId="5CA879CA" w:rsidR="00D57254" w:rsidRPr="00A82582" w:rsidRDefault="00D57254" w:rsidP="00A72307">
            <w:pPr>
              <w:spacing w:after="0"/>
              <w:jc w:val="center"/>
              <w:rPr>
                <w:lang w:val="en-US"/>
              </w:rPr>
            </w:pPr>
            <w:r w:rsidRPr="00A82582">
              <w:rPr>
                <w:lang w:val="en-US"/>
              </w:rPr>
              <w:t>92.05%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CFFE81C" w14:textId="4D11B10C" w:rsidR="00D57254" w:rsidRPr="00A82582" w:rsidRDefault="00D57254" w:rsidP="00A72307">
            <w:pPr>
              <w:spacing w:after="0"/>
              <w:jc w:val="center"/>
              <w:rPr>
                <w:lang w:val="en-US"/>
              </w:rPr>
            </w:pPr>
            <w:r w:rsidRPr="00A82582">
              <w:rPr>
                <w:lang w:val="en-US"/>
              </w:rPr>
              <w:t>98.15%</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0787847" w14:textId="3BB8D2ED" w:rsidR="00D57254" w:rsidRPr="00A82582" w:rsidRDefault="00D57254" w:rsidP="00A72307">
            <w:pPr>
              <w:spacing w:after="0"/>
              <w:jc w:val="center"/>
              <w:rPr>
                <w:lang w:val="en-US"/>
              </w:rPr>
            </w:pPr>
            <w:r w:rsidRPr="00A82582">
              <w:rPr>
                <w:lang w:val="en-US"/>
              </w:rPr>
              <w:t>0.819 dB</w:t>
            </w:r>
          </w:p>
        </w:tc>
      </w:tr>
      <w:tr w:rsidR="00D57254" w:rsidRPr="00A82582" w14:paraId="1D370A24" w14:textId="77777777" w:rsidTr="00A72307">
        <w:trPr>
          <w:trHeight w:val="20"/>
        </w:trPr>
        <w:tc>
          <w:tcPr>
            <w:tcW w:w="371" w:type="pct"/>
            <w:vMerge/>
            <w:tcBorders>
              <w:left w:val="single" w:sz="8" w:space="0" w:color="000000"/>
              <w:right w:val="single" w:sz="8" w:space="0" w:color="000000"/>
            </w:tcBorders>
            <w:vAlign w:val="center"/>
          </w:tcPr>
          <w:p w14:paraId="74B4CD2E" w14:textId="77777777" w:rsidR="00D57254" w:rsidRPr="00A82582" w:rsidRDefault="00D57254" w:rsidP="00A72307">
            <w:pPr>
              <w:spacing w:after="0"/>
              <w:jc w:val="center"/>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3043B0" w14:textId="76A4A94A" w:rsidR="00D57254" w:rsidRPr="00A82582" w:rsidRDefault="00D57254" w:rsidP="00A72307">
            <w:pPr>
              <w:spacing w:after="0"/>
              <w:jc w:val="center"/>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1A19904" w14:textId="2EEB3188" w:rsidR="00D57254" w:rsidRPr="00A82582" w:rsidRDefault="00D57254" w:rsidP="00A72307">
            <w:pPr>
              <w:spacing w:after="0"/>
              <w:jc w:val="center"/>
              <w:rPr>
                <w:lang w:val="en-US"/>
              </w:rPr>
            </w:pPr>
            <w:r w:rsidRPr="00602453">
              <w:t>47.63%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7825BD" w14:textId="6E11A6EF" w:rsidR="00D57254" w:rsidRPr="00A82582" w:rsidRDefault="00D57254" w:rsidP="00A72307">
            <w:pPr>
              <w:spacing w:after="0"/>
              <w:jc w:val="center"/>
              <w:rPr>
                <w:lang w:val="en-US"/>
              </w:rPr>
            </w:pPr>
            <w:r w:rsidRPr="00602453">
              <w:t>68.85%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F4CA418" w14:textId="081C6296" w:rsidR="00D57254" w:rsidRPr="00A82582" w:rsidRDefault="00D57254" w:rsidP="00A72307">
            <w:pPr>
              <w:spacing w:after="0"/>
              <w:jc w:val="center"/>
              <w:rPr>
                <w:lang w:val="en-US"/>
              </w:rPr>
            </w:pPr>
            <w:r w:rsidRPr="00602453">
              <w:t>80.82%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3FFDCA" w14:textId="21B1969A" w:rsidR="00D57254" w:rsidRPr="00A82582" w:rsidRDefault="00D57254" w:rsidP="00A72307">
            <w:pPr>
              <w:spacing w:after="0"/>
              <w:jc w:val="center"/>
              <w:rPr>
                <w:lang w:val="en-US"/>
              </w:rPr>
            </w:pPr>
            <w:r w:rsidRPr="00602453">
              <w:t>86.79%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F81CC0" w14:textId="440C0CCA" w:rsidR="00D57254" w:rsidRPr="00A82582" w:rsidRDefault="00D57254" w:rsidP="00A72307">
            <w:pPr>
              <w:spacing w:after="0"/>
              <w:jc w:val="center"/>
              <w:rPr>
                <w:lang w:val="en-US"/>
              </w:rPr>
            </w:pPr>
            <w:r w:rsidRPr="00602453">
              <w:t>90.12%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073E0F2" w14:textId="2793E0E8" w:rsidR="00D57254" w:rsidRPr="00A82582" w:rsidRDefault="00D57254" w:rsidP="00A72307">
            <w:pPr>
              <w:spacing w:after="0"/>
              <w:jc w:val="center"/>
              <w:rPr>
                <w:lang w:val="en-US"/>
              </w:rPr>
            </w:pPr>
            <w:r w:rsidRPr="00602453">
              <w:t>62.39%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8896CAC" w14:textId="68338C23" w:rsidR="00D57254" w:rsidRPr="00A82582" w:rsidRDefault="00D57254" w:rsidP="00A72307">
            <w:pPr>
              <w:spacing w:after="0"/>
              <w:jc w:val="center"/>
              <w:rPr>
                <w:lang w:val="en-US"/>
              </w:rPr>
            </w:pPr>
            <w:r w:rsidRPr="00602453">
              <w:t>81.63%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B1AC446" w14:textId="743EF010" w:rsidR="00D57254" w:rsidRPr="00A82582" w:rsidRDefault="00D57254" w:rsidP="00A72307">
            <w:pPr>
              <w:spacing w:after="0"/>
              <w:jc w:val="center"/>
              <w:rPr>
                <w:lang w:val="en-US"/>
              </w:rPr>
            </w:pPr>
            <w:r w:rsidRPr="00602453">
              <w:t>91.58%</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CE87757" w14:textId="0591E722" w:rsidR="00D57254" w:rsidRPr="00A82582" w:rsidRDefault="00D57254" w:rsidP="00A72307">
            <w:pPr>
              <w:spacing w:after="0"/>
              <w:jc w:val="center"/>
              <w:rPr>
                <w:lang w:val="en-US"/>
              </w:rPr>
            </w:pPr>
            <w:r w:rsidRPr="00602453">
              <w:t>1.786 dB</w:t>
            </w:r>
          </w:p>
        </w:tc>
      </w:tr>
      <w:tr w:rsidR="00D57254" w:rsidRPr="00A82582" w14:paraId="4D00EF3F" w14:textId="77777777" w:rsidTr="00A72307">
        <w:trPr>
          <w:trHeight w:val="20"/>
        </w:trPr>
        <w:tc>
          <w:tcPr>
            <w:tcW w:w="371" w:type="pct"/>
            <w:vMerge/>
            <w:tcBorders>
              <w:left w:val="single" w:sz="8" w:space="0" w:color="000000"/>
              <w:bottom w:val="single" w:sz="8" w:space="0" w:color="000000"/>
              <w:right w:val="single" w:sz="8" w:space="0" w:color="000000"/>
            </w:tcBorders>
            <w:vAlign w:val="center"/>
          </w:tcPr>
          <w:p w14:paraId="638CD022" w14:textId="77777777" w:rsidR="00D57254" w:rsidRPr="00A82582" w:rsidRDefault="00D57254" w:rsidP="00A72307">
            <w:pPr>
              <w:spacing w:after="0"/>
              <w:jc w:val="center"/>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198603" w14:textId="77777777" w:rsidR="00D57254" w:rsidRPr="00A82582" w:rsidRDefault="00D57254" w:rsidP="00A72307">
            <w:pPr>
              <w:spacing w:after="0"/>
              <w:jc w:val="center"/>
              <w:rPr>
                <w:lang w:val="en-US"/>
              </w:rPr>
            </w:pPr>
            <w:r w:rsidRPr="00A82582">
              <w:rPr>
                <w:lang w:val="en-US"/>
              </w:rPr>
              <w:t>4WB</w:t>
            </w:r>
            <w:r>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36FCE0" w14:textId="0776B6D1" w:rsidR="00D57254" w:rsidRPr="00A82582" w:rsidRDefault="00D57254" w:rsidP="00A72307">
            <w:pPr>
              <w:spacing w:after="0"/>
              <w:jc w:val="center"/>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900AC5" w14:textId="4E6ACC94" w:rsidR="00D57254" w:rsidRPr="00A82582" w:rsidRDefault="00D57254" w:rsidP="00A72307">
            <w:pPr>
              <w:spacing w:after="0"/>
              <w:jc w:val="center"/>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FA08E5" w14:textId="4AD62687" w:rsidR="00D57254" w:rsidRPr="00A82582" w:rsidRDefault="00D57254" w:rsidP="00A72307">
            <w:pPr>
              <w:spacing w:after="0"/>
              <w:jc w:val="center"/>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343786" w14:textId="176DB1FB" w:rsidR="00D57254" w:rsidRPr="00A82582" w:rsidRDefault="00D57254" w:rsidP="00A72307">
            <w:pPr>
              <w:spacing w:after="0"/>
              <w:jc w:val="center"/>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42CC99" w14:textId="6561DF52" w:rsidR="00D57254" w:rsidRPr="00A82582" w:rsidRDefault="00D57254" w:rsidP="00A72307">
            <w:pPr>
              <w:spacing w:after="0"/>
              <w:jc w:val="center"/>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8AFD6E8" w14:textId="6F380F04" w:rsidR="00D57254" w:rsidRPr="00A82582" w:rsidRDefault="00D57254" w:rsidP="00A72307">
            <w:pPr>
              <w:spacing w:after="0"/>
              <w:jc w:val="center"/>
              <w:rPr>
                <w:lang w:val="en-US"/>
              </w:rPr>
            </w:pPr>
            <w:r w:rsidRPr="00A82582">
              <w:rPr>
                <w:lang w:val="en-US"/>
              </w:rPr>
              <w:t>0.69%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CD46D81" w14:textId="5620919C" w:rsidR="00D57254" w:rsidRPr="00A82582" w:rsidRDefault="00D57254" w:rsidP="00A72307">
            <w:pPr>
              <w:spacing w:after="0"/>
              <w:jc w:val="center"/>
              <w:rPr>
                <w:lang w:val="en-US"/>
              </w:rPr>
            </w:pPr>
            <w:r w:rsidRPr="00A82582">
              <w:rPr>
                <w:lang w:val="en-US"/>
              </w:rPr>
              <w:t>1.65%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C79C4EE" w14:textId="35A34ECD" w:rsidR="00D57254" w:rsidRPr="00A82582" w:rsidRDefault="00D57254" w:rsidP="00A72307">
            <w:pPr>
              <w:spacing w:after="0"/>
              <w:jc w:val="center"/>
              <w:rPr>
                <w:lang w:val="en-US"/>
              </w:rPr>
            </w:pPr>
            <w:r w:rsidRPr="00A82582">
              <w:rPr>
                <w:lang w:val="en-US"/>
              </w:rPr>
              <w:t>5.13%</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684BAD9" w14:textId="4EE61393" w:rsidR="00D57254" w:rsidRPr="00A82582" w:rsidRDefault="00D57254" w:rsidP="00A72307">
            <w:pPr>
              <w:spacing w:after="0"/>
              <w:jc w:val="center"/>
              <w:rPr>
                <w:lang w:val="en-US"/>
              </w:rPr>
            </w:pPr>
            <w:r w:rsidRPr="00A82582">
              <w:rPr>
                <w:lang w:val="en-US"/>
              </w:rPr>
              <w:t>11.710 dB</w:t>
            </w:r>
          </w:p>
        </w:tc>
      </w:tr>
      <w:tr w:rsidR="00D57254" w:rsidRPr="00A82582" w14:paraId="7DC35EB1" w14:textId="77777777" w:rsidTr="00A72307">
        <w:trPr>
          <w:trHeight w:val="20"/>
        </w:trPr>
        <w:tc>
          <w:tcPr>
            <w:tcW w:w="371" w:type="pct"/>
            <w:vMerge w:val="restart"/>
            <w:tcBorders>
              <w:top w:val="single" w:sz="8" w:space="0" w:color="000000"/>
              <w:left w:val="single" w:sz="8" w:space="0" w:color="000000"/>
              <w:right w:val="single" w:sz="8" w:space="0" w:color="000000"/>
            </w:tcBorders>
            <w:vAlign w:val="center"/>
          </w:tcPr>
          <w:p w14:paraId="37E72A9D" w14:textId="77777777" w:rsidR="00D57254" w:rsidRPr="00A82582" w:rsidRDefault="00D57254" w:rsidP="00A72307">
            <w:pPr>
              <w:spacing w:after="0"/>
              <w:jc w:val="center"/>
              <w:rPr>
                <w:lang w:val="en-US"/>
              </w:rPr>
            </w:pPr>
            <w:r>
              <w:rPr>
                <w:lang w:val="en-US"/>
              </w:rPr>
              <w:t>AI</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5AA400" w14:textId="77777777" w:rsidR="00D57254" w:rsidRPr="00A82582" w:rsidRDefault="00D57254" w:rsidP="00A72307">
            <w:pPr>
              <w:spacing w:after="0"/>
              <w:jc w:val="center"/>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525B1B" w14:textId="1F8067F3" w:rsidR="00D57254" w:rsidRPr="00A82582" w:rsidRDefault="00D57254" w:rsidP="00A72307">
            <w:pPr>
              <w:spacing w:after="0"/>
              <w:jc w:val="center"/>
              <w:rPr>
                <w:lang w:val="en-US"/>
              </w:rPr>
            </w:pPr>
            <w:r w:rsidRPr="00A82582">
              <w:rPr>
                <w:lang w:val="en-US"/>
              </w:rPr>
              <w:t>81.06%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C7E031B" w14:textId="27C65ECE" w:rsidR="00D57254" w:rsidRPr="00A82582" w:rsidRDefault="00D57254" w:rsidP="00A72307">
            <w:pPr>
              <w:spacing w:after="0"/>
              <w:jc w:val="center"/>
              <w:rPr>
                <w:lang w:val="en-US"/>
              </w:rPr>
            </w:pPr>
            <w:r w:rsidRPr="00A82582">
              <w:rPr>
                <w:lang w:val="en-US"/>
              </w:rPr>
              <w:t>93.39%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4A1D04" w14:textId="42D29A52" w:rsidR="00D57254" w:rsidRPr="00A82582" w:rsidRDefault="00D57254" w:rsidP="00A72307">
            <w:pPr>
              <w:spacing w:after="0"/>
              <w:jc w:val="center"/>
              <w:rPr>
                <w:lang w:val="en-US"/>
              </w:rPr>
            </w:pPr>
            <w:r w:rsidRPr="00A82582">
              <w:rPr>
                <w:lang w:val="en-US"/>
              </w:rPr>
              <w:t>96.63%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48062E" w14:textId="05A87705" w:rsidR="00D57254" w:rsidRPr="00A82582" w:rsidRDefault="00D57254" w:rsidP="00A72307">
            <w:pPr>
              <w:spacing w:after="0"/>
              <w:jc w:val="center"/>
              <w:rPr>
                <w:lang w:val="en-US"/>
              </w:rPr>
            </w:pPr>
            <w:r w:rsidRPr="00A82582">
              <w:rPr>
                <w:lang w:val="en-US"/>
              </w:rPr>
              <w:t>97.89%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2209D9" w14:textId="066CD919" w:rsidR="00D57254" w:rsidRPr="00A82582" w:rsidRDefault="00D57254" w:rsidP="00A72307">
            <w:pPr>
              <w:spacing w:after="0"/>
              <w:jc w:val="center"/>
              <w:rPr>
                <w:lang w:val="en-US"/>
              </w:rPr>
            </w:pPr>
            <w:r w:rsidRPr="00A82582">
              <w:rPr>
                <w:lang w:val="en-US"/>
              </w:rPr>
              <w:t>98.60%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5E09C7A" w14:textId="2E3D5B6F" w:rsidR="00D57254" w:rsidRPr="00A82582" w:rsidRDefault="00D57254" w:rsidP="00A72307">
            <w:pPr>
              <w:spacing w:after="0"/>
              <w:jc w:val="center"/>
              <w:rPr>
                <w:lang w:val="en-US"/>
              </w:rPr>
            </w:pPr>
            <w:r w:rsidRPr="00A82582">
              <w:rPr>
                <w:lang w:val="en-US"/>
              </w:rPr>
              <w:t>91.79%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4DFDB92" w14:textId="54479F08" w:rsidR="00D57254" w:rsidRPr="00A82582" w:rsidRDefault="00D57254" w:rsidP="00A72307">
            <w:pPr>
              <w:spacing w:after="0"/>
              <w:jc w:val="center"/>
              <w:rPr>
                <w:lang w:val="en-US"/>
              </w:rPr>
            </w:pPr>
            <w:r w:rsidRPr="00A82582">
              <w:rPr>
                <w:lang w:val="en-US"/>
              </w:rPr>
              <w:t>97.07%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AF7556B" w14:textId="35EC558F" w:rsidR="00D57254" w:rsidRPr="00A82582" w:rsidRDefault="00D57254" w:rsidP="00A72307">
            <w:pPr>
              <w:spacing w:after="0"/>
              <w:jc w:val="center"/>
              <w:rPr>
                <w:lang w:val="en-US"/>
              </w:rPr>
            </w:pPr>
            <w:r w:rsidRPr="00A82582">
              <w:rPr>
                <w:lang w:val="en-US"/>
              </w:rPr>
              <w:t>99.04%</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D94BA7E" w14:textId="472B5991" w:rsidR="00D57254" w:rsidRPr="00A82582" w:rsidRDefault="00D57254" w:rsidP="00A72307">
            <w:pPr>
              <w:spacing w:after="0"/>
              <w:jc w:val="center"/>
              <w:rPr>
                <w:lang w:val="en-US"/>
              </w:rPr>
            </w:pPr>
            <w:r w:rsidRPr="00A82582">
              <w:rPr>
                <w:lang w:val="en-US"/>
              </w:rPr>
              <w:t>0.303 dB</w:t>
            </w:r>
          </w:p>
        </w:tc>
      </w:tr>
      <w:tr w:rsidR="00D57254" w:rsidRPr="00A82582" w14:paraId="774BD2C5" w14:textId="77777777" w:rsidTr="00A72307">
        <w:trPr>
          <w:trHeight w:val="20"/>
        </w:trPr>
        <w:tc>
          <w:tcPr>
            <w:tcW w:w="371" w:type="pct"/>
            <w:vMerge/>
            <w:tcBorders>
              <w:left w:val="single" w:sz="8" w:space="0" w:color="000000"/>
              <w:right w:val="single" w:sz="8" w:space="0" w:color="000000"/>
            </w:tcBorders>
            <w:vAlign w:val="center"/>
          </w:tcPr>
          <w:p w14:paraId="4B14B44C" w14:textId="77777777" w:rsidR="00D57254" w:rsidRPr="00A82582" w:rsidRDefault="00D57254" w:rsidP="00A72307">
            <w:pPr>
              <w:spacing w:after="0"/>
              <w:jc w:val="center"/>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4559528" w14:textId="77777777" w:rsidR="00D57254" w:rsidRPr="00A82582" w:rsidRDefault="00D57254" w:rsidP="00A72307">
            <w:pPr>
              <w:spacing w:after="0"/>
              <w:jc w:val="center"/>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481FA9" w14:textId="61749DFA" w:rsidR="00D57254" w:rsidRPr="00A82582" w:rsidRDefault="00D57254" w:rsidP="00A72307">
            <w:pPr>
              <w:spacing w:after="0"/>
              <w:jc w:val="center"/>
              <w:rPr>
                <w:lang w:val="en-US"/>
              </w:rPr>
            </w:pPr>
            <w:r w:rsidRPr="00A82582">
              <w:rPr>
                <w:lang w:val="en-US"/>
              </w:rPr>
              <w:t>66.72%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3F3613F" w14:textId="365D7C31" w:rsidR="00D57254" w:rsidRPr="00A82582" w:rsidRDefault="00D57254" w:rsidP="00A72307">
            <w:pPr>
              <w:spacing w:after="0"/>
              <w:jc w:val="center"/>
              <w:rPr>
                <w:lang w:val="en-US"/>
              </w:rPr>
            </w:pPr>
            <w:r w:rsidRPr="00A82582">
              <w:rPr>
                <w:lang w:val="en-US"/>
              </w:rPr>
              <w:t>83.57%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E69955" w14:textId="29B362BE" w:rsidR="00D57254" w:rsidRPr="00A82582" w:rsidRDefault="00D57254" w:rsidP="00A72307">
            <w:pPr>
              <w:spacing w:after="0"/>
              <w:jc w:val="center"/>
              <w:rPr>
                <w:lang w:val="en-US"/>
              </w:rPr>
            </w:pPr>
            <w:r w:rsidRPr="00A82582">
              <w:rPr>
                <w:lang w:val="en-US"/>
              </w:rPr>
              <w:t>90.64%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953E00" w14:textId="634471D9" w:rsidR="00D57254" w:rsidRPr="00A82582" w:rsidRDefault="00D57254" w:rsidP="00A72307">
            <w:pPr>
              <w:spacing w:after="0"/>
              <w:jc w:val="center"/>
              <w:rPr>
                <w:lang w:val="en-US"/>
              </w:rPr>
            </w:pPr>
            <w:r w:rsidRPr="00A82582">
              <w:rPr>
                <w:lang w:val="en-US"/>
              </w:rPr>
              <w:t>93.43%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7863F7" w14:textId="0068B883" w:rsidR="00D57254" w:rsidRPr="00A82582" w:rsidRDefault="00D57254" w:rsidP="00A72307">
            <w:pPr>
              <w:spacing w:after="0"/>
              <w:jc w:val="center"/>
              <w:rPr>
                <w:lang w:val="en-US"/>
              </w:rPr>
            </w:pPr>
            <w:r w:rsidRPr="00A82582">
              <w:rPr>
                <w:lang w:val="en-US"/>
              </w:rPr>
              <w:t>95.15%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09FA5AA" w14:textId="29C7F605" w:rsidR="00D57254" w:rsidRPr="00A82582" w:rsidRDefault="00D57254" w:rsidP="00A72307">
            <w:pPr>
              <w:spacing w:after="0"/>
              <w:jc w:val="center"/>
              <w:rPr>
                <w:lang w:val="en-US"/>
              </w:rPr>
            </w:pPr>
            <w:r w:rsidRPr="00A82582">
              <w:rPr>
                <w:lang w:val="en-US"/>
              </w:rPr>
              <w:t>80.65%</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7A347AA" w14:textId="681DCB3C" w:rsidR="00D57254" w:rsidRPr="00A82582" w:rsidRDefault="00D57254" w:rsidP="00A72307">
            <w:pPr>
              <w:spacing w:after="0"/>
              <w:jc w:val="center"/>
              <w:rPr>
                <w:lang w:val="en-US"/>
              </w:rPr>
            </w:pPr>
            <w:r w:rsidRPr="00A82582">
              <w:rPr>
                <w:lang w:val="en-US"/>
              </w:rPr>
              <w:t>91.40%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E014DF3" w14:textId="64053417" w:rsidR="00D57254" w:rsidRPr="00A82582" w:rsidRDefault="00D57254" w:rsidP="00A72307">
            <w:pPr>
              <w:spacing w:after="0"/>
              <w:jc w:val="center"/>
              <w:rPr>
                <w:lang w:val="en-US"/>
              </w:rPr>
            </w:pPr>
            <w:r w:rsidRPr="00A82582">
              <w:rPr>
                <w:lang w:val="en-US"/>
              </w:rPr>
              <w:t>96.42%</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3185399" w14:textId="0AAFD293" w:rsidR="00D57254" w:rsidRPr="00A82582" w:rsidRDefault="00D57254" w:rsidP="00A72307">
            <w:pPr>
              <w:spacing w:after="0"/>
              <w:jc w:val="center"/>
              <w:rPr>
                <w:lang w:val="en-US"/>
              </w:rPr>
            </w:pPr>
            <w:r w:rsidRPr="00A82582">
              <w:rPr>
                <w:lang w:val="en-US"/>
              </w:rPr>
              <w:t>0.821 dB</w:t>
            </w:r>
          </w:p>
        </w:tc>
      </w:tr>
      <w:tr w:rsidR="00D57254" w:rsidRPr="00A82582" w14:paraId="5A23421F" w14:textId="77777777" w:rsidTr="00A72307">
        <w:trPr>
          <w:trHeight w:val="20"/>
        </w:trPr>
        <w:tc>
          <w:tcPr>
            <w:tcW w:w="371" w:type="pct"/>
            <w:vMerge/>
            <w:tcBorders>
              <w:left w:val="single" w:sz="8" w:space="0" w:color="000000"/>
              <w:bottom w:val="single" w:sz="8" w:space="0" w:color="000000"/>
              <w:right w:val="single" w:sz="8" w:space="0" w:color="000000"/>
            </w:tcBorders>
            <w:vAlign w:val="center"/>
          </w:tcPr>
          <w:p w14:paraId="32E1C6A1" w14:textId="77777777" w:rsidR="00D57254" w:rsidRPr="00A82582" w:rsidRDefault="00D57254" w:rsidP="00A72307">
            <w:pPr>
              <w:spacing w:after="0"/>
              <w:jc w:val="center"/>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8DDA18" w14:textId="77777777" w:rsidR="00D57254" w:rsidRPr="00A82582" w:rsidRDefault="00D57254" w:rsidP="00A72307">
            <w:pPr>
              <w:spacing w:after="0"/>
              <w:jc w:val="center"/>
              <w:rPr>
                <w:lang w:val="en-US"/>
              </w:rPr>
            </w:pPr>
            <w:r w:rsidRPr="00A82582">
              <w:rPr>
                <w:lang w:val="en-US"/>
              </w:rPr>
              <w:t>4WB</w:t>
            </w:r>
            <w:r>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EF488C2" w14:textId="00BCE38D" w:rsidR="00D57254" w:rsidRPr="00A82582" w:rsidRDefault="00D57254" w:rsidP="00A72307">
            <w:pPr>
              <w:spacing w:after="0"/>
              <w:jc w:val="center"/>
              <w:rPr>
                <w:lang w:val="en-US"/>
              </w:rPr>
            </w:pPr>
            <w:r w:rsidRPr="00A82582">
              <w:rPr>
                <w:lang w:val="en-US"/>
              </w:rPr>
              <w:t>54.37%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2F639B" w14:textId="5DF4C48C" w:rsidR="00D57254" w:rsidRPr="00A82582" w:rsidRDefault="00D57254" w:rsidP="00A72307">
            <w:pPr>
              <w:spacing w:after="0"/>
              <w:jc w:val="center"/>
              <w:rPr>
                <w:lang w:val="en-US"/>
              </w:rPr>
            </w:pPr>
            <w:r w:rsidRPr="00A82582">
              <w:rPr>
                <w:lang w:val="en-US"/>
              </w:rPr>
              <w:t>74.27%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0CDEB7" w14:textId="3515C6CF" w:rsidR="00D57254" w:rsidRPr="00A82582" w:rsidRDefault="00D57254" w:rsidP="00A72307">
            <w:pPr>
              <w:spacing w:after="0"/>
              <w:jc w:val="center"/>
              <w:rPr>
                <w:lang w:val="en-US"/>
              </w:rPr>
            </w:pPr>
            <w:r w:rsidRPr="00A82582">
              <w:rPr>
                <w:lang w:val="en-US"/>
              </w:rPr>
              <w:t>85.37%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C8EF2C" w14:textId="75930A81" w:rsidR="00D57254" w:rsidRPr="00A82582" w:rsidRDefault="00D57254" w:rsidP="00A72307">
            <w:pPr>
              <w:spacing w:after="0"/>
              <w:jc w:val="center"/>
              <w:rPr>
                <w:lang w:val="en-US"/>
              </w:rPr>
            </w:pPr>
            <w:r w:rsidRPr="00A82582">
              <w:rPr>
                <w:lang w:val="en-US"/>
              </w:rPr>
              <w:t>89.43%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8C128C" w14:textId="15BD0A4F" w:rsidR="00D57254" w:rsidRPr="00A82582" w:rsidRDefault="00D57254" w:rsidP="00A72307">
            <w:pPr>
              <w:spacing w:after="0"/>
              <w:jc w:val="center"/>
              <w:rPr>
                <w:lang w:val="en-US"/>
              </w:rPr>
            </w:pPr>
            <w:r w:rsidRPr="00A82582">
              <w:rPr>
                <w:lang w:val="en-US"/>
              </w:rPr>
              <w:t>91.87%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AB05B1A" w14:textId="321A0B8F" w:rsidR="00D57254" w:rsidRPr="00A82582" w:rsidRDefault="00D57254" w:rsidP="00A72307">
            <w:pPr>
              <w:spacing w:after="0"/>
              <w:jc w:val="center"/>
              <w:rPr>
                <w:lang w:val="en-US"/>
              </w:rPr>
            </w:pPr>
            <w:r w:rsidRPr="00A82582">
              <w:rPr>
                <w:lang w:val="en-US"/>
              </w:rPr>
              <w:t>68.70%</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AA3D0E8" w14:textId="52DFE35F" w:rsidR="00D57254" w:rsidRPr="00A82582" w:rsidRDefault="00D57254" w:rsidP="00A72307">
            <w:pPr>
              <w:spacing w:after="0"/>
              <w:jc w:val="center"/>
              <w:rPr>
                <w:lang w:val="en-US"/>
              </w:rPr>
            </w:pPr>
            <w:r w:rsidRPr="00A82582">
              <w:rPr>
                <w:lang w:val="en-US"/>
              </w:rPr>
              <w:t>84.51%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99233AA" w14:textId="35FC802F" w:rsidR="00D57254" w:rsidRPr="00A82582" w:rsidRDefault="00D57254" w:rsidP="00A72307">
            <w:pPr>
              <w:spacing w:after="0"/>
              <w:jc w:val="center"/>
              <w:rPr>
                <w:lang w:val="en-US"/>
              </w:rPr>
            </w:pPr>
            <w:r w:rsidRPr="00A82582">
              <w:rPr>
                <w:lang w:val="en-US"/>
              </w:rPr>
              <w:t>92.75%</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8D4E35D" w14:textId="2FCC1BAB" w:rsidR="00D57254" w:rsidRPr="00A82582" w:rsidRDefault="00D57254" w:rsidP="00A72307">
            <w:pPr>
              <w:spacing w:after="0"/>
              <w:jc w:val="center"/>
              <w:rPr>
                <w:lang w:val="en-US"/>
              </w:rPr>
            </w:pPr>
            <w:r w:rsidRPr="00A82582">
              <w:rPr>
                <w:lang w:val="en-US"/>
              </w:rPr>
              <w:t>1.469 dB</w:t>
            </w:r>
          </w:p>
        </w:tc>
      </w:tr>
    </w:tbl>
    <w:p w14:paraId="603E4A66" w14:textId="77777777" w:rsidR="00D57254" w:rsidRPr="00D57254" w:rsidRDefault="00D57254" w:rsidP="00D57254"/>
    <w:p w14:paraId="52770DD6" w14:textId="2E586FF4" w:rsidR="00D57254" w:rsidRDefault="00D57254" w:rsidP="00D57254">
      <w:pPr>
        <w:pStyle w:val="2"/>
        <w:numPr>
          <w:ilvl w:val="1"/>
          <w:numId w:val="2"/>
        </w:numPr>
        <w:rPr>
          <w:szCs w:val="20"/>
          <w:lang w:val="en-US"/>
        </w:rPr>
      </w:pPr>
      <w:r>
        <w:rPr>
          <w:szCs w:val="20"/>
          <w:lang w:val="en-US"/>
        </w:rPr>
        <w:t xml:space="preserve">Best narrow beam set prediction with Set B is wide beam </w:t>
      </w:r>
    </w:p>
    <w:p w14:paraId="0949D8DB" w14:textId="260BA0C4" w:rsidR="00C71499" w:rsidRDefault="00190948" w:rsidP="00190948">
      <w:pPr>
        <w:rPr>
          <w:lang w:val="en-US"/>
        </w:rPr>
      </w:pPr>
      <w:r>
        <w:rPr>
          <w:lang w:val="en-US"/>
        </w:rPr>
        <w:t xml:space="preserve">For this case, we use AI to predict a narrow beam set from Set A based on the measurement of wide beam as Set B. This can be used for </w:t>
      </w:r>
      <w:proofErr w:type="spellStart"/>
      <w:r>
        <w:rPr>
          <w:lang w:val="en-US"/>
        </w:rPr>
        <w:t>gNB</w:t>
      </w:r>
      <w:proofErr w:type="spellEnd"/>
      <w:r>
        <w:rPr>
          <w:lang w:val="en-US"/>
        </w:rPr>
        <w:t xml:space="preserve"> to configure a narrow beam set </w:t>
      </w:r>
      <w:r w:rsidR="00A72307">
        <w:rPr>
          <w:lang w:val="en-US"/>
        </w:rPr>
        <w:t xml:space="preserve">for UE to measure. In conventional schemes, a pre-defined beam set of narrow beams is used. For example, if wide beam #1 is the best beam, a set of narrow beams under the coverage of wide beam #1 will be configured to UE, which is used as baseline scheme. </w:t>
      </w:r>
    </w:p>
    <w:p w14:paraId="272349C2" w14:textId="29AF23DA" w:rsidR="00BE117A" w:rsidRDefault="00BE117A" w:rsidP="00190948">
      <w:pPr>
        <w:rPr>
          <w:lang w:val="en-US"/>
        </w:rPr>
      </w:pPr>
      <w:r>
        <w:rPr>
          <w:lang w:val="en-US"/>
        </w:rPr>
        <w:t>In the simulation, same beam related assumptions are used as in 2.</w:t>
      </w:r>
      <w:r w:rsidR="00AA380D">
        <w:rPr>
          <w:lang w:val="en-US"/>
        </w:rPr>
        <w:t>3</w:t>
      </w:r>
      <w:r>
        <w:rPr>
          <w:lang w:val="en-US"/>
        </w:rPr>
        <w:t xml:space="preserve">. </w:t>
      </w:r>
    </w:p>
    <w:p w14:paraId="11CBA295" w14:textId="75AD158E" w:rsidR="00190948" w:rsidRDefault="00A72307" w:rsidP="00190948">
      <w:pPr>
        <w:rPr>
          <w:lang w:val="en-US"/>
        </w:rPr>
      </w:pPr>
      <w:r>
        <w:rPr>
          <w:lang w:val="en-US"/>
        </w:rPr>
        <w:t xml:space="preserve">In this case, the beam prediction accuracy (%) for Top-K beam option 2 is used, to check whether the genie-aided best beam is in the predicted beam set of not.   </w:t>
      </w:r>
    </w:p>
    <w:p w14:paraId="7113ACCE" w14:textId="77777777" w:rsidR="00190948" w:rsidRPr="00A82582" w:rsidRDefault="00190948" w:rsidP="00190948">
      <w:pPr>
        <w:rPr>
          <w:u w:val="single"/>
          <w:lang w:val="en-US"/>
        </w:rPr>
      </w:pPr>
      <w:r w:rsidRPr="00A82582">
        <w:rPr>
          <w:rFonts w:hint="eastAsia"/>
          <w:u w:val="single"/>
          <w:lang w:val="en-US"/>
        </w:rPr>
        <w:t>KPI</w:t>
      </w:r>
    </w:p>
    <w:p w14:paraId="1AD95F03" w14:textId="77777777" w:rsidR="00190948" w:rsidRPr="00A82582" w:rsidRDefault="00190948" w:rsidP="0052397E">
      <w:pPr>
        <w:numPr>
          <w:ilvl w:val="0"/>
          <w:numId w:val="23"/>
        </w:numPr>
        <w:rPr>
          <w:lang w:val="en-US"/>
        </w:rPr>
      </w:pPr>
      <w:r w:rsidRPr="00A82582">
        <w:t>Beam prediction accuracy related KPIs, may include the following options:</w:t>
      </w:r>
    </w:p>
    <w:p w14:paraId="201EB974" w14:textId="77777777" w:rsidR="00190948" w:rsidRPr="00A82582" w:rsidRDefault="00190948" w:rsidP="0052397E">
      <w:pPr>
        <w:numPr>
          <w:ilvl w:val="1"/>
          <w:numId w:val="23"/>
        </w:numPr>
        <w:rPr>
          <w:lang w:val="en-US"/>
        </w:rPr>
      </w:pPr>
      <w:r w:rsidRPr="00A82582">
        <w:t>Beam prediction accuracy (%) for Top-1 and/or Top-K beams, FFS the definition:</w:t>
      </w:r>
    </w:p>
    <w:p w14:paraId="55BD55EE" w14:textId="77777777" w:rsidR="00190948" w:rsidRPr="00A82582" w:rsidRDefault="00190948" w:rsidP="0052397E">
      <w:pPr>
        <w:numPr>
          <w:ilvl w:val="2"/>
          <w:numId w:val="23"/>
        </w:numPr>
        <w:rPr>
          <w:b/>
          <w:bCs/>
          <w:lang w:val="en-US"/>
        </w:rPr>
      </w:pPr>
      <w:r w:rsidRPr="00A82582">
        <w:rPr>
          <w:b/>
          <w:bCs/>
        </w:rPr>
        <w:t>Option 2: The beam prediction accuracy (%) is the percentage of “the Top-1 genie-aided beam is one of the Top-K predicted beams”</w:t>
      </w:r>
    </w:p>
    <w:p w14:paraId="4D2A7692" w14:textId="77777777" w:rsidR="00190948" w:rsidRPr="00190948" w:rsidRDefault="00190948" w:rsidP="00190948">
      <w:pPr>
        <w:rPr>
          <w:lang w:val="en-US"/>
        </w:rPr>
      </w:pPr>
    </w:p>
    <w:p w14:paraId="604AE18A" w14:textId="3493DEDD" w:rsidR="00A82582" w:rsidRDefault="006F33AF" w:rsidP="00A82582">
      <w:pPr>
        <w:jc w:val="center"/>
        <w:rPr>
          <w:lang w:val="en-US"/>
        </w:rPr>
      </w:pPr>
      <w:r w:rsidRPr="006F33AF">
        <w:rPr>
          <w:noProof/>
          <w:lang w:val="en-US"/>
        </w:rPr>
        <w:lastRenderedPageBreak/>
        <w:drawing>
          <wp:inline distT="0" distB="0" distL="0" distR="0" wp14:anchorId="27D98DDE" wp14:editId="54426049">
            <wp:extent cx="4981575" cy="1806267"/>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83994" cy="1807144"/>
                    </a:xfrm>
                    <a:prstGeom prst="rect">
                      <a:avLst/>
                    </a:prstGeom>
                  </pic:spPr>
                </pic:pic>
              </a:graphicData>
            </a:graphic>
          </wp:inline>
        </w:drawing>
      </w:r>
    </w:p>
    <w:p w14:paraId="0364E53C" w14:textId="0C5ED008" w:rsidR="00A82582" w:rsidRDefault="00A82582" w:rsidP="00A82582">
      <w:pPr>
        <w:pStyle w:val="aa"/>
        <w:rPr>
          <w:lang w:val="en-US"/>
        </w:rPr>
      </w:pPr>
      <w:r>
        <w:t xml:space="preserve">Figure </w:t>
      </w:r>
      <w:r>
        <w:fldChar w:fldCharType="begin"/>
      </w:r>
      <w:r>
        <w:instrText xml:space="preserve"> SEQ Figure \* ARABIC </w:instrText>
      </w:r>
      <w:r>
        <w:fldChar w:fldCharType="separate"/>
      </w:r>
      <w:r w:rsidR="00093571">
        <w:rPr>
          <w:noProof/>
        </w:rPr>
        <w:t>8</w:t>
      </w:r>
      <w:r>
        <w:fldChar w:fldCharType="end"/>
      </w:r>
      <w:r w:rsidR="00190948">
        <w:t xml:space="preserve"> Setting of Set A and Set B</w:t>
      </w:r>
    </w:p>
    <w:p w14:paraId="634485D8" w14:textId="77777777" w:rsidR="006F33AF" w:rsidRPr="00A82582" w:rsidRDefault="006F33AF" w:rsidP="006F33AF">
      <w:pPr>
        <w:rPr>
          <w:u w:val="single"/>
          <w:lang w:val="en-US"/>
        </w:rPr>
      </w:pPr>
      <w:r w:rsidRPr="00A82582">
        <w:rPr>
          <w:u w:val="single"/>
          <w:lang w:val="en-US"/>
        </w:rPr>
        <w:t>Baseline</w:t>
      </w:r>
      <w:r>
        <w:rPr>
          <w:u w:val="single"/>
          <w:lang w:val="en-US"/>
        </w:rPr>
        <w:t xml:space="preserve"> scheme</w:t>
      </w:r>
      <w:r w:rsidRPr="00A82582">
        <w:rPr>
          <w:u w:val="single"/>
          <w:lang w:val="en-US"/>
        </w:rPr>
        <w:t>:</w:t>
      </w:r>
    </w:p>
    <w:p w14:paraId="652503FD" w14:textId="340A60FC" w:rsidR="00A72307" w:rsidRPr="00A72307" w:rsidRDefault="00A72307" w:rsidP="00A72307">
      <w:pPr>
        <w:rPr>
          <w:lang w:val="en-US"/>
        </w:rPr>
      </w:pPr>
      <w:r>
        <w:rPr>
          <w:lang w:val="en-US"/>
        </w:rPr>
        <w:t xml:space="preserve">In order to compare the performance with different size of predict narrow </w:t>
      </w:r>
      <w:proofErr w:type="gramStart"/>
      <w:r>
        <w:rPr>
          <w:lang w:val="en-US"/>
        </w:rPr>
        <w:t>beam(</w:t>
      </w:r>
      <w:proofErr w:type="gramEnd"/>
      <w:r>
        <w:rPr>
          <w:lang w:val="en-US"/>
        </w:rPr>
        <w:t xml:space="preserve">NB) set size K, we use two different non-AI as baseline: </w:t>
      </w:r>
    </w:p>
    <w:p w14:paraId="329697EE" w14:textId="29DDA7EF" w:rsidR="006F33AF" w:rsidRPr="006F33AF" w:rsidRDefault="006F33AF" w:rsidP="006F33AF">
      <w:pPr>
        <w:pStyle w:val="a5"/>
        <w:numPr>
          <w:ilvl w:val="0"/>
          <w:numId w:val="24"/>
        </w:numPr>
        <w:ind w:leftChars="0"/>
        <w:rPr>
          <w:lang w:val="en-US"/>
        </w:rPr>
      </w:pPr>
      <w:r w:rsidRPr="006F33AF">
        <w:rPr>
          <w:rFonts w:hint="eastAsia"/>
        </w:rPr>
        <w:t xml:space="preserve">Non-AI #1: random select from fixed 8 </w:t>
      </w:r>
      <w:r w:rsidR="00A72307">
        <w:t>narrow beams</w:t>
      </w:r>
      <w:r w:rsidRPr="006F33AF">
        <w:rPr>
          <w:rFonts w:hint="eastAsia"/>
        </w:rPr>
        <w:t xml:space="preserve"> associated w</w:t>
      </w:r>
      <w:r>
        <w:rPr>
          <w:rFonts w:hint="eastAsia"/>
        </w:rPr>
        <w:t>ith the best measured wide beam</w:t>
      </w:r>
      <w:r>
        <w:rPr>
          <w:rFonts w:ascii="宋体" w:eastAsia="宋体" w:hAnsi="宋体" w:hint="eastAsia"/>
          <w:lang w:eastAsia="zh-CN"/>
        </w:rPr>
        <w:t>.</w:t>
      </w:r>
    </w:p>
    <w:p w14:paraId="25B5266C" w14:textId="76AEC799" w:rsidR="00A72307" w:rsidRPr="00A72307" w:rsidRDefault="00A72307" w:rsidP="00A72307">
      <w:pPr>
        <w:pStyle w:val="a5"/>
        <w:numPr>
          <w:ilvl w:val="0"/>
          <w:numId w:val="24"/>
        </w:numPr>
        <w:rPr>
          <w:lang w:val="en-US"/>
        </w:rPr>
      </w:pPr>
      <w:r w:rsidRPr="00A72307">
        <w:rPr>
          <w:rFonts w:hint="eastAsia"/>
          <w:lang w:val="en-US"/>
        </w:rPr>
        <w:t xml:space="preserve">Non-AI #2: random select from fixed 4 </w:t>
      </w:r>
      <w:r>
        <w:rPr>
          <w:lang w:val="en-US"/>
        </w:rPr>
        <w:t>narrow beams</w:t>
      </w:r>
      <w:r w:rsidRPr="00A72307">
        <w:rPr>
          <w:rFonts w:hint="eastAsia"/>
          <w:lang w:val="en-US"/>
        </w:rPr>
        <w:t xml:space="preserve"> associated with the best measured wide beam first</w:t>
      </w:r>
      <w:r w:rsidR="00BE117A">
        <w:rPr>
          <w:lang w:val="en-US"/>
        </w:rPr>
        <w:t xml:space="preserve"> </w:t>
      </w:r>
      <w:r w:rsidRPr="00A72307">
        <w:rPr>
          <w:rFonts w:hint="eastAsia"/>
          <w:lang w:val="en-US"/>
        </w:rPr>
        <w:t xml:space="preserve">(i.e., K&lt;=4) and then random select from the rest 4 </w:t>
      </w:r>
      <w:r>
        <w:rPr>
          <w:lang w:val="en-US"/>
        </w:rPr>
        <w:t>narrow beams</w:t>
      </w:r>
      <w:r w:rsidRPr="00A72307">
        <w:rPr>
          <w:rFonts w:hint="eastAsia"/>
          <w:lang w:val="en-US"/>
        </w:rPr>
        <w:t xml:space="preserve"> as NB set size increases (i.e., K&gt;4).</w:t>
      </w:r>
      <w:r>
        <w:rPr>
          <w:lang w:val="en-US"/>
        </w:rPr>
        <w:t xml:space="preserve"> </w:t>
      </w:r>
    </w:p>
    <w:p w14:paraId="47147E48" w14:textId="77777777" w:rsidR="00CF74E6" w:rsidRDefault="00CF74E6" w:rsidP="00CF74E6">
      <w:pPr>
        <w:rPr>
          <w:lang w:val="en-US"/>
        </w:rPr>
      </w:pPr>
    </w:p>
    <w:p w14:paraId="77BF23F1" w14:textId="2E36CC62" w:rsidR="00CF74E6" w:rsidRPr="00CF74E6" w:rsidRDefault="00CF74E6" w:rsidP="00CF74E6">
      <w:pPr>
        <w:rPr>
          <w:lang w:val="en-US"/>
        </w:rPr>
      </w:pPr>
      <w:r w:rsidRPr="00CF74E6">
        <w:rPr>
          <w:lang w:val="en-US"/>
        </w:rPr>
        <w:t xml:space="preserve">The evaluation results are summarized in </w:t>
      </w:r>
      <w:r w:rsidR="002223E1">
        <w:rPr>
          <w:lang w:val="en-US"/>
        </w:rPr>
        <w:t>Table 9</w:t>
      </w:r>
      <w:r w:rsidRPr="00CF74E6">
        <w:rPr>
          <w:lang w:val="en-US"/>
        </w:rPr>
        <w:t>.</w:t>
      </w:r>
      <w:r>
        <w:rPr>
          <w:lang w:val="en-US"/>
        </w:rPr>
        <w:t xml:space="preserve"> </w:t>
      </w:r>
      <w:r w:rsidRPr="00CF74E6">
        <w:rPr>
          <w:lang w:val="en-US"/>
        </w:rPr>
        <w:t xml:space="preserve">Other assumptions can be </w:t>
      </w:r>
      <w:r w:rsidRPr="002223E1">
        <w:rPr>
          <w:lang w:val="en-US"/>
        </w:rPr>
        <w:t xml:space="preserve">found in </w:t>
      </w:r>
      <w:r w:rsidRPr="00E95C6E">
        <w:rPr>
          <w:lang w:val="en-US"/>
        </w:rPr>
        <w:fldChar w:fldCharType="begin"/>
      </w:r>
      <w:r w:rsidRPr="002223E1">
        <w:rPr>
          <w:lang w:val="en-US"/>
        </w:rPr>
        <w:instrText xml:space="preserve"> REF _Ref110628370 \h </w:instrText>
      </w:r>
      <w:r w:rsidR="002223E1" w:rsidRPr="00AA380D">
        <w:rPr>
          <w:lang w:val="en-US"/>
        </w:rPr>
        <w:instrText xml:space="preserve"> \* MERGEFORMAT </w:instrText>
      </w:r>
      <w:r w:rsidRPr="00E95C6E">
        <w:rPr>
          <w:lang w:val="en-US"/>
        </w:rPr>
      </w:r>
      <w:r w:rsidRPr="00E95C6E">
        <w:rPr>
          <w:lang w:val="en-US"/>
        </w:rPr>
        <w:fldChar w:fldCharType="separate"/>
      </w:r>
      <w:r w:rsidR="00093571">
        <w:t xml:space="preserve">Table </w:t>
      </w:r>
      <w:r w:rsidRPr="00E95C6E">
        <w:rPr>
          <w:lang w:val="en-US"/>
        </w:rPr>
        <w:fldChar w:fldCharType="end"/>
      </w:r>
      <w:r w:rsidR="002223E1" w:rsidRPr="00AA380D">
        <w:rPr>
          <w:lang w:val="en-US"/>
        </w:rPr>
        <w:t>13</w:t>
      </w:r>
      <w:r w:rsidRPr="002223E1">
        <w:rPr>
          <w:lang w:val="en-US"/>
        </w:rPr>
        <w:t xml:space="preserve"> in</w:t>
      </w:r>
      <w:r w:rsidRPr="00CF74E6">
        <w:rPr>
          <w:lang w:val="en-US"/>
        </w:rPr>
        <w:t xml:space="preserve"> Appendix same as for section 2.</w:t>
      </w:r>
      <w:r>
        <w:rPr>
          <w:lang w:val="en-US"/>
        </w:rPr>
        <w:t>3</w:t>
      </w:r>
      <w:r w:rsidRPr="00CF74E6">
        <w:rPr>
          <w:lang w:val="en-US"/>
        </w:rPr>
        <w:t xml:space="preserve">. </w:t>
      </w:r>
    </w:p>
    <w:p w14:paraId="7AD2D14E" w14:textId="4B5BEB1B" w:rsidR="00CF74E6" w:rsidRPr="00CF74E6" w:rsidRDefault="00CF74E6" w:rsidP="00CF74E6">
      <w:pPr>
        <w:rPr>
          <w:lang w:val="en-US"/>
        </w:rPr>
      </w:pPr>
      <w:r w:rsidRPr="00CF74E6">
        <w:rPr>
          <w:lang w:val="en-US"/>
        </w:rPr>
        <w:t xml:space="preserve">From the results, we can see that, </w:t>
      </w:r>
      <w:r>
        <w:rPr>
          <w:lang w:val="en-US"/>
        </w:rPr>
        <w:t xml:space="preserve">with the help of AI, </w:t>
      </w:r>
      <w:proofErr w:type="spellStart"/>
      <w:r>
        <w:rPr>
          <w:lang w:val="en-US"/>
        </w:rPr>
        <w:t>gNB</w:t>
      </w:r>
      <w:proofErr w:type="spellEnd"/>
      <w:r>
        <w:rPr>
          <w:lang w:val="en-US"/>
        </w:rPr>
        <w:t xml:space="preserve"> can configure a narrow beam set for UE, that contains the best narrow beam for UE to measure. This will help to reduce the RS overhead and measurement overhead. </w:t>
      </w:r>
    </w:p>
    <w:p w14:paraId="04B487D0" w14:textId="750586C6" w:rsidR="00CF74E6" w:rsidRDefault="00CF74E6" w:rsidP="00CF74E6">
      <w:pPr>
        <w:pStyle w:val="aa"/>
        <w:jc w:val="left"/>
        <w:rPr>
          <w:rFonts w:eastAsia="宋体"/>
          <w:lang w:eastAsia="zh-CN"/>
        </w:rPr>
      </w:pPr>
      <w:bookmarkStart w:id="33" w:name="_Ref111198821"/>
      <w:r w:rsidRPr="00905A65">
        <w:t xml:space="preserve">Observation # </w:t>
      </w:r>
      <w:r w:rsidRPr="00905A65">
        <w:fldChar w:fldCharType="begin"/>
      </w:r>
      <w:r w:rsidRPr="00905A65">
        <w:instrText xml:space="preserve"> SEQ Observation_# \* ARABIC </w:instrText>
      </w:r>
      <w:r w:rsidRPr="00905A65">
        <w:fldChar w:fldCharType="separate"/>
      </w:r>
      <w:r w:rsidR="00093571">
        <w:rPr>
          <w:noProof/>
        </w:rPr>
        <w:t>7</w:t>
      </w:r>
      <w:r w:rsidRPr="00905A65">
        <w:fldChar w:fldCharType="end"/>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 xml:space="preserve">spatial domain prediction, AI can help </w:t>
      </w:r>
      <w:proofErr w:type="spellStart"/>
      <w:r>
        <w:rPr>
          <w:rFonts w:eastAsia="宋体"/>
          <w:lang w:eastAsia="zh-CN"/>
        </w:rPr>
        <w:t>gNB</w:t>
      </w:r>
      <w:proofErr w:type="spellEnd"/>
      <w:r>
        <w:rPr>
          <w:rFonts w:eastAsia="宋体"/>
          <w:lang w:eastAsia="zh-CN"/>
        </w:rPr>
        <w:t xml:space="preserve"> to predict the best narrow beam set that including the best narrow beam for UE to measure with high probability.</w:t>
      </w:r>
      <w:bookmarkEnd w:id="33"/>
      <w:r>
        <w:rPr>
          <w:rFonts w:eastAsia="宋体"/>
          <w:lang w:eastAsia="zh-CN"/>
        </w:rPr>
        <w:t xml:space="preserve"> </w:t>
      </w:r>
    </w:p>
    <w:p w14:paraId="78B17698" w14:textId="0E2208A0" w:rsidR="00A82582" w:rsidRDefault="00A82582" w:rsidP="00A82582">
      <w:pPr>
        <w:pStyle w:val="aa"/>
        <w:rPr>
          <w:lang w:val="en-US"/>
        </w:rPr>
      </w:pPr>
      <w:bookmarkStart w:id="34" w:name="_Ref110632422"/>
      <w:bookmarkStart w:id="35" w:name="_Ref110632366"/>
      <w:r>
        <w:t xml:space="preserve">Table </w:t>
      </w:r>
      <w:bookmarkEnd w:id="34"/>
      <w:r w:rsidR="002223E1">
        <w:t>9</w:t>
      </w:r>
      <w:r w:rsidR="0034785D">
        <w:t xml:space="preserve"> </w:t>
      </w:r>
      <w:r w:rsidR="006F33AF">
        <w:t>Narrow beam set prediction accuracy</w:t>
      </w:r>
      <w:bookmarkEnd w:id="35"/>
    </w:p>
    <w:tbl>
      <w:tblPr>
        <w:tblW w:w="8960" w:type="dxa"/>
        <w:jc w:val="center"/>
        <w:tblCellMar>
          <w:left w:w="0" w:type="dxa"/>
          <w:right w:w="0" w:type="dxa"/>
        </w:tblCellMar>
        <w:tblLook w:val="0600" w:firstRow="0" w:lastRow="0" w:firstColumn="0" w:lastColumn="0" w:noHBand="1" w:noVBand="1"/>
      </w:tblPr>
      <w:tblGrid>
        <w:gridCol w:w="1260"/>
        <w:gridCol w:w="960"/>
        <w:gridCol w:w="960"/>
        <w:gridCol w:w="960"/>
        <w:gridCol w:w="960"/>
        <w:gridCol w:w="960"/>
        <w:gridCol w:w="960"/>
        <w:gridCol w:w="960"/>
        <w:gridCol w:w="980"/>
      </w:tblGrid>
      <w:tr w:rsidR="006F33AF" w:rsidRPr="00C71499" w14:paraId="2092B072" w14:textId="77777777" w:rsidTr="006F33AF">
        <w:trPr>
          <w:trHeight w:val="285"/>
          <w:jc w:val="center"/>
        </w:trPr>
        <w:tc>
          <w:tcPr>
            <w:tcW w:w="1260" w:type="dxa"/>
            <w:vMerge w:val="restar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190B9DDB" w14:textId="6630951C" w:rsidR="006F33AF" w:rsidRPr="00C71499" w:rsidRDefault="00C71499" w:rsidP="006F33AF">
            <w:pPr>
              <w:spacing w:after="0"/>
              <w:jc w:val="center"/>
              <w:textAlignment w:val="center"/>
              <w:rPr>
                <w:rFonts w:eastAsia="宋体"/>
                <w:lang w:val="en-US" w:eastAsia="zh-CN"/>
              </w:rPr>
            </w:pPr>
            <w:r>
              <w:rPr>
                <w:lang w:val="en-US" w:eastAsia="zh-CN"/>
              </w:rPr>
              <w:t>Conf.</w:t>
            </w:r>
          </w:p>
        </w:tc>
        <w:tc>
          <w:tcPr>
            <w:tcW w:w="7700" w:type="dxa"/>
            <w:gridSpan w:val="8"/>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6DB3AA21"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NB set size (K)</w:t>
            </w:r>
          </w:p>
        </w:tc>
      </w:tr>
      <w:tr w:rsidR="006F33AF" w:rsidRPr="00C71499" w14:paraId="680C89FE" w14:textId="77777777" w:rsidTr="006F33AF">
        <w:trPr>
          <w:trHeight w:val="2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87D404" w14:textId="77777777" w:rsidR="006F33AF" w:rsidRPr="00C71499" w:rsidRDefault="006F33AF" w:rsidP="006F33AF">
            <w:pPr>
              <w:spacing w:after="0"/>
              <w:rPr>
                <w:rFonts w:eastAsia="宋体"/>
                <w:lang w:val="en-US" w:eastAsia="zh-CN"/>
              </w:rPr>
            </w:pP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13DD65B0"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2F92C850"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2</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2D1B6175"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3</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0E76886B"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4</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745C2C36"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5</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0F190E6E"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6</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4F4B3A59"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7</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140A3E81"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8</w:t>
            </w:r>
          </w:p>
        </w:tc>
      </w:tr>
      <w:tr w:rsidR="006F33AF" w:rsidRPr="00C71499" w14:paraId="2478EB19" w14:textId="77777777" w:rsidTr="006F33AF">
        <w:trPr>
          <w:trHeight w:val="285"/>
          <w:jc w:val="center"/>
        </w:trPr>
        <w:tc>
          <w:tcPr>
            <w:tcW w:w="12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416B8C7"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AI-3km/h</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6BB8C86"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46.26%</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40ACF8A"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70.66%</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DC8B953"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83.21%</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87A76F9"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90.20%</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D3315C8"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92.73%</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BD78600"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94.98%</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63CA103"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96.41%</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EF9E954"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97.14%</w:t>
            </w:r>
          </w:p>
        </w:tc>
      </w:tr>
      <w:tr w:rsidR="006F33AF" w:rsidRPr="00C71499" w14:paraId="1F7A56B3" w14:textId="77777777" w:rsidTr="006F33AF">
        <w:trPr>
          <w:trHeight w:val="285"/>
          <w:jc w:val="center"/>
        </w:trPr>
        <w:tc>
          <w:tcPr>
            <w:tcW w:w="12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DDFDEAB"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non-AI #1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06E35FE"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12.16%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F1A0C05"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24.03%</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54BDEE0"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35.86%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AB22705"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47.41%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F8FB706"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59.21%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76D0A3E"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70.71%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D2EB4AE"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82.36%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3D64DFB"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93.90%</w:t>
            </w:r>
          </w:p>
        </w:tc>
      </w:tr>
      <w:tr w:rsidR="006F33AF" w:rsidRPr="00C71499" w14:paraId="0D41BB6E" w14:textId="77777777" w:rsidTr="006F33AF">
        <w:trPr>
          <w:trHeight w:val="285"/>
          <w:jc w:val="center"/>
        </w:trPr>
        <w:tc>
          <w:tcPr>
            <w:tcW w:w="12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5CD391"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non-AI #2</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2D208B"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16.11%</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D46372E"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32.62%</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BFD2E0"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48.68%</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09BC2E"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65.08%</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8524A0"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72.07%</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DAE7F8"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79.40%</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01C068"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86.61%</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3F08D0"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93.90%</w:t>
            </w:r>
          </w:p>
        </w:tc>
      </w:tr>
      <w:tr w:rsidR="006F33AF" w:rsidRPr="00C71499" w14:paraId="212443E0" w14:textId="77777777" w:rsidTr="006F33AF">
        <w:trPr>
          <w:trHeight w:val="285"/>
          <w:jc w:val="center"/>
        </w:trPr>
        <w:tc>
          <w:tcPr>
            <w:tcW w:w="12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DC0105A"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AI-30km/h</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C40270D"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52.88%</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426EA91"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74.19%</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4016762"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83.51%</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4E808F9"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88.63%</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4AD0149"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91.24%</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C173CA4"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93.00%</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27E2171"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94.14%</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BD5B8EE"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95.27%</w:t>
            </w:r>
          </w:p>
        </w:tc>
      </w:tr>
      <w:tr w:rsidR="006F33AF" w:rsidRPr="00C71499" w14:paraId="657EE56A" w14:textId="77777777" w:rsidTr="006F33AF">
        <w:trPr>
          <w:trHeight w:val="285"/>
          <w:jc w:val="center"/>
        </w:trPr>
        <w:tc>
          <w:tcPr>
            <w:tcW w:w="12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74CB1CF"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non-AI #1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44E05FA"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11.44%</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0480F00"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22.63%</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7746245"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34.16%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6EAC0CA"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46.08%</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6F2E96A"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57.73%</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FF14DCB"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69.42%</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74226C2"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80.68%</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FD5BB4B"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92.26%</w:t>
            </w:r>
          </w:p>
        </w:tc>
      </w:tr>
      <w:tr w:rsidR="006F33AF" w:rsidRPr="00C71499" w14:paraId="6C865816" w14:textId="77777777" w:rsidTr="006F33AF">
        <w:trPr>
          <w:trHeight w:val="285"/>
          <w:jc w:val="center"/>
        </w:trPr>
        <w:tc>
          <w:tcPr>
            <w:tcW w:w="12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34040D"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non-AI #2</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68C39D1"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15.19%</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92F19F"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30.25%</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4C53C7"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45.48%</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36CC3E"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60.00%</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C461CEC"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68.13%</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D05EA2"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75.99%</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CB189C"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84.19%</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7BF582"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92.26%</w:t>
            </w:r>
          </w:p>
        </w:tc>
      </w:tr>
    </w:tbl>
    <w:p w14:paraId="7DD767F6" w14:textId="77777777" w:rsidR="001B14E7" w:rsidRPr="00295DF5" w:rsidRDefault="001B14E7" w:rsidP="00295DF5">
      <w:pPr>
        <w:ind w:left="1134" w:firstLine="400"/>
      </w:pPr>
    </w:p>
    <w:p w14:paraId="18723392" w14:textId="5E715A34" w:rsidR="00776A6A" w:rsidRDefault="00776A6A" w:rsidP="00776A6A">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Beam management for temporal beam prediction </w:t>
      </w:r>
    </w:p>
    <w:p w14:paraId="6549CDBA" w14:textId="46F16101" w:rsidR="00FA3BC2" w:rsidRDefault="000D4044" w:rsidP="00776A6A">
      <w:pPr>
        <w:rPr>
          <w:lang w:val="en-US"/>
        </w:rPr>
      </w:pPr>
      <w:r>
        <w:rPr>
          <w:rFonts w:hint="eastAsia"/>
          <w:lang w:val="en-US"/>
        </w:rPr>
        <w:t xml:space="preserve">In this </w:t>
      </w:r>
      <w:r>
        <w:rPr>
          <w:lang w:val="en-US"/>
        </w:rPr>
        <w:t>section</w:t>
      </w:r>
      <w:r>
        <w:rPr>
          <w:rFonts w:hint="eastAsia"/>
          <w:lang w:val="en-US"/>
        </w:rPr>
        <w:t xml:space="preserve">, we </w:t>
      </w:r>
      <w:r>
        <w:rPr>
          <w:lang w:val="en-US"/>
        </w:rPr>
        <w:t xml:space="preserve">will </w:t>
      </w:r>
      <w:r>
        <w:rPr>
          <w:rFonts w:hint="eastAsia"/>
          <w:lang w:val="en-US"/>
        </w:rPr>
        <w:t xml:space="preserve">evaluate the </w:t>
      </w:r>
      <w:r w:rsidR="00CF74E6">
        <w:rPr>
          <w:lang w:val="en-US"/>
        </w:rPr>
        <w:t>performance</w:t>
      </w:r>
      <w:r>
        <w:rPr>
          <w:rFonts w:hint="eastAsia"/>
          <w:lang w:val="en-US"/>
        </w:rPr>
        <w:t xml:space="preserve"> of </w:t>
      </w:r>
      <w:r>
        <w:rPr>
          <w:lang w:val="en-US"/>
        </w:rPr>
        <w:t xml:space="preserve">the combined </w:t>
      </w:r>
      <w:r w:rsidR="00C9331D">
        <w:rPr>
          <w:lang w:val="en-US"/>
        </w:rPr>
        <w:t>time domain and</w:t>
      </w:r>
      <w:r w:rsidR="00FA3BC2">
        <w:rPr>
          <w:lang w:val="en-US"/>
        </w:rPr>
        <w:t xml:space="preserve"> spatial domain beam prediction.</w:t>
      </w:r>
      <w:r w:rsidR="00EA63C2">
        <w:rPr>
          <w:lang w:val="en-US"/>
        </w:rPr>
        <w:t xml:space="preserve"> </w:t>
      </w:r>
    </w:p>
    <w:p w14:paraId="64ED0D4F" w14:textId="2311BC1B" w:rsidR="00EA63C2" w:rsidRDefault="00EA63C2" w:rsidP="00776A6A">
      <w:pPr>
        <w:rPr>
          <w:lang w:val="en-US"/>
        </w:rPr>
      </w:pPr>
      <w:r>
        <w:rPr>
          <w:lang w:val="en-US"/>
        </w:rPr>
        <w:t xml:space="preserve">In observation window T1, </w:t>
      </w:r>
      <w:r w:rsidR="00FA3BC2">
        <w:rPr>
          <w:lang w:val="en-US"/>
        </w:rPr>
        <w:t xml:space="preserve">the recent 8 times of RSRP </w:t>
      </w:r>
      <w:r>
        <w:rPr>
          <w:lang w:val="en-US"/>
        </w:rPr>
        <w:t>measurements</w:t>
      </w:r>
      <w:r w:rsidR="00FA3BC2">
        <w:rPr>
          <w:lang w:val="en-US"/>
        </w:rPr>
        <w:t xml:space="preserve"> </w:t>
      </w:r>
      <w:r>
        <w:rPr>
          <w:lang w:val="en-US"/>
        </w:rPr>
        <w:t>are used with a</w:t>
      </w:r>
      <w:r w:rsidR="00FA3BC2">
        <w:rPr>
          <w:lang w:val="en-US"/>
        </w:rPr>
        <w:t xml:space="preserve"> periodicity </w:t>
      </w:r>
      <w:r>
        <w:rPr>
          <w:lang w:val="en-US"/>
        </w:rPr>
        <w:t>of</w:t>
      </w:r>
      <w:r w:rsidR="00FA3BC2">
        <w:rPr>
          <w:lang w:val="en-US"/>
        </w:rPr>
        <w:t xml:space="preserve"> 160ms</w:t>
      </w:r>
      <w:r>
        <w:rPr>
          <w:lang w:val="en-US"/>
        </w:rPr>
        <w:t xml:space="preserve">. That is, </w:t>
      </w:r>
      <w:r w:rsidR="00FA3BC2">
        <w:rPr>
          <w:lang w:val="en-US"/>
        </w:rPr>
        <w:t>the measurement time T1 is 1440ms</w:t>
      </w:r>
      <w:r>
        <w:rPr>
          <w:lang w:val="en-US"/>
        </w:rPr>
        <w:t>. The target predict time is 160ms and 1440ms</w:t>
      </w:r>
      <w:r w:rsidR="00093571">
        <w:rPr>
          <w:lang w:val="en-US"/>
        </w:rPr>
        <w:t xml:space="preserve">, as in </w:t>
      </w:r>
      <w:r w:rsidR="00093571">
        <w:rPr>
          <w:lang w:val="en-US"/>
        </w:rPr>
        <w:fldChar w:fldCharType="begin"/>
      </w:r>
      <w:r w:rsidR="00093571">
        <w:rPr>
          <w:lang w:val="en-US"/>
        </w:rPr>
        <w:instrText xml:space="preserve"> REF _Ref111222699 \h </w:instrText>
      </w:r>
      <w:r w:rsidR="00093571">
        <w:rPr>
          <w:lang w:val="en-US"/>
        </w:rPr>
      </w:r>
      <w:r w:rsidR="00093571">
        <w:rPr>
          <w:lang w:val="en-US"/>
        </w:rPr>
        <w:fldChar w:fldCharType="separate"/>
      </w:r>
      <w:r w:rsidR="00093571">
        <w:t xml:space="preserve">Figure </w:t>
      </w:r>
      <w:r w:rsidR="00093571">
        <w:rPr>
          <w:noProof/>
        </w:rPr>
        <w:t>9</w:t>
      </w:r>
      <w:r w:rsidR="00093571">
        <w:rPr>
          <w:lang w:val="en-US"/>
        </w:rPr>
        <w:fldChar w:fldCharType="end"/>
      </w:r>
      <w:r>
        <w:rPr>
          <w:lang w:val="en-US"/>
        </w:rPr>
        <w:t xml:space="preserve">. </w:t>
      </w:r>
    </w:p>
    <w:p w14:paraId="32BFC085" w14:textId="4FCB1AF4" w:rsidR="0071483F" w:rsidRDefault="0055125E" w:rsidP="0071483F">
      <w:pPr>
        <w:jc w:val="center"/>
        <w:rPr>
          <w:lang w:val="en-US"/>
        </w:rPr>
      </w:pPr>
      <w:r>
        <w:rPr>
          <w:lang w:val="en-US"/>
        </w:rPr>
        <w:object w:dxaOrig="6712" w:dyaOrig="3889" w14:anchorId="35822E20">
          <v:shape id="_x0000_i1028" type="#_x0000_t75" style="width:336pt;height:194.5pt" o:ole="">
            <v:imagedata r:id="rId19" o:title=""/>
          </v:shape>
          <o:OLEObject Type="Embed" ProgID="Visio.Drawing.11" ShapeID="_x0000_i1028" DrawAspect="Content" ObjectID="_1721845507" r:id="rId20"/>
        </w:object>
      </w:r>
    </w:p>
    <w:p w14:paraId="01496DA3" w14:textId="2C5F6932" w:rsidR="0071483F" w:rsidRDefault="0071483F" w:rsidP="0071483F">
      <w:pPr>
        <w:pStyle w:val="aa"/>
        <w:rPr>
          <w:lang w:val="en-US"/>
        </w:rPr>
      </w:pPr>
      <w:bookmarkStart w:id="36" w:name="_Ref111222699"/>
      <w:r>
        <w:t xml:space="preserve">Figure </w:t>
      </w:r>
      <w:r>
        <w:fldChar w:fldCharType="begin"/>
      </w:r>
      <w:r>
        <w:instrText xml:space="preserve"> SEQ Figure \* ARABIC </w:instrText>
      </w:r>
      <w:r>
        <w:fldChar w:fldCharType="separate"/>
      </w:r>
      <w:r w:rsidR="00093571">
        <w:rPr>
          <w:noProof/>
        </w:rPr>
        <w:t>9</w:t>
      </w:r>
      <w:r>
        <w:fldChar w:fldCharType="end"/>
      </w:r>
      <w:bookmarkEnd w:id="36"/>
      <w:r>
        <w:t xml:space="preserve"> AI/ML input data format and time</w:t>
      </w:r>
      <w:r w:rsidRPr="00F278F3">
        <w:t xml:space="preserve"> window T1</w:t>
      </w:r>
      <w:r>
        <w:t>/T2 for temporal beam prediction</w:t>
      </w:r>
    </w:p>
    <w:p w14:paraId="3E2166C0" w14:textId="77777777" w:rsidR="00F278F3" w:rsidRPr="00F278F3" w:rsidRDefault="00F278F3" w:rsidP="00AA380D">
      <w:pPr>
        <w:jc w:val="center"/>
        <w:rPr>
          <w:lang w:val="en-US"/>
        </w:rPr>
      </w:pPr>
    </w:p>
    <w:p w14:paraId="2876F70B" w14:textId="7A6A2B47" w:rsidR="00FA3BC2" w:rsidRDefault="00EA63C2" w:rsidP="00776A6A">
      <w:pPr>
        <w:rPr>
          <w:lang w:val="en-US"/>
        </w:rPr>
      </w:pPr>
      <w:r>
        <w:rPr>
          <w:lang w:val="en-US"/>
        </w:rPr>
        <w:t>F</w:t>
      </w:r>
      <w:r w:rsidR="00FA3BC2">
        <w:rPr>
          <w:lang w:val="en-US"/>
        </w:rPr>
        <w:t xml:space="preserve">or baseline scheme, </w:t>
      </w:r>
      <w:r>
        <w:rPr>
          <w:lang w:val="en-US"/>
        </w:rPr>
        <w:t>w</w:t>
      </w:r>
      <w:r w:rsidR="00FA3BC2">
        <w:rPr>
          <w:lang w:val="en-US"/>
        </w:rPr>
        <w:t xml:space="preserve">e use the </w:t>
      </w:r>
      <w:r>
        <w:rPr>
          <w:lang w:val="en-US"/>
        </w:rPr>
        <w:t>latest</w:t>
      </w:r>
      <w:r w:rsidR="00FA3BC2">
        <w:rPr>
          <w:lang w:val="en-US"/>
        </w:rPr>
        <w:t xml:space="preserve"> RSRP </w:t>
      </w:r>
      <w:r>
        <w:rPr>
          <w:lang w:val="en-US"/>
        </w:rPr>
        <w:t xml:space="preserve">measurement to select the </w:t>
      </w:r>
      <w:r w:rsidR="00FA3BC2">
        <w:rPr>
          <w:lang w:val="en-US"/>
        </w:rPr>
        <w:t>best beam</w:t>
      </w:r>
      <w:r>
        <w:rPr>
          <w:lang w:val="en-US"/>
        </w:rPr>
        <w:t xml:space="preserve">. That is, the observation window </w:t>
      </w:r>
      <w:r w:rsidR="00FA3BC2">
        <w:rPr>
          <w:lang w:val="en-US"/>
        </w:rPr>
        <w:t>T1 is</w:t>
      </w:r>
      <w:r>
        <w:rPr>
          <w:lang w:val="en-US"/>
        </w:rPr>
        <w:t xml:space="preserve"> the most</w:t>
      </w:r>
      <w:r w:rsidR="00FA3BC2">
        <w:rPr>
          <w:lang w:val="en-US"/>
        </w:rPr>
        <w:t xml:space="preserve"> recent 160ms.</w:t>
      </w:r>
    </w:p>
    <w:p w14:paraId="457690AA" w14:textId="696E0099" w:rsidR="00EA63C2" w:rsidRDefault="00EA63C2" w:rsidP="00776A6A">
      <w:pPr>
        <w:rPr>
          <w:lang w:val="en-US"/>
        </w:rPr>
      </w:pPr>
      <w:r>
        <w:rPr>
          <w:lang w:val="en-US"/>
        </w:rPr>
        <w:t xml:space="preserve">Evaluation results are summarized in </w:t>
      </w:r>
      <w:r w:rsidR="002223E1">
        <w:rPr>
          <w:lang w:val="en-US"/>
        </w:rPr>
        <w:t>Table 10~12</w:t>
      </w:r>
      <w:r w:rsidR="003479F9">
        <w:rPr>
          <w:lang w:val="en-US"/>
        </w:rPr>
        <w:t xml:space="preserve"> for 3km/h, 30km/h and 60km/h</w:t>
      </w:r>
      <w:r>
        <w:rPr>
          <w:lang w:val="en-US"/>
        </w:rPr>
        <w:t>. The evaluation assumption</w:t>
      </w:r>
      <w:r w:rsidR="003479F9">
        <w:rPr>
          <w:lang w:val="en-US"/>
        </w:rPr>
        <w:t>s</w:t>
      </w:r>
      <w:r>
        <w:rPr>
          <w:lang w:val="en-US"/>
        </w:rPr>
        <w:t xml:space="preserve"> are the same as </w:t>
      </w:r>
      <w:r w:rsidR="003479F9">
        <w:rPr>
          <w:lang w:val="en-US"/>
        </w:rPr>
        <w:t>in section 2. Total 32 narrow beams are used for Set A and pre-defined 8 narrow beams are used for Set B.</w:t>
      </w:r>
    </w:p>
    <w:p w14:paraId="2A0FF732" w14:textId="78108035" w:rsidR="003479F9" w:rsidRPr="003479F9" w:rsidRDefault="003479F9" w:rsidP="003479F9">
      <w:pPr>
        <w:pStyle w:val="aa"/>
        <w:jc w:val="left"/>
        <w:rPr>
          <w:b w:val="0"/>
          <w:bCs w:val="0"/>
        </w:rPr>
      </w:pPr>
      <w:bookmarkStart w:id="37" w:name="_Ref111198822"/>
      <w:r w:rsidRPr="003479F9">
        <w:t xml:space="preserve">Observation # </w:t>
      </w:r>
      <w:r w:rsidRPr="003479F9">
        <w:fldChar w:fldCharType="begin"/>
      </w:r>
      <w:r w:rsidRPr="003479F9">
        <w:instrText xml:space="preserve"> SEQ Observation_# \* ARABIC </w:instrText>
      </w:r>
      <w:r w:rsidRPr="003479F9">
        <w:fldChar w:fldCharType="separate"/>
      </w:r>
      <w:r w:rsidR="00093571">
        <w:rPr>
          <w:noProof/>
        </w:rPr>
        <w:t>8</w:t>
      </w:r>
      <w:r w:rsidRPr="003479F9">
        <w:fldChar w:fldCharType="end"/>
      </w:r>
      <w:r w:rsidRPr="003479F9">
        <w:rPr>
          <w:rFonts w:eastAsia="宋体"/>
          <w:lang w:eastAsia="zh-CN"/>
        </w:rPr>
        <w:t>: For time and spatial domain prediction, AI can provide better performance in terms of beam prediction accuracy than non-AI based scheme with the measurements of a subset of narrow beams to select a best beam among a full set of narrow beams.</w:t>
      </w:r>
      <w:bookmarkEnd w:id="37"/>
    </w:p>
    <w:p w14:paraId="0347F43D" w14:textId="14F0B067" w:rsidR="00EA290C" w:rsidRPr="00A82582" w:rsidRDefault="00EA290C" w:rsidP="00EA290C">
      <w:pPr>
        <w:pStyle w:val="aa"/>
        <w:rPr>
          <w:lang w:val="en-US"/>
        </w:rPr>
      </w:pPr>
      <w:bookmarkStart w:id="38" w:name="_Ref110632891"/>
      <w:r>
        <w:t xml:space="preserve">Table </w:t>
      </w:r>
      <w:bookmarkEnd w:id="38"/>
      <w:r w:rsidR="002223E1">
        <w:t>10</w:t>
      </w:r>
      <w:r w:rsidR="0034785D">
        <w:t xml:space="preserve"> </w:t>
      </w:r>
      <w:r>
        <w:t>L1-RSRP performance with 3km/h with 8 beams in Set B</w:t>
      </w:r>
    </w:p>
    <w:tbl>
      <w:tblPr>
        <w:tblW w:w="5000" w:type="pct"/>
        <w:tblCellMar>
          <w:left w:w="0" w:type="dxa"/>
          <w:right w:w="0" w:type="dxa"/>
        </w:tblCellMar>
        <w:tblLook w:val="0600" w:firstRow="0" w:lastRow="0" w:firstColumn="0" w:lastColumn="0" w:noHBand="1" w:noVBand="1"/>
      </w:tblPr>
      <w:tblGrid>
        <w:gridCol w:w="874"/>
        <w:gridCol w:w="874"/>
        <w:gridCol w:w="876"/>
        <w:gridCol w:w="874"/>
        <w:gridCol w:w="876"/>
        <w:gridCol w:w="874"/>
        <w:gridCol w:w="875"/>
        <w:gridCol w:w="873"/>
        <w:gridCol w:w="875"/>
        <w:gridCol w:w="873"/>
        <w:gridCol w:w="875"/>
      </w:tblGrid>
      <w:tr w:rsidR="00FA3BC2" w:rsidRPr="00A82582" w14:paraId="200EEC4D" w14:textId="77777777" w:rsidTr="003479F9">
        <w:trPr>
          <w:trHeight w:val="268"/>
        </w:trPr>
        <w:tc>
          <w:tcPr>
            <w:tcW w:w="454" w:type="pct"/>
            <w:tcBorders>
              <w:top w:val="single" w:sz="8" w:space="0" w:color="000000"/>
              <w:left w:val="single" w:sz="8" w:space="0" w:color="000000"/>
              <w:bottom w:val="single" w:sz="8" w:space="0" w:color="000000"/>
              <w:right w:val="single" w:sz="8" w:space="0" w:color="000000"/>
            </w:tcBorders>
            <w:vAlign w:val="center"/>
          </w:tcPr>
          <w:p w14:paraId="25C435B6" w14:textId="2CB843C4" w:rsidR="00FA3BC2" w:rsidRPr="00A82582" w:rsidRDefault="00FA3BC2" w:rsidP="003479F9">
            <w:pPr>
              <w:spacing w:after="0"/>
              <w:jc w:val="center"/>
              <w:rPr>
                <w:b/>
                <w:bCs/>
                <w:lang w:val="en-US"/>
              </w:rPr>
            </w:pPr>
            <w:r>
              <w:rPr>
                <w:rFonts w:hint="eastAsia"/>
                <w:b/>
                <w:bCs/>
                <w:lang w:val="en-US"/>
              </w:rPr>
              <w:t>Predict Time</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718453" w14:textId="01474239" w:rsidR="00FA3BC2" w:rsidRPr="00A82582" w:rsidRDefault="00FA3BC2" w:rsidP="003479F9">
            <w:pPr>
              <w:spacing w:after="0"/>
              <w:jc w:val="center"/>
              <w:rPr>
                <w:lang w:val="en-US"/>
              </w:rPr>
            </w:pPr>
            <w:r w:rsidRPr="00A82582">
              <w:rPr>
                <w:b/>
                <w:bCs/>
                <w:lang w:val="en-U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EE5EE2" w14:textId="77777777" w:rsidR="00FA3BC2" w:rsidRPr="00A82582" w:rsidRDefault="00FA3BC2" w:rsidP="003479F9">
            <w:pPr>
              <w:spacing w:after="0"/>
              <w:jc w:val="center"/>
              <w:rPr>
                <w:lang w:val="en-US"/>
              </w:rPr>
            </w:pPr>
            <w:r w:rsidRPr="00A82582">
              <w:rPr>
                <w:b/>
                <w:bCs/>
                <w:lang w:val="en-U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BB0940" w14:textId="77777777" w:rsidR="00FA3BC2" w:rsidRPr="00A82582" w:rsidRDefault="00FA3BC2" w:rsidP="003479F9">
            <w:pPr>
              <w:spacing w:after="0"/>
              <w:jc w:val="center"/>
              <w:rPr>
                <w:lang w:val="en-US"/>
              </w:rPr>
            </w:pPr>
            <w:r w:rsidRPr="00A82582">
              <w:rPr>
                <w:b/>
                <w:bCs/>
                <w:lang w:val="en-US"/>
              </w:rPr>
              <w:t>Top1~2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5EAD8B" w14:textId="77777777" w:rsidR="00FA3BC2" w:rsidRPr="00A82582" w:rsidRDefault="00FA3BC2" w:rsidP="003479F9">
            <w:pPr>
              <w:spacing w:after="0"/>
              <w:jc w:val="center"/>
              <w:rPr>
                <w:lang w:val="en-US"/>
              </w:rPr>
            </w:pPr>
            <w:r w:rsidRPr="00A82582">
              <w:rPr>
                <w:b/>
                <w:bCs/>
                <w:lang w:val="en-US"/>
              </w:rPr>
              <w:t>Top1~3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34B0C4" w14:textId="77777777" w:rsidR="00FA3BC2" w:rsidRPr="00A82582" w:rsidRDefault="00FA3BC2" w:rsidP="003479F9">
            <w:pPr>
              <w:spacing w:after="0"/>
              <w:jc w:val="center"/>
              <w:rPr>
                <w:lang w:val="en-US"/>
              </w:rPr>
            </w:pPr>
            <w:r w:rsidRPr="00A82582">
              <w:rPr>
                <w:b/>
                <w:bCs/>
                <w:lang w:val="en-US"/>
              </w:rPr>
              <w:t>Top1~4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6E5866" w14:textId="77777777" w:rsidR="00FA3BC2" w:rsidRPr="00A82582" w:rsidRDefault="00FA3BC2" w:rsidP="003479F9">
            <w:pPr>
              <w:spacing w:after="0"/>
              <w:jc w:val="center"/>
              <w:rPr>
                <w:lang w:val="en-US"/>
              </w:rPr>
            </w:pPr>
            <w:r w:rsidRPr="00A82582">
              <w:rPr>
                <w:b/>
                <w:bCs/>
                <w:lang w:val="en-US"/>
              </w:rPr>
              <w:t>Top1~5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7420B03" w14:textId="77777777" w:rsidR="00FA3BC2" w:rsidRPr="00A82582" w:rsidRDefault="00FA3BC2" w:rsidP="003479F9">
            <w:pPr>
              <w:spacing w:after="0"/>
              <w:jc w:val="center"/>
              <w:rPr>
                <w:lang w:val="en-US"/>
              </w:rPr>
            </w:pPr>
            <w:r w:rsidRPr="00A82582">
              <w:rPr>
                <w:b/>
                <w:bCs/>
                <w:lang w:val="en-U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BAD3047" w14:textId="77777777" w:rsidR="00FA3BC2" w:rsidRPr="00A82582" w:rsidRDefault="00FA3BC2" w:rsidP="003479F9">
            <w:pPr>
              <w:spacing w:after="0"/>
              <w:jc w:val="center"/>
              <w:rPr>
                <w:lang w:val="en-US"/>
              </w:rPr>
            </w:pPr>
            <w:r w:rsidRPr="00A82582">
              <w:rPr>
                <w:b/>
                <w:bCs/>
                <w:lang w:val="en-U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E220ADB" w14:textId="77777777" w:rsidR="00FA3BC2" w:rsidRPr="00A82582" w:rsidRDefault="00FA3BC2" w:rsidP="003479F9">
            <w:pPr>
              <w:spacing w:after="0"/>
              <w:jc w:val="center"/>
              <w:rPr>
                <w:lang w:val="en-US"/>
              </w:rPr>
            </w:pPr>
            <w:r w:rsidRPr="00A82582">
              <w:rPr>
                <w:b/>
                <w:bCs/>
                <w:lang w:val="en-US"/>
              </w:rPr>
              <w:t>In 6dB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B073F29" w14:textId="77777777" w:rsidR="00FA3BC2" w:rsidRPr="00A82582" w:rsidRDefault="00FA3BC2" w:rsidP="003479F9">
            <w:pPr>
              <w:spacing w:after="0"/>
              <w:jc w:val="center"/>
              <w:rPr>
                <w:lang w:val="en-US"/>
              </w:rPr>
            </w:pPr>
            <w:r w:rsidRPr="00A82582">
              <w:rPr>
                <w:b/>
                <w:bCs/>
                <w:lang w:val="en-US"/>
              </w:rPr>
              <w:t>Ave RSRP diff</w:t>
            </w:r>
          </w:p>
        </w:tc>
      </w:tr>
      <w:tr w:rsidR="00FA3BC2" w:rsidRPr="00A82582" w14:paraId="5E4E50A2" w14:textId="77777777" w:rsidTr="003479F9">
        <w:trPr>
          <w:trHeight w:val="291"/>
        </w:trPr>
        <w:tc>
          <w:tcPr>
            <w:tcW w:w="454" w:type="pct"/>
            <w:vMerge w:val="restart"/>
            <w:tcBorders>
              <w:top w:val="single" w:sz="8" w:space="0" w:color="000000"/>
              <w:left w:val="single" w:sz="8" w:space="0" w:color="000000"/>
              <w:right w:val="single" w:sz="8" w:space="0" w:color="000000"/>
            </w:tcBorders>
            <w:vAlign w:val="center"/>
          </w:tcPr>
          <w:p w14:paraId="795CC1E2" w14:textId="3C281312" w:rsidR="00FA3BC2" w:rsidRDefault="00FA3BC2" w:rsidP="003479F9">
            <w:pPr>
              <w:spacing w:after="0"/>
              <w:jc w:val="center"/>
            </w:pPr>
            <w:r>
              <w:rPr>
                <w:rFonts w:hint="eastAsia"/>
              </w:rPr>
              <w:t xml:space="preserve">160 </w:t>
            </w:r>
            <w:proofErr w:type="spellStart"/>
            <w:r>
              <w:rPr>
                <w:rFonts w:hint="eastAsia"/>
              </w:rPr>
              <w:t>ms</w:t>
            </w:r>
            <w:proofErr w:type="spellEnd"/>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8C08BB" w14:textId="689C1083" w:rsidR="00FA3BC2" w:rsidRPr="00A82582" w:rsidRDefault="003479F9" w:rsidP="003479F9">
            <w:pPr>
              <w:spacing w:after="0"/>
              <w:jc w:val="center"/>
              <w:rPr>
                <w:lang w:val="en-US"/>
              </w:rPr>
            </w:pPr>
            <w:r>
              <w:t>Non-AI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37E811" w14:textId="70048E42" w:rsidR="00FA3BC2" w:rsidRPr="00A82582" w:rsidRDefault="00FA3BC2" w:rsidP="003479F9">
            <w:pPr>
              <w:spacing w:after="0"/>
              <w:jc w:val="center"/>
              <w:rPr>
                <w:lang w:val="en-US"/>
              </w:rPr>
            </w:pPr>
            <w:r>
              <w:rPr>
                <w:color w:val="000000"/>
              </w:rPr>
              <w:t>33.46%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CEB103" w14:textId="167B985E" w:rsidR="00FA3BC2" w:rsidRPr="00A82582" w:rsidRDefault="00FA3BC2" w:rsidP="003479F9">
            <w:pPr>
              <w:spacing w:after="0"/>
              <w:jc w:val="center"/>
              <w:rPr>
                <w:lang w:val="en-US"/>
              </w:rPr>
            </w:pPr>
            <w:r>
              <w:rPr>
                <w:color w:val="000000"/>
              </w:rPr>
              <w:t>56.78%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699BF4" w14:textId="3B123325" w:rsidR="00FA3BC2" w:rsidRPr="00A82582" w:rsidRDefault="00FA3BC2" w:rsidP="003479F9">
            <w:pPr>
              <w:spacing w:after="0"/>
              <w:jc w:val="center"/>
              <w:rPr>
                <w:lang w:val="en-US"/>
              </w:rPr>
            </w:pPr>
            <w:r>
              <w:rPr>
                <w:color w:val="000000"/>
              </w:rPr>
              <w:t>76.04%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90ADA4" w14:textId="074E3382" w:rsidR="00FA3BC2" w:rsidRPr="00A82582" w:rsidRDefault="00FA3BC2" w:rsidP="003479F9">
            <w:pPr>
              <w:spacing w:after="0"/>
              <w:jc w:val="center"/>
              <w:rPr>
                <w:lang w:val="en-US"/>
              </w:rPr>
            </w:pPr>
            <w:r>
              <w:rPr>
                <w:color w:val="000000"/>
              </w:rPr>
              <w:t>83.89%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6249CA" w14:textId="41970D9D" w:rsidR="00FA3BC2" w:rsidRPr="00A82582" w:rsidRDefault="00FA3BC2" w:rsidP="003479F9">
            <w:pPr>
              <w:spacing w:after="0"/>
              <w:jc w:val="center"/>
              <w:rPr>
                <w:lang w:val="en-US"/>
              </w:rPr>
            </w:pPr>
            <w:r>
              <w:rPr>
                <w:color w:val="000000"/>
              </w:rPr>
              <w:t>90.83%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1B5A2B8" w14:textId="166FA5AF" w:rsidR="00FA3BC2" w:rsidRPr="00A82582" w:rsidRDefault="00FA3BC2" w:rsidP="003479F9">
            <w:pPr>
              <w:spacing w:after="0"/>
              <w:jc w:val="center"/>
              <w:rPr>
                <w:lang w:val="en-US"/>
              </w:rPr>
            </w:pPr>
            <w:r>
              <w:rPr>
                <w:color w:val="000000"/>
              </w:rPr>
              <w:t>48.65%</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03072F7" w14:textId="691339C4" w:rsidR="00FA3BC2" w:rsidRPr="00A82582" w:rsidRDefault="00FA3BC2" w:rsidP="003479F9">
            <w:pPr>
              <w:spacing w:after="0"/>
              <w:jc w:val="center"/>
              <w:rPr>
                <w:lang w:val="en-US"/>
              </w:rPr>
            </w:pPr>
            <w:r>
              <w:rPr>
                <w:color w:val="000000"/>
              </w:rPr>
              <w:t>71.16%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DB74CF7" w14:textId="79778617" w:rsidR="00FA3BC2" w:rsidRPr="00A82582" w:rsidRDefault="00FA3BC2" w:rsidP="003479F9">
            <w:pPr>
              <w:spacing w:after="0"/>
              <w:jc w:val="center"/>
              <w:rPr>
                <w:lang w:val="en-US"/>
              </w:rPr>
            </w:pPr>
            <w:r>
              <w:rPr>
                <w:color w:val="000000"/>
              </w:rPr>
              <w:t>88.76%</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C107466" w14:textId="4660AADC" w:rsidR="00FA3BC2" w:rsidRPr="00A82582" w:rsidRDefault="00FA3BC2" w:rsidP="003479F9">
            <w:pPr>
              <w:spacing w:after="0"/>
              <w:jc w:val="center"/>
              <w:rPr>
                <w:lang w:val="en-US"/>
              </w:rPr>
            </w:pPr>
            <w:r>
              <w:rPr>
                <w:color w:val="000000"/>
              </w:rPr>
              <w:t>2.235</w:t>
            </w:r>
            <w:r w:rsidR="00D94577" w:rsidRPr="00A82582">
              <w:rPr>
                <w:lang w:val="en-US"/>
              </w:rPr>
              <w:t xml:space="preserve"> dB</w:t>
            </w:r>
          </w:p>
        </w:tc>
      </w:tr>
      <w:tr w:rsidR="00FA3BC2" w:rsidRPr="00A82582" w14:paraId="592CEAC9" w14:textId="77777777" w:rsidTr="003479F9">
        <w:trPr>
          <w:trHeight w:val="291"/>
        </w:trPr>
        <w:tc>
          <w:tcPr>
            <w:tcW w:w="454" w:type="pct"/>
            <w:vMerge/>
            <w:tcBorders>
              <w:left w:val="single" w:sz="8" w:space="0" w:color="000000"/>
              <w:bottom w:val="single" w:sz="8" w:space="0" w:color="000000"/>
              <w:right w:val="single" w:sz="8" w:space="0" w:color="000000"/>
            </w:tcBorders>
            <w:vAlign w:val="center"/>
          </w:tcPr>
          <w:p w14:paraId="31FF411F" w14:textId="77777777" w:rsidR="00FA3BC2" w:rsidRDefault="00FA3BC2" w:rsidP="003479F9">
            <w:pPr>
              <w:spacing w:after="0"/>
              <w:jc w:val="center"/>
            </w:pP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78400C" w14:textId="43E61298" w:rsidR="00FA3BC2" w:rsidRPr="00A82582" w:rsidRDefault="00FA3BC2" w:rsidP="003479F9">
            <w:pPr>
              <w:spacing w:after="0"/>
              <w:jc w:val="center"/>
              <w:rPr>
                <w:lang w:val="en-US"/>
              </w:rPr>
            </w:pPr>
            <w:r>
              <w:t>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93E0D77" w14:textId="33A05D3E" w:rsidR="00FA3BC2" w:rsidRPr="00A82582" w:rsidRDefault="00FA3BC2" w:rsidP="003479F9">
            <w:pPr>
              <w:spacing w:after="0"/>
              <w:jc w:val="center"/>
              <w:rPr>
                <w:lang w:val="en-US"/>
              </w:rPr>
            </w:pPr>
            <w:r>
              <w:rPr>
                <w:color w:val="000000"/>
              </w:rPr>
              <w:t>68.67%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974082" w14:textId="09275BF5" w:rsidR="00FA3BC2" w:rsidRPr="00A82582" w:rsidRDefault="00FA3BC2" w:rsidP="003479F9">
            <w:pPr>
              <w:spacing w:after="0"/>
              <w:jc w:val="center"/>
              <w:rPr>
                <w:lang w:val="en-US"/>
              </w:rPr>
            </w:pPr>
            <w:r>
              <w:rPr>
                <w:color w:val="000000"/>
              </w:rPr>
              <w:t>82.95%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92907F" w14:textId="73CD61E6" w:rsidR="00FA3BC2" w:rsidRPr="00A82582" w:rsidRDefault="00FA3BC2" w:rsidP="003479F9">
            <w:pPr>
              <w:spacing w:after="0"/>
              <w:jc w:val="center"/>
              <w:rPr>
                <w:lang w:val="en-US"/>
              </w:rPr>
            </w:pPr>
            <w:r>
              <w:rPr>
                <w:color w:val="000000"/>
              </w:rPr>
              <w:t>88.57%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BE26BD" w14:textId="6F894F55" w:rsidR="00FA3BC2" w:rsidRPr="00A82582" w:rsidRDefault="00FA3BC2" w:rsidP="003479F9">
            <w:pPr>
              <w:spacing w:after="0"/>
              <w:jc w:val="center"/>
              <w:rPr>
                <w:lang w:val="en-US"/>
              </w:rPr>
            </w:pPr>
            <w:r>
              <w:rPr>
                <w:color w:val="000000"/>
              </w:rPr>
              <w:t>91.11%</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E0E8E4" w14:textId="25F0661A" w:rsidR="00FA3BC2" w:rsidRPr="00A82582" w:rsidRDefault="00FA3BC2" w:rsidP="003479F9">
            <w:pPr>
              <w:spacing w:after="0"/>
              <w:jc w:val="center"/>
              <w:rPr>
                <w:lang w:val="en-US"/>
              </w:rPr>
            </w:pPr>
            <w:r>
              <w:rPr>
                <w:color w:val="000000"/>
              </w:rPr>
              <w:t>93.19%</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2535091" w14:textId="4A7E7EBD" w:rsidR="00FA3BC2" w:rsidRPr="00A82582" w:rsidRDefault="00FA3BC2" w:rsidP="003479F9">
            <w:pPr>
              <w:spacing w:after="0"/>
              <w:jc w:val="center"/>
              <w:rPr>
                <w:lang w:val="en-US"/>
              </w:rPr>
            </w:pPr>
            <w:r>
              <w:rPr>
                <w:color w:val="000000"/>
              </w:rPr>
              <w:t>81.30%</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468711" w14:textId="78F0DECA" w:rsidR="00FA3BC2" w:rsidRPr="00A82582" w:rsidRDefault="00FA3BC2" w:rsidP="003479F9">
            <w:pPr>
              <w:spacing w:after="0"/>
              <w:jc w:val="center"/>
              <w:rPr>
                <w:lang w:val="en-US"/>
              </w:rPr>
            </w:pPr>
            <w:r>
              <w:rPr>
                <w:color w:val="000000"/>
              </w:rPr>
              <w:t>89.36%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9B88074" w14:textId="4E7749C2" w:rsidR="00FA3BC2" w:rsidRPr="00A82582" w:rsidRDefault="00FA3BC2" w:rsidP="003479F9">
            <w:pPr>
              <w:spacing w:after="0"/>
              <w:jc w:val="center"/>
              <w:rPr>
                <w:lang w:val="en-US"/>
              </w:rPr>
            </w:pPr>
            <w:r>
              <w:rPr>
                <w:color w:val="000000"/>
              </w:rPr>
              <w:t>93.89%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624B47C" w14:textId="3E506519" w:rsidR="00FA3BC2" w:rsidRPr="00A82582" w:rsidRDefault="00FA3BC2" w:rsidP="003479F9">
            <w:pPr>
              <w:spacing w:after="0"/>
              <w:jc w:val="center"/>
              <w:rPr>
                <w:lang w:val="en-US"/>
              </w:rPr>
            </w:pPr>
            <w:r>
              <w:rPr>
                <w:color w:val="000000"/>
              </w:rPr>
              <w:t>1.164</w:t>
            </w:r>
            <w:r w:rsidR="00D94577" w:rsidRPr="00A82582">
              <w:rPr>
                <w:lang w:val="en-US"/>
              </w:rPr>
              <w:t xml:space="preserve"> dB</w:t>
            </w:r>
          </w:p>
        </w:tc>
      </w:tr>
      <w:tr w:rsidR="00FA3BC2" w:rsidRPr="00A82582" w14:paraId="355EEB3D" w14:textId="77777777" w:rsidTr="003479F9">
        <w:trPr>
          <w:trHeight w:val="291"/>
        </w:trPr>
        <w:tc>
          <w:tcPr>
            <w:tcW w:w="454" w:type="pct"/>
            <w:vMerge w:val="restart"/>
            <w:tcBorders>
              <w:top w:val="single" w:sz="8" w:space="0" w:color="000000"/>
              <w:left w:val="single" w:sz="8" w:space="0" w:color="000000"/>
              <w:right w:val="single" w:sz="8" w:space="0" w:color="000000"/>
            </w:tcBorders>
            <w:vAlign w:val="center"/>
          </w:tcPr>
          <w:p w14:paraId="39C184BE" w14:textId="0769AC11" w:rsidR="00FA3BC2" w:rsidRDefault="00FA3BC2" w:rsidP="003479F9">
            <w:pPr>
              <w:spacing w:after="0"/>
              <w:jc w:val="center"/>
            </w:pPr>
            <w:r>
              <w:rPr>
                <w:rFonts w:hint="eastAsia"/>
              </w:rPr>
              <w:t xml:space="preserve">1440 </w:t>
            </w:r>
            <w:proofErr w:type="spellStart"/>
            <w:r>
              <w:rPr>
                <w:rFonts w:hint="eastAsia"/>
              </w:rPr>
              <w:t>ms</w:t>
            </w:r>
            <w:proofErr w:type="spellEnd"/>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3816E2" w14:textId="58125815" w:rsidR="00FA3BC2" w:rsidRPr="00A82582" w:rsidRDefault="003479F9" w:rsidP="003479F9">
            <w:pPr>
              <w:spacing w:after="0"/>
              <w:jc w:val="center"/>
              <w:rPr>
                <w:lang w:val="en-US"/>
              </w:rPr>
            </w:pPr>
            <w:r>
              <w:t>Non-AI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D2AB3A" w14:textId="01632104" w:rsidR="00FA3BC2" w:rsidRPr="00A82582" w:rsidRDefault="00FA3BC2" w:rsidP="003479F9">
            <w:pPr>
              <w:spacing w:after="0"/>
              <w:jc w:val="center"/>
              <w:rPr>
                <w:lang w:val="en-US"/>
              </w:rPr>
            </w:pPr>
            <w:r>
              <w:rPr>
                <w:color w:val="000000"/>
              </w:rPr>
              <w:t>33.37%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FFA2B8" w14:textId="4EC3D285" w:rsidR="00FA3BC2" w:rsidRPr="00A82582" w:rsidRDefault="00FA3BC2" w:rsidP="003479F9">
            <w:pPr>
              <w:spacing w:after="0"/>
              <w:jc w:val="center"/>
              <w:rPr>
                <w:lang w:val="en-US"/>
              </w:rPr>
            </w:pPr>
            <w:r>
              <w:rPr>
                <w:color w:val="000000"/>
              </w:rPr>
              <w:t>56.43%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122DBB" w14:textId="6C4FD05F" w:rsidR="00FA3BC2" w:rsidRPr="00A82582" w:rsidRDefault="00FA3BC2" w:rsidP="003479F9">
            <w:pPr>
              <w:spacing w:after="0"/>
              <w:jc w:val="center"/>
              <w:rPr>
                <w:lang w:val="en-US"/>
              </w:rPr>
            </w:pPr>
            <w:r>
              <w:rPr>
                <w:color w:val="000000"/>
              </w:rPr>
              <w:t>75.96%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714451" w14:textId="252CA5DE" w:rsidR="00FA3BC2" w:rsidRPr="00A82582" w:rsidRDefault="00FA3BC2" w:rsidP="003479F9">
            <w:pPr>
              <w:spacing w:after="0"/>
              <w:jc w:val="center"/>
              <w:rPr>
                <w:lang w:val="en-US"/>
              </w:rPr>
            </w:pPr>
            <w:r>
              <w:rPr>
                <w:color w:val="000000"/>
              </w:rPr>
              <w:t>83.80%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F5681B0" w14:textId="13446AD2" w:rsidR="00FA3BC2" w:rsidRPr="00A82582" w:rsidRDefault="00FA3BC2" w:rsidP="003479F9">
            <w:pPr>
              <w:spacing w:after="0"/>
              <w:jc w:val="center"/>
              <w:rPr>
                <w:lang w:val="en-US"/>
              </w:rPr>
            </w:pPr>
            <w:r>
              <w:rPr>
                <w:color w:val="000000"/>
              </w:rPr>
              <w:t>90.69%</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4BA017F" w14:textId="41043036" w:rsidR="00FA3BC2" w:rsidRPr="00A82582" w:rsidRDefault="00FA3BC2" w:rsidP="003479F9">
            <w:pPr>
              <w:spacing w:after="0"/>
              <w:jc w:val="center"/>
              <w:rPr>
                <w:lang w:val="en-US"/>
              </w:rPr>
            </w:pPr>
            <w:r>
              <w:rPr>
                <w:color w:val="000000"/>
              </w:rPr>
              <w:t>48.56%</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ED846B1" w14:textId="02AC667F" w:rsidR="00FA3BC2" w:rsidRPr="00A82582" w:rsidRDefault="00FA3BC2" w:rsidP="003479F9">
            <w:pPr>
              <w:spacing w:after="0"/>
              <w:jc w:val="center"/>
              <w:rPr>
                <w:lang w:val="en-US"/>
              </w:rPr>
            </w:pPr>
            <w:r>
              <w:rPr>
                <w:color w:val="000000"/>
              </w:rPr>
              <w:t>71.07%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A1CE12C" w14:textId="26D7F50C" w:rsidR="00FA3BC2" w:rsidRPr="00A82582" w:rsidRDefault="00FA3BC2" w:rsidP="003479F9">
            <w:pPr>
              <w:spacing w:after="0"/>
              <w:jc w:val="center"/>
              <w:rPr>
                <w:lang w:val="en-US"/>
              </w:rPr>
            </w:pPr>
            <w:r>
              <w:rPr>
                <w:color w:val="000000"/>
              </w:rPr>
              <w:t>88.68%</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0F72BFA" w14:textId="079A89E1" w:rsidR="00FA3BC2" w:rsidRPr="00A82582" w:rsidRDefault="00FA3BC2" w:rsidP="003479F9">
            <w:pPr>
              <w:spacing w:after="0"/>
              <w:jc w:val="center"/>
              <w:rPr>
                <w:lang w:val="en-US"/>
              </w:rPr>
            </w:pPr>
            <w:r>
              <w:rPr>
                <w:color w:val="000000"/>
              </w:rPr>
              <w:t>2.253</w:t>
            </w:r>
            <w:r w:rsidR="00D94577" w:rsidRPr="00A82582">
              <w:rPr>
                <w:lang w:val="en-US"/>
              </w:rPr>
              <w:t xml:space="preserve"> dB</w:t>
            </w:r>
          </w:p>
        </w:tc>
      </w:tr>
      <w:tr w:rsidR="00FA3BC2" w:rsidRPr="00A82582" w14:paraId="2DDA36F7" w14:textId="77777777" w:rsidTr="003479F9">
        <w:trPr>
          <w:trHeight w:val="291"/>
        </w:trPr>
        <w:tc>
          <w:tcPr>
            <w:tcW w:w="454" w:type="pct"/>
            <w:vMerge/>
            <w:tcBorders>
              <w:left w:val="single" w:sz="8" w:space="0" w:color="000000"/>
              <w:bottom w:val="single" w:sz="8" w:space="0" w:color="000000"/>
              <w:right w:val="single" w:sz="8" w:space="0" w:color="000000"/>
            </w:tcBorders>
            <w:vAlign w:val="center"/>
          </w:tcPr>
          <w:p w14:paraId="4E48A363" w14:textId="77777777" w:rsidR="00FA3BC2" w:rsidRDefault="00FA3BC2" w:rsidP="003479F9">
            <w:pPr>
              <w:spacing w:after="0"/>
              <w:jc w:val="center"/>
            </w:pP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735FB3" w14:textId="594D9633" w:rsidR="00FA3BC2" w:rsidRPr="00A82582" w:rsidRDefault="00FA3BC2" w:rsidP="003479F9">
            <w:pPr>
              <w:spacing w:after="0"/>
              <w:jc w:val="center"/>
              <w:rPr>
                <w:lang w:val="en-US"/>
              </w:rPr>
            </w:pPr>
            <w:r>
              <w:t>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2B1605" w14:textId="6428A868" w:rsidR="00FA3BC2" w:rsidRPr="00A82582" w:rsidRDefault="00FA3BC2" w:rsidP="003479F9">
            <w:pPr>
              <w:spacing w:after="0"/>
              <w:jc w:val="center"/>
              <w:rPr>
                <w:lang w:val="en-US"/>
              </w:rPr>
            </w:pPr>
            <w:r>
              <w:rPr>
                <w:color w:val="000000"/>
              </w:rPr>
              <w:t>67.26%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F875F0" w14:textId="325BE195" w:rsidR="00FA3BC2" w:rsidRPr="00A82582" w:rsidRDefault="00FA3BC2" w:rsidP="003479F9">
            <w:pPr>
              <w:spacing w:after="0"/>
              <w:jc w:val="center"/>
              <w:rPr>
                <w:lang w:val="en-US"/>
              </w:rPr>
            </w:pPr>
            <w:r>
              <w:rPr>
                <w:color w:val="000000"/>
              </w:rPr>
              <w:t>82.50%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D153E5" w14:textId="6CA60C3F" w:rsidR="00FA3BC2" w:rsidRPr="00A82582" w:rsidRDefault="00FA3BC2" w:rsidP="003479F9">
            <w:pPr>
              <w:spacing w:after="0"/>
              <w:jc w:val="center"/>
              <w:rPr>
                <w:lang w:val="en-US"/>
              </w:rPr>
            </w:pPr>
            <w:r>
              <w:rPr>
                <w:color w:val="000000"/>
              </w:rPr>
              <w:t>88.53%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C8C84FC" w14:textId="20557BD0" w:rsidR="00FA3BC2" w:rsidRPr="00A82582" w:rsidRDefault="00FA3BC2" w:rsidP="003479F9">
            <w:pPr>
              <w:spacing w:after="0"/>
              <w:jc w:val="center"/>
              <w:rPr>
                <w:lang w:val="en-US"/>
              </w:rPr>
            </w:pPr>
            <w:r>
              <w:rPr>
                <w:color w:val="000000"/>
              </w:rPr>
              <w:t>91.16%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D676B6" w14:textId="4191C0F8" w:rsidR="00FA3BC2" w:rsidRPr="00A82582" w:rsidRDefault="00FA3BC2" w:rsidP="003479F9">
            <w:pPr>
              <w:spacing w:after="0"/>
              <w:jc w:val="center"/>
              <w:rPr>
                <w:lang w:val="en-US"/>
              </w:rPr>
            </w:pPr>
            <w:r>
              <w:rPr>
                <w:color w:val="000000"/>
              </w:rPr>
              <w:t>93.23%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F9502AE" w14:textId="3D682BBB" w:rsidR="00FA3BC2" w:rsidRPr="00A82582" w:rsidRDefault="00FA3BC2" w:rsidP="003479F9">
            <w:pPr>
              <w:spacing w:after="0"/>
              <w:jc w:val="center"/>
              <w:rPr>
                <w:lang w:val="en-US"/>
              </w:rPr>
            </w:pPr>
            <w:r>
              <w:rPr>
                <w:color w:val="000000"/>
              </w:rPr>
              <w:t>80.82%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2948988" w14:textId="3E6C9AAE" w:rsidR="00FA3BC2" w:rsidRPr="00A82582" w:rsidRDefault="00FA3BC2" w:rsidP="003479F9">
            <w:pPr>
              <w:spacing w:after="0"/>
              <w:jc w:val="center"/>
              <w:rPr>
                <w:lang w:val="en-US"/>
              </w:rPr>
            </w:pPr>
            <w:r>
              <w:rPr>
                <w:color w:val="000000"/>
              </w:rPr>
              <w:t>89.32%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76CE25A" w14:textId="53E80375" w:rsidR="00FA3BC2" w:rsidRPr="00A82582" w:rsidRDefault="00FA3BC2" w:rsidP="003479F9">
            <w:pPr>
              <w:spacing w:after="0"/>
              <w:jc w:val="center"/>
              <w:rPr>
                <w:lang w:val="en-US"/>
              </w:rPr>
            </w:pPr>
            <w:r>
              <w:rPr>
                <w:color w:val="000000"/>
              </w:rPr>
              <w:t>93.93%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7345628" w14:textId="67095205" w:rsidR="00FA3BC2" w:rsidRPr="00A82582" w:rsidRDefault="00FA3BC2" w:rsidP="003479F9">
            <w:pPr>
              <w:spacing w:after="0"/>
              <w:jc w:val="center"/>
              <w:rPr>
                <w:lang w:val="en-US"/>
              </w:rPr>
            </w:pPr>
            <w:r>
              <w:rPr>
                <w:color w:val="000000"/>
              </w:rPr>
              <w:t>1.175</w:t>
            </w:r>
            <w:r w:rsidR="00D94577" w:rsidRPr="00A82582">
              <w:rPr>
                <w:lang w:val="en-US"/>
              </w:rPr>
              <w:t xml:space="preserve"> dB</w:t>
            </w:r>
          </w:p>
        </w:tc>
      </w:tr>
    </w:tbl>
    <w:p w14:paraId="2516A98E" w14:textId="2A7D7D6D" w:rsidR="00776A6A" w:rsidRDefault="00776A6A" w:rsidP="00776A6A">
      <w:pPr>
        <w:rPr>
          <w:lang w:val="en-US"/>
        </w:rPr>
      </w:pPr>
    </w:p>
    <w:p w14:paraId="0D17A2A8" w14:textId="2FC2E94C" w:rsidR="000D4044" w:rsidRPr="00A82582" w:rsidRDefault="000D4044" w:rsidP="000D4044">
      <w:pPr>
        <w:pStyle w:val="aa"/>
        <w:rPr>
          <w:lang w:val="en-US"/>
        </w:rPr>
      </w:pPr>
      <w:bookmarkStart w:id="39" w:name="_Ref110632892"/>
      <w:r>
        <w:t xml:space="preserve">Table </w:t>
      </w:r>
      <w:bookmarkEnd w:id="39"/>
      <w:r w:rsidR="0034785D">
        <w:t>1</w:t>
      </w:r>
      <w:r w:rsidR="002223E1">
        <w:t xml:space="preserve">1 </w:t>
      </w:r>
      <w:r>
        <w:t>L1-RSRP performance with 30km/h with 8 beams in Set B</w:t>
      </w:r>
    </w:p>
    <w:tbl>
      <w:tblPr>
        <w:tblW w:w="5000" w:type="pct"/>
        <w:tblCellMar>
          <w:left w:w="0" w:type="dxa"/>
          <w:right w:w="0" w:type="dxa"/>
        </w:tblCellMar>
        <w:tblLook w:val="0600" w:firstRow="0" w:lastRow="0" w:firstColumn="0" w:lastColumn="0" w:noHBand="1" w:noVBand="1"/>
      </w:tblPr>
      <w:tblGrid>
        <w:gridCol w:w="874"/>
        <w:gridCol w:w="874"/>
        <w:gridCol w:w="876"/>
        <w:gridCol w:w="874"/>
        <w:gridCol w:w="876"/>
        <w:gridCol w:w="874"/>
        <w:gridCol w:w="875"/>
        <w:gridCol w:w="873"/>
        <w:gridCol w:w="875"/>
        <w:gridCol w:w="873"/>
        <w:gridCol w:w="875"/>
      </w:tblGrid>
      <w:tr w:rsidR="00FA3BC2" w:rsidRPr="00A82582" w14:paraId="4FEFA0B5" w14:textId="77777777" w:rsidTr="003479F9">
        <w:trPr>
          <w:trHeight w:val="268"/>
        </w:trPr>
        <w:tc>
          <w:tcPr>
            <w:tcW w:w="454" w:type="pct"/>
            <w:tcBorders>
              <w:top w:val="single" w:sz="8" w:space="0" w:color="000000"/>
              <w:left w:val="single" w:sz="8" w:space="0" w:color="000000"/>
              <w:bottom w:val="single" w:sz="8" w:space="0" w:color="000000"/>
              <w:right w:val="single" w:sz="8" w:space="0" w:color="000000"/>
            </w:tcBorders>
            <w:vAlign w:val="center"/>
          </w:tcPr>
          <w:p w14:paraId="23136378" w14:textId="1DF95BC9" w:rsidR="00FA3BC2" w:rsidRPr="00A82582" w:rsidRDefault="00FA3BC2" w:rsidP="003479F9">
            <w:pPr>
              <w:spacing w:after="0"/>
              <w:jc w:val="center"/>
              <w:rPr>
                <w:b/>
                <w:bCs/>
                <w:lang w:val="en-US"/>
              </w:rPr>
            </w:pPr>
            <w:r>
              <w:rPr>
                <w:rFonts w:hint="eastAsia"/>
                <w:b/>
                <w:bCs/>
                <w:lang w:val="en-US"/>
              </w:rPr>
              <w:t>Predict Time</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C7CE96" w14:textId="03E5D46F" w:rsidR="00FA3BC2" w:rsidRPr="00A82582" w:rsidRDefault="00FA3BC2" w:rsidP="003479F9">
            <w:pPr>
              <w:spacing w:after="0"/>
              <w:jc w:val="center"/>
              <w:rPr>
                <w:lang w:val="en-US"/>
              </w:rPr>
            </w:pPr>
            <w:r w:rsidRPr="00A82582">
              <w:rPr>
                <w:b/>
                <w:bCs/>
                <w:lang w:val="en-U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4D3C3D" w14:textId="77777777" w:rsidR="00FA3BC2" w:rsidRPr="00A82582" w:rsidRDefault="00FA3BC2" w:rsidP="003479F9">
            <w:pPr>
              <w:spacing w:after="0"/>
              <w:jc w:val="center"/>
              <w:rPr>
                <w:lang w:val="en-US"/>
              </w:rPr>
            </w:pPr>
            <w:r w:rsidRPr="00A82582">
              <w:rPr>
                <w:b/>
                <w:bCs/>
                <w:lang w:val="en-U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0CD1A4" w14:textId="77777777" w:rsidR="00FA3BC2" w:rsidRPr="00A82582" w:rsidRDefault="00FA3BC2" w:rsidP="003479F9">
            <w:pPr>
              <w:spacing w:after="0"/>
              <w:jc w:val="center"/>
              <w:rPr>
                <w:lang w:val="en-US"/>
              </w:rPr>
            </w:pPr>
            <w:r w:rsidRPr="00A82582">
              <w:rPr>
                <w:b/>
                <w:bCs/>
                <w:lang w:val="en-US"/>
              </w:rPr>
              <w:t>Top1~2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ED3667A" w14:textId="77777777" w:rsidR="00FA3BC2" w:rsidRPr="00A82582" w:rsidRDefault="00FA3BC2" w:rsidP="003479F9">
            <w:pPr>
              <w:spacing w:after="0"/>
              <w:jc w:val="center"/>
              <w:rPr>
                <w:lang w:val="en-US"/>
              </w:rPr>
            </w:pPr>
            <w:r w:rsidRPr="00A82582">
              <w:rPr>
                <w:b/>
                <w:bCs/>
                <w:lang w:val="en-US"/>
              </w:rPr>
              <w:t>Top1~3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0F57BA" w14:textId="77777777" w:rsidR="00FA3BC2" w:rsidRPr="00A82582" w:rsidRDefault="00FA3BC2" w:rsidP="003479F9">
            <w:pPr>
              <w:spacing w:after="0"/>
              <w:jc w:val="center"/>
              <w:rPr>
                <w:lang w:val="en-US"/>
              </w:rPr>
            </w:pPr>
            <w:r w:rsidRPr="00A82582">
              <w:rPr>
                <w:b/>
                <w:bCs/>
                <w:lang w:val="en-US"/>
              </w:rPr>
              <w:t>Top1~4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A5225B" w14:textId="77777777" w:rsidR="00FA3BC2" w:rsidRPr="00A82582" w:rsidRDefault="00FA3BC2" w:rsidP="003479F9">
            <w:pPr>
              <w:spacing w:after="0"/>
              <w:jc w:val="center"/>
              <w:rPr>
                <w:lang w:val="en-US"/>
              </w:rPr>
            </w:pPr>
            <w:r w:rsidRPr="00A82582">
              <w:rPr>
                <w:b/>
                <w:bCs/>
                <w:lang w:val="en-US"/>
              </w:rPr>
              <w:t>Top1~5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C23E836" w14:textId="77777777" w:rsidR="00FA3BC2" w:rsidRPr="00A82582" w:rsidRDefault="00FA3BC2" w:rsidP="003479F9">
            <w:pPr>
              <w:spacing w:after="0"/>
              <w:jc w:val="center"/>
              <w:rPr>
                <w:lang w:val="en-US"/>
              </w:rPr>
            </w:pPr>
            <w:r w:rsidRPr="00A82582">
              <w:rPr>
                <w:b/>
                <w:bCs/>
                <w:lang w:val="en-U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890095A" w14:textId="77777777" w:rsidR="00FA3BC2" w:rsidRPr="00A82582" w:rsidRDefault="00FA3BC2" w:rsidP="003479F9">
            <w:pPr>
              <w:spacing w:after="0"/>
              <w:jc w:val="center"/>
              <w:rPr>
                <w:lang w:val="en-US"/>
              </w:rPr>
            </w:pPr>
            <w:r w:rsidRPr="00A82582">
              <w:rPr>
                <w:b/>
                <w:bCs/>
                <w:lang w:val="en-U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8C3A234" w14:textId="77777777" w:rsidR="00FA3BC2" w:rsidRPr="00A82582" w:rsidRDefault="00FA3BC2" w:rsidP="003479F9">
            <w:pPr>
              <w:spacing w:after="0"/>
              <w:jc w:val="center"/>
              <w:rPr>
                <w:lang w:val="en-US"/>
              </w:rPr>
            </w:pPr>
            <w:r w:rsidRPr="00A82582">
              <w:rPr>
                <w:b/>
                <w:bCs/>
                <w:lang w:val="en-US"/>
              </w:rPr>
              <w:t>In 6dB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4327CEE" w14:textId="77777777" w:rsidR="00FA3BC2" w:rsidRPr="00A82582" w:rsidRDefault="00FA3BC2" w:rsidP="003479F9">
            <w:pPr>
              <w:spacing w:after="0"/>
              <w:jc w:val="center"/>
              <w:rPr>
                <w:lang w:val="en-US"/>
              </w:rPr>
            </w:pPr>
            <w:r w:rsidRPr="00A82582">
              <w:rPr>
                <w:b/>
                <w:bCs/>
                <w:lang w:val="en-US"/>
              </w:rPr>
              <w:t>Ave RSRP diff</w:t>
            </w:r>
          </w:p>
        </w:tc>
      </w:tr>
      <w:tr w:rsidR="003479F9" w:rsidRPr="00A82582" w14:paraId="6C0F111C" w14:textId="77777777" w:rsidTr="003479F9">
        <w:trPr>
          <w:trHeight w:val="291"/>
        </w:trPr>
        <w:tc>
          <w:tcPr>
            <w:tcW w:w="454" w:type="pct"/>
            <w:vMerge w:val="restart"/>
            <w:tcBorders>
              <w:top w:val="single" w:sz="8" w:space="0" w:color="000000"/>
              <w:left w:val="single" w:sz="8" w:space="0" w:color="000000"/>
              <w:right w:val="single" w:sz="8" w:space="0" w:color="000000"/>
            </w:tcBorders>
            <w:vAlign w:val="center"/>
          </w:tcPr>
          <w:p w14:paraId="3BC0C3BA" w14:textId="0242FB33" w:rsidR="003479F9" w:rsidRDefault="003479F9" w:rsidP="003479F9">
            <w:pPr>
              <w:spacing w:after="0"/>
              <w:jc w:val="center"/>
            </w:pPr>
            <w:r>
              <w:rPr>
                <w:rFonts w:hint="eastAsia"/>
              </w:rPr>
              <w:t xml:space="preserve">160 </w:t>
            </w:r>
            <w:proofErr w:type="spellStart"/>
            <w:r>
              <w:rPr>
                <w:rFonts w:hint="eastAsia"/>
              </w:rPr>
              <w:t>ms</w:t>
            </w:r>
            <w:proofErr w:type="spellEnd"/>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F52F79" w14:textId="38F32112" w:rsidR="003479F9" w:rsidRPr="00A82582" w:rsidRDefault="003479F9" w:rsidP="003479F9">
            <w:pPr>
              <w:spacing w:after="0"/>
              <w:jc w:val="center"/>
              <w:rPr>
                <w:lang w:val="en-US"/>
              </w:rPr>
            </w:pPr>
            <w:r>
              <w:t>Non-AI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2B0820" w14:textId="7C605914" w:rsidR="003479F9" w:rsidRPr="00A82582" w:rsidRDefault="003479F9" w:rsidP="003479F9">
            <w:pPr>
              <w:spacing w:after="0"/>
              <w:jc w:val="center"/>
              <w:rPr>
                <w:lang w:val="en-US"/>
              </w:rPr>
            </w:pPr>
            <w:r>
              <w:rPr>
                <w:color w:val="000000"/>
              </w:rPr>
              <w:t>29.55%</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E3A54A" w14:textId="7F00FE79" w:rsidR="003479F9" w:rsidRPr="00A82582" w:rsidRDefault="003479F9" w:rsidP="003479F9">
            <w:pPr>
              <w:spacing w:after="0"/>
              <w:jc w:val="center"/>
              <w:rPr>
                <w:lang w:val="en-US"/>
              </w:rPr>
            </w:pPr>
            <w:r>
              <w:rPr>
                <w:color w:val="000000"/>
              </w:rPr>
              <w:t>52.98%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048F6DA" w14:textId="0AE3D166" w:rsidR="003479F9" w:rsidRPr="00A82582" w:rsidRDefault="003479F9" w:rsidP="003479F9">
            <w:pPr>
              <w:spacing w:after="0"/>
              <w:jc w:val="center"/>
              <w:rPr>
                <w:lang w:val="en-US"/>
              </w:rPr>
            </w:pPr>
            <w:r>
              <w:rPr>
                <w:color w:val="000000"/>
              </w:rPr>
              <w:t>71.90%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32E368" w14:textId="4A866511" w:rsidR="003479F9" w:rsidRPr="00A82582" w:rsidRDefault="003479F9" w:rsidP="003479F9">
            <w:pPr>
              <w:spacing w:after="0"/>
              <w:jc w:val="center"/>
              <w:rPr>
                <w:lang w:val="en-US"/>
              </w:rPr>
            </w:pPr>
            <w:r>
              <w:rPr>
                <w:color w:val="000000"/>
              </w:rPr>
              <w:t>80.39%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4B014C" w14:textId="51021910" w:rsidR="003479F9" w:rsidRPr="00A82582" w:rsidRDefault="003479F9" w:rsidP="003479F9">
            <w:pPr>
              <w:spacing w:after="0"/>
              <w:jc w:val="center"/>
              <w:rPr>
                <w:lang w:val="en-US"/>
              </w:rPr>
            </w:pPr>
            <w:r>
              <w:rPr>
                <w:color w:val="000000"/>
              </w:rPr>
              <w:t>87.65%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17D8566" w14:textId="01F07329" w:rsidR="003479F9" w:rsidRPr="00A82582" w:rsidRDefault="003479F9" w:rsidP="003479F9">
            <w:pPr>
              <w:spacing w:after="0"/>
              <w:jc w:val="center"/>
              <w:rPr>
                <w:lang w:val="en-US"/>
              </w:rPr>
            </w:pPr>
            <w:r>
              <w:rPr>
                <w:color w:val="000000"/>
              </w:rPr>
              <w:t>42.76%</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77343CA" w14:textId="16C89943" w:rsidR="003479F9" w:rsidRPr="00A82582" w:rsidRDefault="003479F9" w:rsidP="003479F9">
            <w:pPr>
              <w:spacing w:after="0"/>
              <w:jc w:val="center"/>
              <w:rPr>
                <w:lang w:val="en-US"/>
              </w:rPr>
            </w:pPr>
            <w:r>
              <w:rPr>
                <w:color w:val="000000"/>
              </w:rPr>
              <w:t>67.35%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BFC7CE5" w14:textId="7A0DC4C6" w:rsidR="003479F9" w:rsidRPr="00A82582" w:rsidRDefault="003479F9" w:rsidP="003479F9">
            <w:pPr>
              <w:spacing w:after="0"/>
              <w:jc w:val="center"/>
              <w:rPr>
                <w:lang w:val="en-US"/>
              </w:rPr>
            </w:pPr>
            <w:r>
              <w:rPr>
                <w:color w:val="000000"/>
              </w:rPr>
              <w:t>86.72%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0501A56" w14:textId="24460B8D" w:rsidR="003479F9" w:rsidRPr="00A82582" w:rsidRDefault="003479F9" w:rsidP="003479F9">
            <w:pPr>
              <w:spacing w:after="0"/>
              <w:jc w:val="center"/>
              <w:rPr>
                <w:lang w:val="en-US"/>
              </w:rPr>
            </w:pPr>
            <w:r>
              <w:rPr>
                <w:color w:val="000000"/>
              </w:rPr>
              <w:t>2.544</w:t>
            </w:r>
            <w:r w:rsidRPr="00A82582">
              <w:rPr>
                <w:lang w:val="en-US"/>
              </w:rPr>
              <w:t xml:space="preserve"> dB</w:t>
            </w:r>
          </w:p>
        </w:tc>
      </w:tr>
      <w:tr w:rsidR="003479F9" w:rsidRPr="00A82582" w14:paraId="11B97ACA" w14:textId="77777777" w:rsidTr="003479F9">
        <w:trPr>
          <w:trHeight w:val="291"/>
        </w:trPr>
        <w:tc>
          <w:tcPr>
            <w:tcW w:w="454" w:type="pct"/>
            <w:vMerge/>
            <w:tcBorders>
              <w:left w:val="single" w:sz="8" w:space="0" w:color="000000"/>
              <w:bottom w:val="single" w:sz="8" w:space="0" w:color="000000"/>
              <w:right w:val="single" w:sz="8" w:space="0" w:color="000000"/>
            </w:tcBorders>
            <w:vAlign w:val="center"/>
          </w:tcPr>
          <w:p w14:paraId="3B6EA0AA" w14:textId="77777777" w:rsidR="003479F9" w:rsidRDefault="003479F9" w:rsidP="003479F9">
            <w:pPr>
              <w:spacing w:after="0"/>
              <w:jc w:val="center"/>
            </w:pP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103E09" w14:textId="12EDC9DF" w:rsidR="003479F9" w:rsidRPr="00A82582" w:rsidRDefault="003479F9" w:rsidP="003479F9">
            <w:pPr>
              <w:spacing w:after="0"/>
              <w:jc w:val="center"/>
              <w:rPr>
                <w:lang w:val="en-US"/>
              </w:rPr>
            </w:pPr>
            <w:r>
              <w:t>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F289140" w14:textId="6086A833" w:rsidR="003479F9" w:rsidRPr="00A82582" w:rsidRDefault="003479F9" w:rsidP="003479F9">
            <w:pPr>
              <w:spacing w:after="0"/>
              <w:jc w:val="center"/>
              <w:rPr>
                <w:lang w:val="en-US"/>
              </w:rPr>
            </w:pPr>
            <w:r>
              <w:rPr>
                <w:color w:val="000000"/>
              </w:rPr>
              <w:t>63.62%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58FDA4" w14:textId="09A08333" w:rsidR="003479F9" w:rsidRPr="00A82582" w:rsidRDefault="003479F9" w:rsidP="003479F9">
            <w:pPr>
              <w:spacing w:after="0"/>
              <w:jc w:val="center"/>
              <w:rPr>
                <w:lang w:val="en-US"/>
              </w:rPr>
            </w:pPr>
            <w:r>
              <w:rPr>
                <w:color w:val="000000"/>
              </w:rPr>
              <w:t>78.41%</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078206" w14:textId="463B68A2" w:rsidR="003479F9" w:rsidRPr="00A82582" w:rsidRDefault="003479F9" w:rsidP="003479F9">
            <w:pPr>
              <w:spacing w:after="0"/>
              <w:jc w:val="center"/>
              <w:rPr>
                <w:lang w:val="en-US"/>
              </w:rPr>
            </w:pPr>
            <w:r>
              <w:rPr>
                <w:color w:val="000000"/>
              </w:rPr>
              <w:t>85.17%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140D5A" w14:textId="1532048F" w:rsidR="003479F9" w:rsidRPr="00A82582" w:rsidRDefault="003479F9" w:rsidP="003479F9">
            <w:pPr>
              <w:spacing w:after="0"/>
              <w:jc w:val="center"/>
              <w:rPr>
                <w:lang w:val="en-US"/>
              </w:rPr>
            </w:pPr>
            <w:r>
              <w:rPr>
                <w:color w:val="000000"/>
              </w:rPr>
              <w:t>88.36%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E51021E" w14:textId="15E439CA" w:rsidR="003479F9" w:rsidRPr="00A82582" w:rsidRDefault="003479F9" w:rsidP="003479F9">
            <w:pPr>
              <w:spacing w:after="0"/>
              <w:jc w:val="center"/>
              <w:rPr>
                <w:lang w:val="en-US"/>
              </w:rPr>
            </w:pPr>
            <w:r>
              <w:rPr>
                <w:color w:val="000000"/>
              </w:rPr>
              <w:t>90.86%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4CB4398" w14:textId="0FA06571" w:rsidR="003479F9" w:rsidRPr="00A82582" w:rsidRDefault="003479F9" w:rsidP="003479F9">
            <w:pPr>
              <w:spacing w:after="0"/>
              <w:jc w:val="center"/>
              <w:rPr>
                <w:lang w:val="en-US"/>
              </w:rPr>
            </w:pPr>
            <w:r>
              <w:rPr>
                <w:color w:val="000000"/>
              </w:rPr>
              <w:t>75.84%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4ECDA17" w14:textId="67769C6F" w:rsidR="003479F9" w:rsidRPr="00A82582" w:rsidRDefault="003479F9" w:rsidP="003479F9">
            <w:pPr>
              <w:spacing w:after="0"/>
              <w:jc w:val="center"/>
              <w:rPr>
                <w:lang w:val="en-US"/>
              </w:rPr>
            </w:pPr>
            <w:r>
              <w:rPr>
                <w:color w:val="000000"/>
              </w:rPr>
              <w:t>85.81%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D775CDB" w14:textId="0A3DB9BD" w:rsidR="003479F9" w:rsidRPr="00A82582" w:rsidRDefault="003479F9" w:rsidP="003479F9">
            <w:pPr>
              <w:spacing w:after="0"/>
              <w:jc w:val="center"/>
              <w:rPr>
                <w:lang w:val="en-US"/>
              </w:rPr>
            </w:pPr>
            <w:r>
              <w:rPr>
                <w:color w:val="000000"/>
              </w:rPr>
              <w:t>91.97%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731EF63" w14:textId="6A1AF087" w:rsidR="003479F9" w:rsidRPr="00A82582" w:rsidRDefault="003479F9" w:rsidP="003479F9">
            <w:pPr>
              <w:spacing w:after="0"/>
              <w:jc w:val="center"/>
              <w:rPr>
                <w:lang w:val="en-US"/>
              </w:rPr>
            </w:pPr>
            <w:r>
              <w:rPr>
                <w:color w:val="000000"/>
              </w:rPr>
              <w:t>1.479</w:t>
            </w:r>
            <w:r w:rsidRPr="00A82582">
              <w:rPr>
                <w:lang w:val="en-US"/>
              </w:rPr>
              <w:t xml:space="preserve"> dB</w:t>
            </w:r>
          </w:p>
        </w:tc>
      </w:tr>
      <w:tr w:rsidR="003479F9" w:rsidRPr="00A82582" w14:paraId="7FB516E9" w14:textId="77777777" w:rsidTr="003479F9">
        <w:trPr>
          <w:trHeight w:val="291"/>
        </w:trPr>
        <w:tc>
          <w:tcPr>
            <w:tcW w:w="454" w:type="pct"/>
            <w:vMerge w:val="restart"/>
            <w:tcBorders>
              <w:top w:val="single" w:sz="8" w:space="0" w:color="000000"/>
              <w:left w:val="single" w:sz="8" w:space="0" w:color="000000"/>
              <w:right w:val="single" w:sz="8" w:space="0" w:color="000000"/>
            </w:tcBorders>
            <w:vAlign w:val="center"/>
          </w:tcPr>
          <w:p w14:paraId="5AA33130" w14:textId="5EAB8A73" w:rsidR="003479F9" w:rsidRDefault="003479F9" w:rsidP="003479F9">
            <w:pPr>
              <w:spacing w:after="0"/>
              <w:jc w:val="center"/>
            </w:pPr>
            <w:r>
              <w:rPr>
                <w:rFonts w:hint="eastAsia"/>
              </w:rPr>
              <w:t xml:space="preserve">1440 </w:t>
            </w:r>
            <w:proofErr w:type="spellStart"/>
            <w:r>
              <w:rPr>
                <w:rFonts w:hint="eastAsia"/>
              </w:rPr>
              <w:t>ms</w:t>
            </w:r>
            <w:proofErr w:type="spellEnd"/>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A85859" w14:textId="35EA92E2" w:rsidR="003479F9" w:rsidRPr="00A82582" w:rsidRDefault="003479F9" w:rsidP="003479F9">
            <w:pPr>
              <w:spacing w:after="0"/>
              <w:jc w:val="center"/>
              <w:rPr>
                <w:lang w:val="en-US"/>
              </w:rPr>
            </w:pPr>
            <w:r>
              <w:t>Non-AI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521451" w14:textId="28290662" w:rsidR="003479F9" w:rsidRPr="00A82582" w:rsidRDefault="003479F9" w:rsidP="003479F9">
            <w:pPr>
              <w:spacing w:after="0"/>
              <w:jc w:val="center"/>
              <w:rPr>
                <w:lang w:val="en-US"/>
              </w:rPr>
            </w:pPr>
            <w:r>
              <w:rPr>
                <w:color w:val="000000"/>
              </w:rPr>
              <w:t>25.88%</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E233EE" w14:textId="51F0AB93" w:rsidR="003479F9" w:rsidRPr="00A82582" w:rsidRDefault="003479F9" w:rsidP="003479F9">
            <w:pPr>
              <w:spacing w:after="0"/>
              <w:jc w:val="center"/>
              <w:rPr>
                <w:lang w:val="en-US"/>
              </w:rPr>
            </w:pPr>
            <w:r>
              <w:rPr>
                <w:color w:val="000000"/>
              </w:rPr>
              <w:t>46.69%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EEF666" w14:textId="3BD62DC9" w:rsidR="003479F9" w:rsidRPr="00A82582" w:rsidRDefault="003479F9" w:rsidP="003479F9">
            <w:pPr>
              <w:spacing w:after="0"/>
              <w:jc w:val="center"/>
              <w:rPr>
                <w:lang w:val="en-US"/>
              </w:rPr>
            </w:pPr>
            <w:r>
              <w:rPr>
                <w:color w:val="000000"/>
              </w:rPr>
              <w:t>66.43%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56F5EB9" w14:textId="05AC113D" w:rsidR="003479F9" w:rsidRPr="00A82582" w:rsidRDefault="003479F9" w:rsidP="003479F9">
            <w:pPr>
              <w:spacing w:after="0"/>
              <w:jc w:val="center"/>
              <w:rPr>
                <w:lang w:val="en-US"/>
              </w:rPr>
            </w:pPr>
            <w:r>
              <w:rPr>
                <w:color w:val="000000"/>
              </w:rPr>
              <w:t>74.95%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91DDD6" w14:textId="5C512B20" w:rsidR="003479F9" w:rsidRPr="00A82582" w:rsidRDefault="003479F9" w:rsidP="003479F9">
            <w:pPr>
              <w:spacing w:after="0"/>
              <w:jc w:val="center"/>
              <w:rPr>
                <w:lang w:val="en-US"/>
              </w:rPr>
            </w:pPr>
            <w:r>
              <w:rPr>
                <w:color w:val="000000"/>
              </w:rPr>
              <w:t>81.66%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2F833AF" w14:textId="0F9E76F4" w:rsidR="003479F9" w:rsidRPr="00A82582" w:rsidRDefault="003479F9" w:rsidP="003479F9">
            <w:pPr>
              <w:spacing w:after="0"/>
              <w:jc w:val="center"/>
              <w:rPr>
                <w:lang w:val="en-US"/>
              </w:rPr>
            </w:pPr>
            <w:r>
              <w:rPr>
                <w:color w:val="000000"/>
              </w:rPr>
              <w:t>38.08%</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6E38B5A" w14:textId="174FA24C" w:rsidR="003479F9" w:rsidRPr="00A82582" w:rsidRDefault="003479F9" w:rsidP="003479F9">
            <w:pPr>
              <w:spacing w:after="0"/>
              <w:jc w:val="center"/>
              <w:rPr>
                <w:lang w:val="en-US"/>
              </w:rPr>
            </w:pPr>
            <w:r>
              <w:rPr>
                <w:color w:val="000000"/>
              </w:rPr>
              <w:t>62.31%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265E02C" w14:textId="7D016329" w:rsidR="003479F9" w:rsidRPr="00A82582" w:rsidRDefault="003479F9" w:rsidP="003479F9">
            <w:pPr>
              <w:spacing w:after="0"/>
              <w:jc w:val="center"/>
              <w:rPr>
                <w:lang w:val="en-US"/>
              </w:rPr>
            </w:pPr>
            <w:r>
              <w:rPr>
                <w:color w:val="000000"/>
              </w:rPr>
              <w:t>81.20%</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955E814" w14:textId="2580B5BC" w:rsidR="003479F9" w:rsidRPr="00A82582" w:rsidRDefault="003479F9" w:rsidP="003479F9">
            <w:pPr>
              <w:spacing w:after="0"/>
              <w:jc w:val="center"/>
              <w:rPr>
                <w:lang w:val="en-US"/>
              </w:rPr>
            </w:pPr>
            <w:r>
              <w:rPr>
                <w:color w:val="000000"/>
              </w:rPr>
              <w:t>3.505</w:t>
            </w:r>
            <w:r w:rsidRPr="00A82582">
              <w:rPr>
                <w:lang w:val="en-US"/>
              </w:rPr>
              <w:t xml:space="preserve"> dB</w:t>
            </w:r>
          </w:p>
        </w:tc>
      </w:tr>
      <w:tr w:rsidR="003479F9" w:rsidRPr="00A82582" w14:paraId="62F96CB7" w14:textId="77777777" w:rsidTr="003479F9">
        <w:trPr>
          <w:trHeight w:val="291"/>
        </w:trPr>
        <w:tc>
          <w:tcPr>
            <w:tcW w:w="454" w:type="pct"/>
            <w:vMerge/>
            <w:tcBorders>
              <w:left w:val="single" w:sz="8" w:space="0" w:color="000000"/>
              <w:bottom w:val="single" w:sz="8" w:space="0" w:color="000000"/>
              <w:right w:val="single" w:sz="8" w:space="0" w:color="000000"/>
            </w:tcBorders>
            <w:vAlign w:val="center"/>
          </w:tcPr>
          <w:p w14:paraId="23100246" w14:textId="77777777" w:rsidR="003479F9" w:rsidRDefault="003479F9" w:rsidP="003479F9">
            <w:pPr>
              <w:spacing w:after="0"/>
              <w:jc w:val="center"/>
            </w:pP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13CEC11" w14:textId="59924002" w:rsidR="003479F9" w:rsidRPr="00A82582" w:rsidRDefault="003479F9" w:rsidP="003479F9">
            <w:pPr>
              <w:spacing w:after="0"/>
              <w:jc w:val="center"/>
              <w:rPr>
                <w:lang w:val="en-US"/>
              </w:rPr>
            </w:pPr>
            <w:r>
              <w:t>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393917" w14:textId="6469E0D6" w:rsidR="003479F9" w:rsidRPr="00A82582" w:rsidRDefault="003479F9" w:rsidP="003479F9">
            <w:pPr>
              <w:spacing w:after="0"/>
              <w:jc w:val="center"/>
              <w:rPr>
                <w:lang w:val="en-US"/>
              </w:rPr>
            </w:pPr>
            <w:r>
              <w:rPr>
                <w:color w:val="000000"/>
              </w:rPr>
              <w:t>50.89%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3501D4B" w14:textId="46FCC31F" w:rsidR="003479F9" w:rsidRPr="00A82582" w:rsidRDefault="003479F9" w:rsidP="003479F9">
            <w:pPr>
              <w:spacing w:after="0"/>
              <w:jc w:val="center"/>
              <w:rPr>
                <w:lang w:val="en-US"/>
              </w:rPr>
            </w:pPr>
            <w:r>
              <w:rPr>
                <w:color w:val="000000"/>
              </w:rPr>
              <w:t>68.88%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809C7D" w14:textId="5C593025" w:rsidR="003479F9" w:rsidRPr="00A82582" w:rsidRDefault="003479F9" w:rsidP="003479F9">
            <w:pPr>
              <w:spacing w:after="0"/>
              <w:jc w:val="center"/>
              <w:rPr>
                <w:lang w:val="en-US"/>
              </w:rPr>
            </w:pPr>
            <w:r>
              <w:rPr>
                <w:color w:val="000000"/>
              </w:rPr>
              <w:t>79.90%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0043E0" w14:textId="58C1BFBB" w:rsidR="003479F9" w:rsidRPr="00A82582" w:rsidRDefault="003479F9" w:rsidP="003479F9">
            <w:pPr>
              <w:spacing w:after="0"/>
              <w:jc w:val="center"/>
              <w:rPr>
                <w:lang w:val="en-US"/>
              </w:rPr>
            </w:pPr>
            <w:r>
              <w:rPr>
                <w:color w:val="000000"/>
              </w:rPr>
              <w:t>84.83%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38A166" w14:textId="443423A1" w:rsidR="003479F9" w:rsidRPr="00A82582" w:rsidRDefault="003479F9" w:rsidP="003479F9">
            <w:pPr>
              <w:spacing w:after="0"/>
              <w:jc w:val="center"/>
              <w:rPr>
                <w:lang w:val="en-US"/>
              </w:rPr>
            </w:pPr>
            <w:r>
              <w:rPr>
                <w:color w:val="000000"/>
              </w:rPr>
              <w:t>88.38%</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094824C" w14:textId="1C4B169D" w:rsidR="003479F9" w:rsidRPr="00A82582" w:rsidRDefault="003479F9" w:rsidP="003479F9">
            <w:pPr>
              <w:spacing w:after="0"/>
              <w:jc w:val="center"/>
              <w:rPr>
                <w:lang w:val="en-US"/>
              </w:rPr>
            </w:pPr>
            <w:r>
              <w:rPr>
                <w:color w:val="000000"/>
              </w:rPr>
              <w:t>64.46%</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C5778F2" w14:textId="6911E002" w:rsidR="003479F9" w:rsidRPr="00A82582" w:rsidRDefault="003479F9" w:rsidP="003479F9">
            <w:pPr>
              <w:spacing w:after="0"/>
              <w:jc w:val="center"/>
              <w:rPr>
                <w:lang w:val="en-US"/>
              </w:rPr>
            </w:pPr>
            <w:r>
              <w:rPr>
                <w:color w:val="000000"/>
              </w:rPr>
              <w:t>79.56%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2C7C5DC" w14:textId="37A7EFCD" w:rsidR="003479F9" w:rsidRPr="00A82582" w:rsidRDefault="003479F9" w:rsidP="003479F9">
            <w:pPr>
              <w:spacing w:after="0"/>
              <w:jc w:val="center"/>
              <w:rPr>
                <w:lang w:val="en-US"/>
              </w:rPr>
            </w:pPr>
            <w:r>
              <w:rPr>
                <w:color w:val="000000"/>
              </w:rPr>
              <w:t>89.29%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4FE8321" w14:textId="1116AC34" w:rsidR="003479F9" w:rsidRPr="00A82582" w:rsidRDefault="003479F9" w:rsidP="003479F9">
            <w:pPr>
              <w:spacing w:after="0"/>
              <w:jc w:val="center"/>
              <w:rPr>
                <w:lang w:val="en-US"/>
              </w:rPr>
            </w:pPr>
            <w:r>
              <w:rPr>
                <w:color w:val="000000"/>
              </w:rPr>
              <w:t>2.032</w:t>
            </w:r>
            <w:r w:rsidRPr="00A82582">
              <w:rPr>
                <w:lang w:val="en-US"/>
              </w:rPr>
              <w:t xml:space="preserve"> dB</w:t>
            </w:r>
          </w:p>
        </w:tc>
      </w:tr>
    </w:tbl>
    <w:p w14:paraId="597D1B83" w14:textId="2F9551C6" w:rsidR="000D4044" w:rsidRDefault="000D4044" w:rsidP="00776A6A">
      <w:pPr>
        <w:rPr>
          <w:lang w:val="en-US"/>
        </w:rPr>
      </w:pPr>
    </w:p>
    <w:p w14:paraId="4F05BC87" w14:textId="5BA45223" w:rsidR="000D4044" w:rsidRPr="00A82582" w:rsidRDefault="002223E1" w:rsidP="000D4044">
      <w:pPr>
        <w:pStyle w:val="aa"/>
        <w:rPr>
          <w:lang w:val="en-US"/>
        </w:rPr>
      </w:pPr>
      <w:bookmarkStart w:id="40" w:name="_Ref110632893"/>
      <w:r>
        <w:t xml:space="preserve">Table 12 </w:t>
      </w:r>
      <w:bookmarkEnd w:id="40"/>
      <w:r w:rsidR="000D4044">
        <w:t>L1-RSRP performance with 60km/h with 8 beams in Set B</w:t>
      </w:r>
    </w:p>
    <w:tbl>
      <w:tblPr>
        <w:tblW w:w="5000" w:type="pct"/>
        <w:tblCellMar>
          <w:left w:w="0" w:type="dxa"/>
          <w:right w:w="0" w:type="dxa"/>
        </w:tblCellMar>
        <w:tblLook w:val="0600" w:firstRow="0" w:lastRow="0" w:firstColumn="0" w:lastColumn="0" w:noHBand="1" w:noVBand="1"/>
      </w:tblPr>
      <w:tblGrid>
        <w:gridCol w:w="874"/>
        <w:gridCol w:w="874"/>
        <w:gridCol w:w="876"/>
        <w:gridCol w:w="874"/>
        <w:gridCol w:w="876"/>
        <w:gridCol w:w="874"/>
        <w:gridCol w:w="875"/>
        <w:gridCol w:w="873"/>
        <w:gridCol w:w="875"/>
        <w:gridCol w:w="873"/>
        <w:gridCol w:w="875"/>
      </w:tblGrid>
      <w:tr w:rsidR="00FA3BC2" w:rsidRPr="00A82582" w14:paraId="72C4C32F" w14:textId="77777777" w:rsidTr="003479F9">
        <w:trPr>
          <w:trHeight w:val="268"/>
        </w:trPr>
        <w:tc>
          <w:tcPr>
            <w:tcW w:w="454" w:type="pct"/>
            <w:tcBorders>
              <w:top w:val="single" w:sz="8" w:space="0" w:color="000000"/>
              <w:left w:val="single" w:sz="8" w:space="0" w:color="000000"/>
              <w:bottom w:val="single" w:sz="8" w:space="0" w:color="000000"/>
              <w:right w:val="single" w:sz="8" w:space="0" w:color="000000"/>
            </w:tcBorders>
            <w:vAlign w:val="center"/>
          </w:tcPr>
          <w:p w14:paraId="4EFE7523" w14:textId="342ECA44" w:rsidR="00FA3BC2" w:rsidRPr="00A82582" w:rsidRDefault="00FA3BC2" w:rsidP="003479F9">
            <w:pPr>
              <w:spacing w:after="0"/>
              <w:jc w:val="center"/>
              <w:rPr>
                <w:b/>
                <w:bCs/>
                <w:lang w:val="en-US"/>
              </w:rPr>
            </w:pPr>
            <w:r>
              <w:rPr>
                <w:rFonts w:hint="eastAsia"/>
                <w:b/>
                <w:bCs/>
                <w:lang w:val="en-US"/>
              </w:rPr>
              <w:t>Predict Time</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1E539F" w14:textId="506BB4A8" w:rsidR="00FA3BC2" w:rsidRPr="00A82582" w:rsidRDefault="00FA3BC2" w:rsidP="003479F9">
            <w:pPr>
              <w:spacing w:after="0"/>
              <w:jc w:val="center"/>
              <w:rPr>
                <w:lang w:val="en-US"/>
              </w:rPr>
            </w:pPr>
            <w:r w:rsidRPr="00A82582">
              <w:rPr>
                <w:b/>
                <w:bCs/>
                <w:lang w:val="en-U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7AC6A9" w14:textId="77777777" w:rsidR="00FA3BC2" w:rsidRPr="00A82582" w:rsidRDefault="00FA3BC2" w:rsidP="003479F9">
            <w:pPr>
              <w:spacing w:after="0"/>
              <w:jc w:val="center"/>
              <w:rPr>
                <w:lang w:val="en-US"/>
              </w:rPr>
            </w:pPr>
            <w:r w:rsidRPr="00A82582">
              <w:rPr>
                <w:b/>
                <w:bCs/>
                <w:lang w:val="en-U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2441AC" w14:textId="77777777" w:rsidR="00FA3BC2" w:rsidRPr="00A82582" w:rsidRDefault="00FA3BC2" w:rsidP="003479F9">
            <w:pPr>
              <w:spacing w:after="0"/>
              <w:jc w:val="center"/>
              <w:rPr>
                <w:lang w:val="en-US"/>
              </w:rPr>
            </w:pPr>
            <w:r w:rsidRPr="00A82582">
              <w:rPr>
                <w:b/>
                <w:bCs/>
                <w:lang w:val="en-US"/>
              </w:rPr>
              <w:t>Top1~2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F83C21" w14:textId="77777777" w:rsidR="00FA3BC2" w:rsidRPr="00A82582" w:rsidRDefault="00FA3BC2" w:rsidP="003479F9">
            <w:pPr>
              <w:spacing w:after="0"/>
              <w:jc w:val="center"/>
              <w:rPr>
                <w:lang w:val="en-US"/>
              </w:rPr>
            </w:pPr>
            <w:r w:rsidRPr="00A82582">
              <w:rPr>
                <w:b/>
                <w:bCs/>
                <w:lang w:val="en-US"/>
              </w:rPr>
              <w:t>Top1~3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276CE4" w14:textId="77777777" w:rsidR="00FA3BC2" w:rsidRPr="00A82582" w:rsidRDefault="00FA3BC2" w:rsidP="003479F9">
            <w:pPr>
              <w:spacing w:after="0"/>
              <w:jc w:val="center"/>
              <w:rPr>
                <w:lang w:val="en-US"/>
              </w:rPr>
            </w:pPr>
            <w:r w:rsidRPr="00A82582">
              <w:rPr>
                <w:b/>
                <w:bCs/>
                <w:lang w:val="en-US"/>
              </w:rPr>
              <w:t>Top1~4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895BCA" w14:textId="77777777" w:rsidR="00FA3BC2" w:rsidRPr="00A82582" w:rsidRDefault="00FA3BC2" w:rsidP="003479F9">
            <w:pPr>
              <w:spacing w:after="0"/>
              <w:jc w:val="center"/>
              <w:rPr>
                <w:lang w:val="en-US"/>
              </w:rPr>
            </w:pPr>
            <w:r w:rsidRPr="00A82582">
              <w:rPr>
                <w:b/>
                <w:bCs/>
                <w:lang w:val="en-US"/>
              </w:rPr>
              <w:t>Top1~5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B9342FA" w14:textId="77777777" w:rsidR="00FA3BC2" w:rsidRPr="00A82582" w:rsidRDefault="00FA3BC2" w:rsidP="003479F9">
            <w:pPr>
              <w:spacing w:after="0"/>
              <w:jc w:val="center"/>
              <w:rPr>
                <w:lang w:val="en-US"/>
              </w:rPr>
            </w:pPr>
            <w:r w:rsidRPr="00A82582">
              <w:rPr>
                <w:b/>
                <w:bCs/>
                <w:lang w:val="en-U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B7D4E8E" w14:textId="77777777" w:rsidR="00FA3BC2" w:rsidRPr="00A82582" w:rsidRDefault="00FA3BC2" w:rsidP="003479F9">
            <w:pPr>
              <w:spacing w:after="0"/>
              <w:jc w:val="center"/>
              <w:rPr>
                <w:lang w:val="en-US"/>
              </w:rPr>
            </w:pPr>
            <w:r w:rsidRPr="00A82582">
              <w:rPr>
                <w:b/>
                <w:bCs/>
                <w:lang w:val="en-U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13B8057" w14:textId="77777777" w:rsidR="00FA3BC2" w:rsidRPr="00A82582" w:rsidRDefault="00FA3BC2" w:rsidP="003479F9">
            <w:pPr>
              <w:spacing w:after="0"/>
              <w:jc w:val="center"/>
              <w:rPr>
                <w:lang w:val="en-US"/>
              </w:rPr>
            </w:pPr>
            <w:r w:rsidRPr="00A82582">
              <w:rPr>
                <w:b/>
                <w:bCs/>
                <w:lang w:val="en-US"/>
              </w:rPr>
              <w:t>In 6dB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2B77308" w14:textId="77777777" w:rsidR="00FA3BC2" w:rsidRPr="00A82582" w:rsidRDefault="00FA3BC2" w:rsidP="003479F9">
            <w:pPr>
              <w:spacing w:after="0"/>
              <w:jc w:val="center"/>
              <w:rPr>
                <w:lang w:val="en-US"/>
              </w:rPr>
            </w:pPr>
            <w:r w:rsidRPr="00A82582">
              <w:rPr>
                <w:b/>
                <w:bCs/>
                <w:lang w:val="en-US"/>
              </w:rPr>
              <w:t>Ave RSRP diff</w:t>
            </w:r>
          </w:p>
        </w:tc>
      </w:tr>
      <w:tr w:rsidR="003479F9" w:rsidRPr="00A82582" w14:paraId="44D70A59" w14:textId="77777777" w:rsidTr="003479F9">
        <w:trPr>
          <w:trHeight w:val="291"/>
        </w:trPr>
        <w:tc>
          <w:tcPr>
            <w:tcW w:w="454" w:type="pct"/>
            <w:vMerge w:val="restart"/>
            <w:tcBorders>
              <w:top w:val="single" w:sz="8" w:space="0" w:color="000000"/>
              <w:left w:val="single" w:sz="8" w:space="0" w:color="000000"/>
              <w:right w:val="single" w:sz="8" w:space="0" w:color="000000"/>
            </w:tcBorders>
            <w:vAlign w:val="center"/>
          </w:tcPr>
          <w:p w14:paraId="4B8CC3FC" w14:textId="02125A91" w:rsidR="003479F9" w:rsidRDefault="003479F9" w:rsidP="003479F9">
            <w:pPr>
              <w:spacing w:after="0"/>
              <w:jc w:val="center"/>
            </w:pPr>
            <w:r>
              <w:rPr>
                <w:rFonts w:hint="eastAsia"/>
              </w:rPr>
              <w:t xml:space="preserve">160 </w:t>
            </w:r>
            <w:proofErr w:type="spellStart"/>
            <w:r>
              <w:rPr>
                <w:rFonts w:hint="eastAsia"/>
              </w:rPr>
              <w:t>ms</w:t>
            </w:r>
            <w:proofErr w:type="spellEnd"/>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80D4A5" w14:textId="2B88CC1D" w:rsidR="003479F9" w:rsidRPr="00A82582" w:rsidRDefault="003479F9" w:rsidP="003479F9">
            <w:pPr>
              <w:spacing w:after="0"/>
              <w:jc w:val="center"/>
              <w:rPr>
                <w:lang w:val="en-US"/>
              </w:rPr>
            </w:pPr>
            <w:r>
              <w:t>Non-AI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6A6714" w14:textId="26545EF6" w:rsidR="003479F9" w:rsidRPr="00A82582" w:rsidRDefault="003479F9" w:rsidP="003479F9">
            <w:pPr>
              <w:spacing w:after="0"/>
              <w:jc w:val="center"/>
              <w:rPr>
                <w:lang w:val="en-US"/>
              </w:rPr>
            </w:pPr>
            <w:r>
              <w:rPr>
                <w:color w:val="000000"/>
              </w:rPr>
              <w:t>30.17%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013963" w14:textId="5ED2C45E" w:rsidR="003479F9" w:rsidRPr="00A82582" w:rsidRDefault="003479F9" w:rsidP="003479F9">
            <w:pPr>
              <w:spacing w:after="0"/>
              <w:jc w:val="center"/>
              <w:rPr>
                <w:lang w:val="en-US"/>
              </w:rPr>
            </w:pPr>
            <w:r>
              <w:rPr>
                <w:color w:val="000000"/>
              </w:rPr>
              <w:t>53.41%</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038F6F" w14:textId="3F51BF50" w:rsidR="003479F9" w:rsidRPr="00A82582" w:rsidRDefault="003479F9" w:rsidP="003479F9">
            <w:pPr>
              <w:spacing w:after="0"/>
              <w:jc w:val="center"/>
              <w:rPr>
                <w:lang w:val="en-US"/>
              </w:rPr>
            </w:pPr>
            <w:r>
              <w:rPr>
                <w:color w:val="000000"/>
              </w:rPr>
              <w:t>72.59%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A29AED" w14:textId="351145C1" w:rsidR="003479F9" w:rsidRPr="00A82582" w:rsidRDefault="003479F9" w:rsidP="003479F9">
            <w:pPr>
              <w:spacing w:after="0"/>
              <w:jc w:val="center"/>
              <w:rPr>
                <w:lang w:val="en-US"/>
              </w:rPr>
            </w:pPr>
            <w:r>
              <w:rPr>
                <w:color w:val="000000"/>
              </w:rPr>
              <w:t>80.62%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1E247B" w14:textId="11DA034A" w:rsidR="003479F9" w:rsidRPr="00A82582" w:rsidRDefault="003479F9" w:rsidP="003479F9">
            <w:pPr>
              <w:spacing w:after="0"/>
              <w:jc w:val="center"/>
              <w:rPr>
                <w:lang w:val="en-US"/>
              </w:rPr>
            </w:pPr>
            <w:r>
              <w:rPr>
                <w:color w:val="000000"/>
              </w:rPr>
              <w:t>87.35%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C6A46DE" w14:textId="32C4B993" w:rsidR="003479F9" w:rsidRPr="00A82582" w:rsidRDefault="003479F9" w:rsidP="003479F9">
            <w:pPr>
              <w:spacing w:after="0"/>
              <w:jc w:val="center"/>
              <w:rPr>
                <w:lang w:val="en-US"/>
              </w:rPr>
            </w:pPr>
            <w:r>
              <w:rPr>
                <w:color w:val="000000"/>
              </w:rPr>
              <w:t>44.16%</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42D97BA" w14:textId="422131FE" w:rsidR="003479F9" w:rsidRPr="00A82582" w:rsidRDefault="003479F9" w:rsidP="003479F9">
            <w:pPr>
              <w:spacing w:after="0"/>
              <w:jc w:val="center"/>
              <w:rPr>
                <w:lang w:val="en-US"/>
              </w:rPr>
            </w:pPr>
            <w:r>
              <w:rPr>
                <w:color w:val="000000"/>
              </w:rPr>
              <w:t>68.21%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42295C3" w14:textId="061E7582" w:rsidR="003479F9" w:rsidRPr="00A82582" w:rsidRDefault="003479F9" w:rsidP="003479F9">
            <w:pPr>
              <w:spacing w:after="0"/>
              <w:jc w:val="center"/>
              <w:rPr>
                <w:lang w:val="en-US"/>
              </w:rPr>
            </w:pPr>
            <w:r>
              <w:rPr>
                <w:color w:val="000000"/>
              </w:rPr>
              <w:t>86.66%</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DD80F7D" w14:textId="77C4BCEC" w:rsidR="003479F9" w:rsidRPr="00A82582" w:rsidRDefault="003479F9" w:rsidP="003479F9">
            <w:pPr>
              <w:spacing w:after="0"/>
              <w:jc w:val="center"/>
              <w:rPr>
                <w:lang w:val="en-US"/>
              </w:rPr>
            </w:pPr>
            <w:r>
              <w:rPr>
                <w:color w:val="000000"/>
              </w:rPr>
              <w:t>2.548</w:t>
            </w:r>
            <w:r w:rsidRPr="00A82582">
              <w:rPr>
                <w:lang w:val="en-US"/>
              </w:rPr>
              <w:t xml:space="preserve"> dB</w:t>
            </w:r>
          </w:p>
        </w:tc>
      </w:tr>
      <w:tr w:rsidR="003479F9" w:rsidRPr="00A82582" w14:paraId="4AACF33F" w14:textId="77777777" w:rsidTr="003479F9">
        <w:trPr>
          <w:trHeight w:val="291"/>
        </w:trPr>
        <w:tc>
          <w:tcPr>
            <w:tcW w:w="454" w:type="pct"/>
            <w:vMerge/>
            <w:tcBorders>
              <w:left w:val="single" w:sz="8" w:space="0" w:color="000000"/>
              <w:bottom w:val="single" w:sz="8" w:space="0" w:color="000000"/>
              <w:right w:val="single" w:sz="8" w:space="0" w:color="000000"/>
            </w:tcBorders>
            <w:vAlign w:val="center"/>
          </w:tcPr>
          <w:p w14:paraId="3A7C894F" w14:textId="77777777" w:rsidR="003479F9" w:rsidRDefault="003479F9" w:rsidP="003479F9">
            <w:pPr>
              <w:spacing w:after="0"/>
              <w:jc w:val="center"/>
            </w:pP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B4CD4E" w14:textId="5E323166" w:rsidR="003479F9" w:rsidRPr="00A82582" w:rsidRDefault="003479F9" w:rsidP="003479F9">
            <w:pPr>
              <w:spacing w:after="0"/>
              <w:jc w:val="center"/>
              <w:rPr>
                <w:lang w:val="en-US"/>
              </w:rPr>
            </w:pPr>
            <w:r>
              <w:t>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B34DC11" w14:textId="2BDAD8A4" w:rsidR="003479F9" w:rsidRPr="00A82582" w:rsidRDefault="003479F9" w:rsidP="003479F9">
            <w:pPr>
              <w:spacing w:after="0"/>
              <w:jc w:val="center"/>
              <w:rPr>
                <w:lang w:val="en-US"/>
              </w:rPr>
            </w:pPr>
            <w:r>
              <w:rPr>
                <w:color w:val="000000"/>
              </w:rPr>
              <w:t>62.06%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EB2A87" w14:textId="2E5D097A" w:rsidR="003479F9" w:rsidRPr="00A82582" w:rsidRDefault="003479F9" w:rsidP="003479F9">
            <w:pPr>
              <w:spacing w:after="0"/>
              <w:jc w:val="center"/>
              <w:rPr>
                <w:lang w:val="en-US"/>
              </w:rPr>
            </w:pPr>
            <w:r>
              <w:rPr>
                <w:color w:val="000000"/>
              </w:rPr>
              <w:t>77.78%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CB5948" w14:textId="5DEC51EF" w:rsidR="003479F9" w:rsidRPr="00A82582" w:rsidRDefault="003479F9" w:rsidP="003479F9">
            <w:pPr>
              <w:spacing w:after="0"/>
              <w:jc w:val="center"/>
              <w:rPr>
                <w:lang w:val="en-US"/>
              </w:rPr>
            </w:pPr>
            <w:r>
              <w:rPr>
                <w:color w:val="000000"/>
              </w:rPr>
              <w:t>85.04%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2CE9A2" w14:textId="5B5A1B91" w:rsidR="003479F9" w:rsidRPr="00A82582" w:rsidRDefault="003479F9" w:rsidP="003479F9">
            <w:pPr>
              <w:spacing w:after="0"/>
              <w:jc w:val="center"/>
              <w:rPr>
                <w:lang w:val="en-US"/>
              </w:rPr>
            </w:pPr>
            <w:r>
              <w:rPr>
                <w:color w:val="000000"/>
              </w:rPr>
              <w:t>88.37%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0BDAD2" w14:textId="7D22D2F3" w:rsidR="003479F9" w:rsidRPr="00A82582" w:rsidRDefault="003479F9" w:rsidP="003479F9">
            <w:pPr>
              <w:spacing w:after="0"/>
              <w:jc w:val="center"/>
              <w:rPr>
                <w:lang w:val="en-US"/>
              </w:rPr>
            </w:pPr>
            <w:r>
              <w:rPr>
                <w:color w:val="000000"/>
              </w:rPr>
              <w:t>90.90%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0D68480" w14:textId="74BCA99A" w:rsidR="003479F9" w:rsidRPr="00A82582" w:rsidRDefault="003479F9" w:rsidP="003479F9">
            <w:pPr>
              <w:spacing w:after="0"/>
              <w:jc w:val="center"/>
              <w:rPr>
                <w:lang w:val="en-US"/>
              </w:rPr>
            </w:pPr>
            <w:r>
              <w:rPr>
                <w:color w:val="000000"/>
              </w:rPr>
              <w:t>75.13%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0A61703" w14:textId="56FABBEE" w:rsidR="003479F9" w:rsidRPr="00A82582" w:rsidRDefault="003479F9" w:rsidP="003479F9">
            <w:pPr>
              <w:spacing w:after="0"/>
              <w:jc w:val="center"/>
              <w:rPr>
                <w:lang w:val="en-US"/>
              </w:rPr>
            </w:pPr>
            <w:r>
              <w:rPr>
                <w:color w:val="000000"/>
              </w:rPr>
              <w:t>85.61%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ECDB950" w14:textId="1F2195C5" w:rsidR="003479F9" w:rsidRPr="00A82582" w:rsidRDefault="003479F9" w:rsidP="003479F9">
            <w:pPr>
              <w:spacing w:after="0"/>
              <w:jc w:val="center"/>
              <w:rPr>
                <w:lang w:val="en-US"/>
              </w:rPr>
            </w:pPr>
            <w:r>
              <w:rPr>
                <w:color w:val="000000"/>
              </w:rPr>
              <w:t>92.08%</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54B0935" w14:textId="33560AA5" w:rsidR="003479F9" w:rsidRPr="00A82582" w:rsidRDefault="003479F9" w:rsidP="003479F9">
            <w:pPr>
              <w:spacing w:after="0"/>
              <w:jc w:val="center"/>
              <w:rPr>
                <w:lang w:val="en-US"/>
              </w:rPr>
            </w:pPr>
            <w:r>
              <w:rPr>
                <w:color w:val="000000"/>
              </w:rPr>
              <w:t>1.480</w:t>
            </w:r>
            <w:r w:rsidRPr="00A82582">
              <w:rPr>
                <w:lang w:val="en-US"/>
              </w:rPr>
              <w:t xml:space="preserve"> dB</w:t>
            </w:r>
          </w:p>
        </w:tc>
      </w:tr>
      <w:tr w:rsidR="003479F9" w:rsidRPr="00A82582" w14:paraId="629CB42E" w14:textId="77777777" w:rsidTr="003479F9">
        <w:trPr>
          <w:trHeight w:val="291"/>
        </w:trPr>
        <w:tc>
          <w:tcPr>
            <w:tcW w:w="454" w:type="pct"/>
            <w:vMerge w:val="restart"/>
            <w:tcBorders>
              <w:top w:val="single" w:sz="8" w:space="0" w:color="000000"/>
              <w:left w:val="single" w:sz="8" w:space="0" w:color="000000"/>
              <w:right w:val="single" w:sz="8" w:space="0" w:color="000000"/>
            </w:tcBorders>
            <w:vAlign w:val="center"/>
          </w:tcPr>
          <w:p w14:paraId="31767D2F" w14:textId="15291836" w:rsidR="003479F9" w:rsidRDefault="003479F9" w:rsidP="003479F9">
            <w:pPr>
              <w:spacing w:after="0"/>
              <w:jc w:val="center"/>
            </w:pPr>
            <w:r>
              <w:rPr>
                <w:rFonts w:hint="eastAsia"/>
              </w:rPr>
              <w:t xml:space="preserve">1440 </w:t>
            </w:r>
            <w:proofErr w:type="spellStart"/>
            <w:r>
              <w:rPr>
                <w:rFonts w:hint="eastAsia"/>
              </w:rPr>
              <w:t>ms</w:t>
            </w:r>
            <w:proofErr w:type="spellEnd"/>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FC8C2E" w14:textId="37F428BB" w:rsidR="003479F9" w:rsidRPr="00A82582" w:rsidRDefault="003479F9" w:rsidP="003479F9">
            <w:pPr>
              <w:spacing w:after="0"/>
              <w:jc w:val="center"/>
              <w:rPr>
                <w:lang w:val="en-US"/>
              </w:rPr>
            </w:pPr>
            <w:r>
              <w:t>Non-AI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9AA7D0" w14:textId="271A4008" w:rsidR="003479F9" w:rsidRPr="00A82582" w:rsidRDefault="003479F9" w:rsidP="003479F9">
            <w:pPr>
              <w:spacing w:after="0"/>
              <w:jc w:val="center"/>
              <w:rPr>
                <w:lang w:val="en-US"/>
              </w:rPr>
            </w:pPr>
            <w:r>
              <w:rPr>
                <w:color w:val="000000"/>
              </w:rPr>
              <w:t>21.40%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24AE00" w14:textId="5461CCB0" w:rsidR="003479F9" w:rsidRPr="00A82582" w:rsidRDefault="003479F9" w:rsidP="003479F9">
            <w:pPr>
              <w:spacing w:after="0"/>
              <w:jc w:val="center"/>
              <w:rPr>
                <w:lang w:val="en-US"/>
              </w:rPr>
            </w:pPr>
            <w:r>
              <w:rPr>
                <w:color w:val="000000"/>
              </w:rPr>
              <w:t>38.46%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34353B" w14:textId="7259CF91" w:rsidR="003479F9" w:rsidRPr="00A82582" w:rsidRDefault="003479F9" w:rsidP="003479F9">
            <w:pPr>
              <w:spacing w:after="0"/>
              <w:jc w:val="center"/>
              <w:rPr>
                <w:lang w:val="en-US"/>
              </w:rPr>
            </w:pPr>
            <w:r>
              <w:rPr>
                <w:color w:val="000000"/>
              </w:rPr>
              <w:t>56.75%</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EADC65" w14:textId="2493AFF0" w:rsidR="003479F9" w:rsidRPr="00A82582" w:rsidRDefault="003479F9" w:rsidP="003479F9">
            <w:pPr>
              <w:spacing w:after="0"/>
              <w:jc w:val="center"/>
              <w:rPr>
                <w:lang w:val="en-US"/>
              </w:rPr>
            </w:pPr>
            <w:r>
              <w:rPr>
                <w:color w:val="000000"/>
              </w:rPr>
              <w:t>64.98%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615DEDD" w14:textId="08315DAC" w:rsidR="003479F9" w:rsidRPr="00A82582" w:rsidRDefault="003479F9" w:rsidP="003479F9">
            <w:pPr>
              <w:spacing w:after="0"/>
              <w:jc w:val="center"/>
              <w:rPr>
                <w:lang w:val="en-US"/>
              </w:rPr>
            </w:pPr>
            <w:r>
              <w:rPr>
                <w:color w:val="000000"/>
              </w:rPr>
              <w:t>72.37%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013ABC3" w14:textId="7205639B" w:rsidR="003479F9" w:rsidRPr="00A82582" w:rsidRDefault="003479F9" w:rsidP="003479F9">
            <w:pPr>
              <w:spacing w:after="0"/>
              <w:jc w:val="center"/>
              <w:rPr>
                <w:lang w:val="en-US"/>
              </w:rPr>
            </w:pPr>
            <w:r>
              <w:rPr>
                <w:color w:val="000000"/>
              </w:rPr>
              <w:t>32.03%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DB12BD5" w14:textId="3234E2FF" w:rsidR="003479F9" w:rsidRPr="00A82582" w:rsidRDefault="003479F9" w:rsidP="003479F9">
            <w:pPr>
              <w:spacing w:after="0"/>
              <w:jc w:val="center"/>
              <w:rPr>
                <w:lang w:val="en-US"/>
              </w:rPr>
            </w:pPr>
            <w:r>
              <w:rPr>
                <w:color w:val="000000"/>
              </w:rPr>
              <w:t>53.24%</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0EB7BF9" w14:textId="252EFEB6" w:rsidR="003479F9" w:rsidRPr="00A82582" w:rsidRDefault="003479F9" w:rsidP="003479F9">
            <w:pPr>
              <w:spacing w:after="0"/>
              <w:jc w:val="center"/>
              <w:rPr>
                <w:lang w:val="en-US"/>
              </w:rPr>
            </w:pPr>
            <w:r>
              <w:rPr>
                <w:color w:val="000000"/>
              </w:rPr>
              <w:t>71.69%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4FFC106" w14:textId="55ACEA2A" w:rsidR="003479F9" w:rsidRPr="00A82582" w:rsidRDefault="003479F9" w:rsidP="003479F9">
            <w:pPr>
              <w:spacing w:after="0"/>
              <w:jc w:val="center"/>
              <w:rPr>
                <w:lang w:val="en-US"/>
              </w:rPr>
            </w:pPr>
            <w:r>
              <w:rPr>
                <w:color w:val="000000"/>
              </w:rPr>
              <w:t>4.940</w:t>
            </w:r>
            <w:r w:rsidRPr="00A82582">
              <w:rPr>
                <w:lang w:val="en-US"/>
              </w:rPr>
              <w:t xml:space="preserve"> dB</w:t>
            </w:r>
          </w:p>
        </w:tc>
      </w:tr>
      <w:tr w:rsidR="003479F9" w:rsidRPr="00A82582" w14:paraId="0E85762B" w14:textId="77777777" w:rsidTr="003479F9">
        <w:trPr>
          <w:trHeight w:val="291"/>
        </w:trPr>
        <w:tc>
          <w:tcPr>
            <w:tcW w:w="454" w:type="pct"/>
            <w:vMerge/>
            <w:tcBorders>
              <w:left w:val="single" w:sz="8" w:space="0" w:color="000000"/>
              <w:bottom w:val="single" w:sz="8" w:space="0" w:color="000000"/>
              <w:right w:val="single" w:sz="8" w:space="0" w:color="000000"/>
            </w:tcBorders>
            <w:vAlign w:val="center"/>
          </w:tcPr>
          <w:p w14:paraId="78761CF8" w14:textId="77777777" w:rsidR="003479F9" w:rsidRDefault="003479F9" w:rsidP="003479F9">
            <w:pPr>
              <w:spacing w:after="0"/>
              <w:jc w:val="center"/>
            </w:pP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B940F9" w14:textId="0F7629D7" w:rsidR="003479F9" w:rsidRPr="00A82582" w:rsidRDefault="003479F9" w:rsidP="003479F9">
            <w:pPr>
              <w:spacing w:after="0"/>
              <w:jc w:val="center"/>
              <w:rPr>
                <w:lang w:val="en-US"/>
              </w:rPr>
            </w:pPr>
            <w:r>
              <w:t>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FE5863" w14:textId="110E62EB" w:rsidR="003479F9" w:rsidRPr="00A82582" w:rsidRDefault="003479F9" w:rsidP="003479F9">
            <w:pPr>
              <w:spacing w:after="0"/>
              <w:jc w:val="center"/>
              <w:rPr>
                <w:lang w:val="en-US"/>
              </w:rPr>
            </w:pPr>
            <w:r>
              <w:rPr>
                <w:color w:val="000000"/>
              </w:rPr>
              <w:t>38.43%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91B631" w14:textId="39E1FFE6" w:rsidR="003479F9" w:rsidRPr="00A82582" w:rsidRDefault="003479F9" w:rsidP="003479F9">
            <w:pPr>
              <w:spacing w:after="0"/>
              <w:jc w:val="center"/>
              <w:rPr>
                <w:lang w:val="en-US"/>
              </w:rPr>
            </w:pPr>
            <w:r>
              <w:rPr>
                <w:color w:val="000000"/>
              </w:rPr>
              <w:t>55.87%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E0742AD" w14:textId="0F0F0C78" w:rsidR="003479F9" w:rsidRPr="00A82582" w:rsidRDefault="003479F9" w:rsidP="003479F9">
            <w:pPr>
              <w:spacing w:after="0"/>
              <w:jc w:val="center"/>
              <w:rPr>
                <w:lang w:val="en-US"/>
              </w:rPr>
            </w:pPr>
            <w:r>
              <w:rPr>
                <w:color w:val="000000"/>
              </w:rPr>
              <w:t>69.02%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95CEA0" w14:textId="6676BC3A" w:rsidR="003479F9" w:rsidRPr="00A82582" w:rsidRDefault="003479F9" w:rsidP="003479F9">
            <w:pPr>
              <w:spacing w:after="0"/>
              <w:jc w:val="center"/>
              <w:rPr>
                <w:lang w:val="en-US"/>
              </w:rPr>
            </w:pPr>
            <w:r>
              <w:rPr>
                <w:color w:val="000000"/>
              </w:rPr>
              <w:t>75.42%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924998F" w14:textId="05986DE8" w:rsidR="003479F9" w:rsidRPr="00A82582" w:rsidRDefault="003479F9" w:rsidP="003479F9">
            <w:pPr>
              <w:spacing w:after="0"/>
              <w:jc w:val="center"/>
              <w:rPr>
                <w:lang w:val="en-US"/>
              </w:rPr>
            </w:pPr>
            <w:r>
              <w:rPr>
                <w:color w:val="000000"/>
              </w:rPr>
              <w:t>81.01%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C23B6B9" w14:textId="4561495C" w:rsidR="003479F9" w:rsidRPr="00A82582" w:rsidRDefault="003479F9" w:rsidP="003479F9">
            <w:pPr>
              <w:spacing w:after="0"/>
              <w:jc w:val="center"/>
              <w:rPr>
                <w:lang w:val="en-US"/>
              </w:rPr>
            </w:pPr>
            <w:r>
              <w:rPr>
                <w:color w:val="000000"/>
              </w:rPr>
              <w:t>51.05%</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125C4C0" w14:textId="28F8BE23" w:rsidR="003479F9" w:rsidRPr="00A82582" w:rsidRDefault="003479F9" w:rsidP="003479F9">
            <w:pPr>
              <w:spacing w:after="0"/>
              <w:jc w:val="center"/>
              <w:rPr>
                <w:lang w:val="en-US"/>
              </w:rPr>
            </w:pPr>
            <w:r>
              <w:rPr>
                <w:color w:val="000000"/>
              </w:rPr>
              <w:t>67.83%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0F9E906" w14:textId="300C13F4" w:rsidR="003479F9" w:rsidRPr="00A82582" w:rsidRDefault="003479F9" w:rsidP="003479F9">
            <w:pPr>
              <w:spacing w:after="0"/>
              <w:jc w:val="center"/>
              <w:rPr>
                <w:lang w:val="en-US"/>
              </w:rPr>
            </w:pPr>
            <w:r>
              <w:rPr>
                <w:color w:val="000000"/>
              </w:rPr>
              <w:t>81.14%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E6D348B" w14:textId="4C285A55" w:rsidR="003479F9" w:rsidRPr="00A82582" w:rsidRDefault="003479F9" w:rsidP="003479F9">
            <w:pPr>
              <w:spacing w:after="0"/>
              <w:jc w:val="center"/>
              <w:rPr>
                <w:lang w:val="en-US"/>
              </w:rPr>
            </w:pPr>
            <w:r>
              <w:rPr>
                <w:color w:val="000000"/>
              </w:rPr>
              <w:t>3.329</w:t>
            </w:r>
            <w:r w:rsidRPr="00A82582">
              <w:rPr>
                <w:lang w:val="en-US"/>
              </w:rPr>
              <w:t xml:space="preserve"> dB</w:t>
            </w:r>
          </w:p>
        </w:tc>
      </w:tr>
    </w:tbl>
    <w:p w14:paraId="0E6EE2F6" w14:textId="77777777" w:rsidR="000D4044" w:rsidRDefault="000D4044" w:rsidP="00776A6A">
      <w:pPr>
        <w:rPr>
          <w:lang w:val="en-US"/>
        </w:rPr>
      </w:pPr>
    </w:p>
    <w:p w14:paraId="0B329346" w14:textId="148C5A11" w:rsidR="0039592D" w:rsidRPr="00614566" w:rsidRDefault="0039592D" w:rsidP="0039592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宋体"/>
          <w:lang w:eastAsia="zh-CN"/>
        </w:rPr>
      </w:pPr>
      <w:r w:rsidRPr="00614566">
        <w:rPr>
          <w:rFonts w:eastAsia="宋体"/>
          <w:lang w:eastAsia="zh-CN"/>
        </w:rPr>
        <w:t>Conclusion</w:t>
      </w:r>
    </w:p>
    <w:p w14:paraId="06D29343" w14:textId="34F0EE94" w:rsidR="00474670" w:rsidRDefault="00137044" w:rsidP="00815493">
      <w:r w:rsidRPr="002234A3">
        <w:t xml:space="preserve">The </w:t>
      </w:r>
      <w:r w:rsidR="009C65A0">
        <w:t xml:space="preserve">observations and </w:t>
      </w:r>
      <w:r w:rsidR="0028289A" w:rsidRPr="002234A3">
        <w:t>proposals</w:t>
      </w:r>
      <w:r w:rsidR="00815493" w:rsidRPr="002234A3">
        <w:t xml:space="preserve"> made in this contribution </w:t>
      </w:r>
      <w:r w:rsidR="001855F9" w:rsidRPr="002234A3">
        <w:t>are</w:t>
      </w:r>
      <w:r w:rsidR="00815493" w:rsidRPr="002234A3">
        <w:t xml:space="preserve"> summarized below</w:t>
      </w:r>
      <w:r w:rsidR="00251728">
        <w:t>:</w:t>
      </w:r>
    </w:p>
    <w:p w14:paraId="241D93C5" w14:textId="1124A578" w:rsidR="00083B0B" w:rsidRPr="0087622F" w:rsidRDefault="00083B0B" w:rsidP="00815493">
      <w:pPr>
        <w:rPr>
          <w:b/>
          <w:bCs/>
        </w:rPr>
      </w:pPr>
      <w:r w:rsidRPr="0087622F">
        <w:rPr>
          <w:b/>
          <w:bCs/>
        </w:rPr>
        <w:fldChar w:fldCharType="begin"/>
      </w:r>
      <w:r w:rsidRPr="0087622F">
        <w:rPr>
          <w:b/>
          <w:bCs/>
        </w:rPr>
        <w:instrText xml:space="preserve"> REF _Ref111198808 \h  \* MERGEFORMAT </w:instrText>
      </w:r>
      <w:r w:rsidRPr="0087622F">
        <w:rPr>
          <w:b/>
          <w:bCs/>
        </w:rPr>
      </w:r>
      <w:r w:rsidRPr="0087622F">
        <w:rPr>
          <w:b/>
          <w:bCs/>
        </w:rPr>
        <w:fldChar w:fldCharType="separate"/>
      </w:r>
      <w:r w:rsidR="00093571" w:rsidRPr="00093571">
        <w:rPr>
          <w:b/>
          <w:bCs/>
        </w:rPr>
        <w:t xml:space="preserve">Observation # </w:t>
      </w:r>
      <w:r w:rsidR="00093571" w:rsidRPr="00093571">
        <w:rPr>
          <w:b/>
          <w:bCs/>
          <w:noProof/>
        </w:rPr>
        <w:t>1</w:t>
      </w:r>
      <w:r w:rsidR="00093571" w:rsidRPr="00093571">
        <w:rPr>
          <w:b/>
          <w:bCs/>
        </w:rPr>
        <w:t xml:space="preserve">: The Params of the AI/ML model used in the simulation are about </w:t>
      </w:r>
      <w:r w:rsidR="00093571" w:rsidRPr="00093571">
        <w:rPr>
          <w:rFonts w:ascii="Cambria Math" w:hAnsi="Cambria Math" w:cs="Cambria Math"/>
          <w:lang w:val="en-US"/>
        </w:rPr>
        <w:t>𝟒</w:t>
      </w:r>
      <m:oMath>
        <m:r>
          <m:rPr>
            <m:sty m:val="p"/>
          </m:rPr>
          <w:rPr>
            <w:rFonts w:ascii="Cambria Math" w:hAnsi="Cambria Math"/>
            <w:lang w:val="en-US"/>
          </w:rPr>
          <m:t>×</m:t>
        </m:r>
        <m:sSup>
          <m:sSupPr>
            <m:ctrlPr>
              <w:rPr>
                <w:rFonts w:ascii="Cambria Math" w:hAnsi="Cambria Math"/>
                <w:b/>
                <w:bCs/>
                <w:i/>
                <w:lang w:val="en-US"/>
              </w:rPr>
            </m:ctrlPr>
          </m:sSupPr>
          <m:e>
            <m:r>
              <m:rPr>
                <m:sty m:val="p"/>
              </m:rPr>
              <w:rPr>
                <w:rFonts w:ascii="Cambria Math" w:hAnsi="Cambria Math"/>
                <w:lang w:val="en-US"/>
              </w:rPr>
              <m:t>10</m:t>
            </m:r>
            <m:ctrlPr>
              <w:rPr>
                <w:rFonts w:ascii="Cambria Math" w:hAnsi="Cambria Math"/>
                <w:b/>
                <w:lang w:val="en-US"/>
              </w:rPr>
            </m:ctrlPr>
          </m:e>
          <m:sup>
            <m:r>
              <m:rPr>
                <m:sty m:val="p"/>
              </m:rPr>
              <w:rPr>
                <w:rFonts w:ascii="Cambria Math" w:hAnsi="Cambria Math"/>
                <w:lang w:val="en-US"/>
              </w:rPr>
              <m:t>6</m:t>
            </m:r>
          </m:sup>
        </m:sSup>
      </m:oMath>
      <w:r w:rsidR="00093571" w:rsidRPr="00093571">
        <w:rPr>
          <w:b/>
          <w:bCs/>
          <w:lang w:val="en-US"/>
        </w:rPr>
        <w:t>Params whose memory</w:t>
      </w:r>
      <w:r w:rsidR="00093571" w:rsidRPr="00093571">
        <w:rPr>
          <w:b/>
          <w:lang w:val="en-US"/>
        </w:rPr>
        <w:t xml:space="preserve"> occupation is</w:t>
      </w:r>
      <w:r w:rsidR="00093571" w:rsidRPr="00093571">
        <w:rPr>
          <w:b/>
          <w:bCs/>
        </w:rPr>
        <w:t xml:space="preserve"> about</w:t>
      </w:r>
      <w:r w:rsidR="00093571">
        <w:rPr>
          <w:lang w:val="en-US"/>
        </w:rPr>
        <w:t xml:space="preserve"> </w:t>
      </w:r>
      <w:r w:rsidR="00093571" w:rsidRPr="000A0555">
        <w:rPr>
          <w:b/>
          <w:lang w:val="en-US"/>
        </w:rPr>
        <w:t>15MB</w:t>
      </w:r>
      <w:r w:rsidRPr="0087622F">
        <w:rPr>
          <w:b/>
          <w:bCs/>
        </w:rPr>
        <w:fldChar w:fldCharType="end"/>
      </w:r>
      <w:r w:rsidR="00E95C6E" w:rsidRPr="0087622F">
        <w:rPr>
          <w:b/>
          <w:bCs/>
        </w:rPr>
        <w:t>.</w:t>
      </w:r>
    </w:p>
    <w:p w14:paraId="2029A32A" w14:textId="1FDC803E" w:rsidR="00083B0B" w:rsidRPr="0087622F" w:rsidRDefault="00083B0B" w:rsidP="00815493">
      <w:pPr>
        <w:rPr>
          <w:b/>
          <w:bCs/>
        </w:rPr>
      </w:pPr>
      <w:r w:rsidRPr="0087622F">
        <w:rPr>
          <w:b/>
          <w:bCs/>
        </w:rPr>
        <w:fldChar w:fldCharType="begin"/>
      </w:r>
      <w:r w:rsidRPr="00E95C6E">
        <w:rPr>
          <w:b/>
          <w:bCs/>
        </w:rPr>
        <w:instrText xml:space="preserve"> REF _Ref111198809 \h  \* MERGEFORMAT </w:instrText>
      </w:r>
      <w:r w:rsidRPr="0087622F">
        <w:rPr>
          <w:b/>
          <w:bCs/>
        </w:rPr>
      </w:r>
      <w:r w:rsidRPr="0087622F">
        <w:rPr>
          <w:b/>
          <w:bCs/>
        </w:rPr>
        <w:fldChar w:fldCharType="separate"/>
      </w:r>
      <w:r w:rsidR="00093571" w:rsidRPr="00093571">
        <w:rPr>
          <w:b/>
          <w:bCs/>
        </w:rPr>
        <w:t xml:space="preserve">Observation # </w:t>
      </w:r>
      <w:r w:rsidR="00093571" w:rsidRPr="00093571">
        <w:rPr>
          <w:b/>
          <w:bCs/>
          <w:noProof/>
        </w:rPr>
        <w:t>2</w:t>
      </w:r>
      <w:r w:rsidR="00093571" w:rsidRPr="00093571">
        <w:rPr>
          <w:b/>
          <w:bCs/>
        </w:rPr>
        <w:t xml:space="preserve">: </w:t>
      </w:r>
      <w:r w:rsidR="00093571" w:rsidRPr="00093571">
        <w:rPr>
          <w:b/>
          <w:bCs/>
          <w:lang w:val="en-US"/>
        </w:rPr>
        <w:t xml:space="preserve">FLOPs of the AI/ML model is about </w:t>
      </w:r>
      <w:r w:rsidR="00093571" w:rsidRPr="00093571">
        <w:rPr>
          <w:rFonts w:ascii="Cambria Math" w:hAnsi="Cambria Math" w:cs="Cambria Math"/>
          <w:lang w:val="en-US"/>
        </w:rPr>
        <w:t>𝟖</w:t>
      </w:r>
      <m:oMath>
        <m:r>
          <m:rPr>
            <m:sty m:val="p"/>
          </m:rPr>
          <w:rPr>
            <w:rFonts w:ascii="Cambria Math" w:hAnsi="Cambria Math"/>
            <w:lang w:val="en-US"/>
          </w:rPr>
          <m:t>×</m:t>
        </m:r>
        <m:sSup>
          <m:sSupPr>
            <m:ctrlPr>
              <w:rPr>
                <w:rFonts w:ascii="Cambria Math" w:hAnsi="Cambria Math"/>
                <w:b/>
                <w:bCs/>
                <w:i/>
                <w:lang w:val="en-US"/>
              </w:rPr>
            </m:ctrlPr>
          </m:sSupPr>
          <m:e>
            <m:r>
              <m:rPr>
                <m:sty m:val="p"/>
              </m:rPr>
              <w:rPr>
                <w:rFonts w:ascii="Cambria Math" w:hAnsi="Cambria Math"/>
                <w:lang w:val="en-US"/>
              </w:rPr>
              <m:t>10</m:t>
            </m:r>
            <m:ctrlPr>
              <w:rPr>
                <w:rFonts w:ascii="Cambria Math" w:hAnsi="Cambria Math"/>
                <w:b/>
                <w:lang w:val="en-US"/>
              </w:rPr>
            </m:ctrlPr>
          </m:e>
          <m:sup>
            <m:r>
              <m:rPr>
                <m:sty m:val="p"/>
              </m:rPr>
              <w:rPr>
                <w:rFonts w:ascii="Cambria Math" w:hAnsi="Cambria Math"/>
                <w:lang w:val="en-US"/>
              </w:rPr>
              <m:t>6</m:t>
            </m:r>
            <m:ctrlPr>
              <w:rPr>
                <w:rFonts w:ascii="Cambria Math" w:hAnsi="Cambria Math"/>
                <w:b/>
                <w:i/>
                <w:lang w:val="en-US"/>
              </w:rPr>
            </m:ctrlPr>
          </m:sup>
        </m:sSup>
      </m:oMath>
      <w:r w:rsidR="00093571" w:rsidRPr="00CF2DB0">
        <w:rPr>
          <w:lang w:val="en-US"/>
        </w:rPr>
        <w:t>.</w:t>
      </w:r>
      <w:r w:rsidRPr="0087622F">
        <w:rPr>
          <w:b/>
          <w:bCs/>
        </w:rPr>
        <w:fldChar w:fldCharType="end"/>
      </w:r>
    </w:p>
    <w:p w14:paraId="40A6FFD1" w14:textId="3B63F7DC" w:rsidR="00083B0B" w:rsidRPr="00CF2DB0" w:rsidRDefault="00083B0B" w:rsidP="00815493">
      <w:pPr>
        <w:rPr>
          <w:b/>
          <w:bCs/>
        </w:rPr>
      </w:pPr>
      <w:r w:rsidRPr="00CF2DB0">
        <w:rPr>
          <w:b/>
          <w:bCs/>
        </w:rPr>
        <w:fldChar w:fldCharType="begin"/>
      </w:r>
      <w:r w:rsidRPr="00CF2DB0">
        <w:rPr>
          <w:b/>
          <w:bCs/>
        </w:rPr>
        <w:instrText xml:space="preserve"> REF _Ref111198811 \h </w:instrText>
      </w:r>
      <w:r>
        <w:rPr>
          <w:b/>
          <w:bCs/>
        </w:rPr>
        <w:instrText xml:space="preserve"> \* MERGEFORMAT </w:instrText>
      </w:r>
      <w:r w:rsidRPr="00CF2DB0">
        <w:rPr>
          <w:b/>
          <w:bCs/>
        </w:rPr>
      </w:r>
      <w:r w:rsidRPr="00CF2DB0">
        <w:rPr>
          <w:b/>
          <w:bCs/>
        </w:rPr>
        <w:fldChar w:fldCharType="separate"/>
      </w:r>
      <w:r w:rsidR="00093571" w:rsidRPr="00093571">
        <w:rPr>
          <w:b/>
          <w:bCs/>
        </w:rPr>
        <w:t xml:space="preserve">Observation # </w:t>
      </w:r>
      <w:r w:rsidR="00093571" w:rsidRPr="00093571">
        <w:rPr>
          <w:b/>
          <w:bCs/>
          <w:noProof/>
        </w:rPr>
        <w:t>3</w:t>
      </w:r>
      <w:r w:rsidR="00093571" w:rsidRPr="00093571">
        <w:rPr>
          <w:rFonts w:eastAsia="宋体"/>
          <w:b/>
          <w:bCs/>
          <w:lang w:eastAsia="zh-CN"/>
        </w:rPr>
        <w:t>: For spatial domain prediction, AI can provide better performance in terms of beam prediction accuracy than non-AI based scheme with the measurements of a given subset of beams to select a best beam among a full set of beams.</w:t>
      </w:r>
      <w:r w:rsidRPr="00CF2DB0">
        <w:rPr>
          <w:b/>
          <w:bCs/>
        </w:rPr>
        <w:fldChar w:fldCharType="end"/>
      </w:r>
    </w:p>
    <w:p w14:paraId="589F93DD" w14:textId="16EC86D3" w:rsidR="00083B0B" w:rsidRPr="00CF2DB0" w:rsidRDefault="00083B0B" w:rsidP="00815493">
      <w:pPr>
        <w:rPr>
          <w:b/>
          <w:bCs/>
        </w:rPr>
      </w:pPr>
      <w:r w:rsidRPr="00CF2DB0">
        <w:rPr>
          <w:b/>
          <w:bCs/>
        </w:rPr>
        <w:fldChar w:fldCharType="begin"/>
      </w:r>
      <w:r w:rsidRPr="00CF2DB0">
        <w:rPr>
          <w:b/>
          <w:bCs/>
        </w:rPr>
        <w:instrText xml:space="preserve"> REF _Ref111198816 \h </w:instrText>
      </w:r>
      <w:r>
        <w:rPr>
          <w:b/>
          <w:bCs/>
        </w:rPr>
        <w:instrText xml:space="preserve"> \* MERGEFORMAT </w:instrText>
      </w:r>
      <w:r w:rsidRPr="00CF2DB0">
        <w:rPr>
          <w:b/>
          <w:bCs/>
        </w:rPr>
      </w:r>
      <w:r w:rsidRPr="00CF2DB0">
        <w:rPr>
          <w:b/>
          <w:bCs/>
        </w:rPr>
        <w:fldChar w:fldCharType="separate"/>
      </w:r>
      <w:r w:rsidR="00093571" w:rsidRPr="00905A65">
        <w:rPr>
          <w:b/>
          <w:bCs/>
        </w:rPr>
        <w:t xml:space="preserve">Observation # </w:t>
      </w:r>
      <w:r w:rsidR="00093571">
        <w:rPr>
          <w:b/>
          <w:bCs/>
          <w:noProof/>
        </w:rPr>
        <w:t>4</w:t>
      </w:r>
      <w:r w:rsidR="00093571" w:rsidRPr="00905A65">
        <w:rPr>
          <w:rFonts w:eastAsia="宋体"/>
          <w:b/>
          <w:bCs/>
          <w:lang w:eastAsia="zh-CN"/>
        </w:rPr>
        <w:t xml:space="preserve">: </w:t>
      </w:r>
      <w:r w:rsidR="00093571">
        <w:rPr>
          <w:rFonts w:eastAsia="宋体"/>
          <w:b/>
          <w:bCs/>
          <w:lang w:eastAsia="zh-CN"/>
        </w:rPr>
        <w:t>With the help of AI, SSB/RS overhead for measurements, UE measurement efforts, reporting overheads can be reduced to achieve a target performance for beam selection.</w:t>
      </w:r>
      <w:r w:rsidRPr="00CF2DB0">
        <w:rPr>
          <w:b/>
          <w:bCs/>
        </w:rPr>
        <w:fldChar w:fldCharType="end"/>
      </w:r>
    </w:p>
    <w:p w14:paraId="151B3A23" w14:textId="26659130" w:rsidR="00083B0B" w:rsidRPr="00CF2DB0" w:rsidRDefault="00083B0B" w:rsidP="00815493">
      <w:pPr>
        <w:rPr>
          <w:b/>
          <w:bCs/>
        </w:rPr>
      </w:pPr>
      <w:r w:rsidRPr="00CF2DB0">
        <w:rPr>
          <w:b/>
          <w:bCs/>
        </w:rPr>
        <w:fldChar w:fldCharType="begin"/>
      </w:r>
      <w:r w:rsidRPr="00CF2DB0">
        <w:rPr>
          <w:b/>
          <w:bCs/>
        </w:rPr>
        <w:instrText xml:space="preserve"> REF _Ref111198817 \h </w:instrText>
      </w:r>
      <w:r>
        <w:rPr>
          <w:b/>
          <w:bCs/>
        </w:rPr>
        <w:instrText xml:space="preserve"> \* MERGEFORMAT </w:instrText>
      </w:r>
      <w:r w:rsidRPr="00CF2DB0">
        <w:rPr>
          <w:b/>
          <w:bCs/>
        </w:rPr>
      </w:r>
      <w:r w:rsidRPr="00CF2DB0">
        <w:rPr>
          <w:b/>
          <w:bCs/>
        </w:rPr>
        <w:fldChar w:fldCharType="separate"/>
      </w:r>
      <w:r w:rsidR="00093571" w:rsidRPr="00093571">
        <w:rPr>
          <w:b/>
          <w:bCs/>
        </w:rPr>
        <w:t xml:space="preserve">Observation # </w:t>
      </w:r>
      <w:r w:rsidR="00093571" w:rsidRPr="00093571">
        <w:rPr>
          <w:b/>
          <w:bCs/>
          <w:noProof/>
        </w:rPr>
        <w:t>5</w:t>
      </w:r>
      <w:r w:rsidR="00093571" w:rsidRPr="00093571">
        <w:rPr>
          <w:rFonts w:eastAsia="宋体"/>
          <w:b/>
          <w:bCs/>
          <w:lang w:eastAsia="zh-CN"/>
        </w:rPr>
        <w:t>: For spatial domain prediction, AI can provide better performance in terms of beam prediction accuracy than non-AI based scheme with the measurements of a set of wide beams and a subset of narrow beams to select a best beam among a full set of narrow beams.</w:t>
      </w:r>
      <w:r w:rsidRPr="00CF2DB0">
        <w:rPr>
          <w:b/>
          <w:bCs/>
        </w:rPr>
        <w:fldChar w:fldCharType="end"/>
      </w:r>
    </w:p>
    <w:p w14:paraId="419632B0" w14:textId="56B620BB" w:rsidR="00083B0B" w:rsidRPr="00CF2DB0" w:rsidRDefault="00083B0B" w:rsidP="00815493">
      <w:pPr>
        <w:rPr>
          <w:b/>
          <w:bCs/>
        </w:rPr>
      </w:pPr>
      <w:r w:rsidRPr="00CF2DB0">
        <w:rPr>
          <w:b/>
          <w:bCs/>
        </w:rPr>
        <w:fldChar w:fldCharType="begin"/>
      </w:r>
      <w:r w:rsidRPr="00CF2DB0">
        <w:rPr>
          <w:b/>
          <w:bCs/>
        </w:rPr>
        <w:instrText xml:space="preserve"> REF _Ref111198819 \h </w:instrText>
      </w:r>
      <w:r>
        <w:rPr>
          <w:b/>
          <w:bCs/>
        </w:rPr>
        <w:instrText xml:space="preserve"> \* MERGEFORMAT </w:instrText>
      </w:r>
      <w:r w:rsidRPr="00CF2DB0">
        <w:rPr>
          <w:b/>
          <w:bCs/>
        </w:rPr>
      </w:r>
      <w:r w:rsidRPr="00CF2DB0">
        <w:rPr>
          <w:b/>
          <w:bCs/>
        </w:rPr>
        <w:fldChar w:fldCharType="separate"/>
      </w:r>
      <w:r w:rsidR="00093571" w:rsidRPr="00093571">
        <w:rPr>
          <w:b/>
          <w:bCs/>
        </w:rPr>
        <w:t xml:space="preserve">Observation # </w:t>
      </w:r>
      <w:r w:rsidR="00093571" w:rsidRPr="00093571">
        <w:rPr>
          <w:b/>
          <w:bCs/>
          <w:noProof/>
        </w:rPr>
        <w:t>6</w:t>
      </w:r>
      <w:r w:rsidR="00093571" w:rsidRPr="00093571">
        <w:rPr>
          <w:rFonts w:eastAsia="宋体"/>
          <w:b/>
          <w:bCs/>
          <w:lang w:eastAsia="zh-CN"/>
        </w:rPr>
        <w:t>: For spatial domain prediction, AI can predict the best narrow beam based on the measurements of wide beams only with decent performance.</w:t>
      </w:r>
      <w:r w:rsidRPr="00CF2DB0">
        <w:rPr>
          <w:b/>
          <w:bCs/>
        </w:rPr>
        <w:fldChar w:fldCharType="end"/>
      </w:r>
    </w:p>
    <w:p w14:paraId="7F5A33EE" w14:textId="416E7D41" w:rsidR="00083B0B" w:rsidRPr="00CF2DB0" w:rsidRDefault="00083B0B" w:rsidP="00815493">
      <w:pPr>
        <w:rPr>
          <w:b/>
          <w:bCs/>
        </w:rPr>
      </w:pPr>
      <w:r w:rsidRPr="00CF2DB0">
        <w:rPr>
          <w:b/>
          <w:bCs/>
        </w:rPr>
        <w:fldChar w:fldCharType="begin"/>
      </w:r>
      <w:r w:rsidRPr="00CF2DB0">
        <w:rPr>
          <w:b/>
          <w:bCs/>
        </w:rPr>
        <w:instrText xml:space="preserve"> REF _Ref111198821 \h </w:instrText>
      </w:r>
      <w:r>
        <w:rPr>
          <w:b/>
          <w:bCs/>
        </w:rPr>
        <w:instrText xml:space="preserve"> \* MERGEFORMAT </w:instrText>
      </w:r>
      <w:r w:rsidRPr="00CF2DB0">
        <w:rPr>
          <w:b/>
          <w:bCs/>
        </w:rPr>
      </w:r>
      <w:r w:rsidRPr="00CF2DB0">
        <w:rPr>
          <w:b/>
          <w:bCs/>
        </w:rPr>
        <w:fldChar w:fldCharType="separate"/>
      </w:r>
      <w:r w:rsidR="00093571" w:rsidRPr="00093571">
        <w:rPr>
          <w:b/>
          <w:bCs/>
        </w:rPr>
        <w:t xml:space="preserve">Observation # </w:t>
      </w:r>
      <w:r w:rsidR="00093571" w:rsidRPr="00093571">
        <w:rPr>
          <w:b/>
          <w:bCs/>
          <w:noProof/>
        </w:rPr>
        <w:t>7</w:t>
      </w:r>
      <w:r w:rsidR="00093571" w:rsidRPr="00093571">
        <w:rPr>
          <w:rFonts w:eastAsia="宋体"/>
          <w:b/>
          <w:bCs/>
          <w:lang w:eastAsia="zh-CN"/>
        </w:rPr>
        <w:t xml:space="preserve">: For spatial domain prediction, AI can help </w:t>
      </w:r>
      <w:proofErr w:type="spellStart"/>
      <w:r w:rsidR="00093571" w:rsidRPr="00093571">
        <w:rPr>
          <w:rFonts w:eastAsia="宋体"/>
          <w:b/>
          <w:bCs/>
          <w:lang w:eastAsia="zh-CN"/>
        </w:rPr>
        <w:t>gNB</w:t>
      </w:r>
      <w:proofErr w:type="spellEnd"/>
      <w:r w:rsidR="00093571" w:rsidRPr="00093571">
        <w:rPr>
          <w:rFonts w:eastAsia="宋体"/>
          <w:b/>
          <w:bCs/>
          <w:lang w:eastAsia="zh-CN"/>
        </w:rPr>
        <w:t xml:space="preserve"> to predict the best narrow beam set that including the best narrow beam for UE to measure with high probability.</w:t>
      </w:r>
      <w:r w:rsidRPr="00CF2DB0">
        <w:rPr>
          <w:b/>
          <w:bCs/>
        </w:rPr>
        <w:fldChar w:fldCharType="end"/>
      </w:r>
    </w:p>
    <w:p w14:paraId="19FD651B" w14:textId="7AF03962" w:rsidR="00D55E03" w:rsidRPr="00CF2DB0" w:rsidRDefault="00083B0B" w:rsidP="00815493">
      <w:pPr>
        <w:rPr>
          <w:b/>
          <w:bCs/>
        </w:rPr>
      </w:pPr>
      <w:r w:rsidRPr="00CF2DB0">
        <w:rPr>
          <w:b/>
          <w:bCs/>
        </w:rPr>
        <w:fldChar w:fldCharType="begin"/>
      </w:r>
      <w:r w:rsidRPr="00CF2DB0">
        <w:rPr>
          <w:b/>
          <w:bCs/>
        </w:rPr>
        <w:instrText xml:space="preserve"> REF _Ref111198822 \h </w:instrText>
      </w:r>
      <w:r>
        <w:rPr>
          <w:b/>
          <w:bCs/>
        </w:rPr>
        <w:instrText xml:space="preserve"> \* MERGEFORMAT </w:instrText>
      </w:r>
      <w:r w:rsidRPr="00CF2DB0">
        <w:rPr>
          <w:b/>
          <w:bCs/>
        </w:rPr>
      </w:r>
      <w:r w:rsidRPr="00CF2DB0">
        <w:rPr>
          <w:b/>
          <w:bCs/>
        </w:rPr>
        <w:fldChar w:fldCharType="separate"/>
      </w:r>
      <w:r w:rsidR="00093571" w:rsidRPr="00093571">
        <w:rPr>
          <w:b/>
          <w:bCs/>
        </w:rPr>
        <w:t xml:space="preserve">Observation # </w:t>
      </w:r>
      <w:r w:rsidR="00093571" w:rsidRPr="00093571">
        <w:rPr>
          <w:b/>
          <w:bCs/>
          <w:noProof/>
        </w:rPr>
        <w:t>8</w:t>
      </w:r>
      <w:r w:rsidR="00093571" w:rsidRPr="00093571">
        <w:rPr>
          <w:rFonts w:eastAsia="宋体"/>
          <w:b/>
          <w:bCs/>
          <w:lang w:eastAsia="zh-CN"/>
        </w:rPr>
        <w:t>: For time and spatial domain prediction, AI can provide better performance in terms of beam prediction accuracy than non-AI based scheme with the measurements of a subset of narrow beams to select a best beam among a full set of narrow beams.</w:t>
      </w:r>
      <w:r w:rsidRPr="00CF2DB0">
        <w:rPr>
          <w:b/>
          <w:bCs/>
        </w:rPr>
        <w:fldChar w:fldCharType="end"/>
      </w:r>
    </w:p>
    <w:p w14:paraId="454B5854" w14:textId="18C8EAD5" w:rsidR="00D55E03" w:rsidRDefault="00D55E03" w:rsidP="00815493"/>
    <w:p w14:paraId="6EE5B77B" w14:textId="746F12FA" w:rsidR="00083B0B" w:rsidRDefault="00083B0B" w:rsidP="00815493">
      <w:r>
        <w:t>Based on the analysis and observations, we have the following proposals:</w:t>
      </w:r>
    </w:p>
    <w:p w14:paraId="7BD033F2" w14:textId="52077233" w:rsidR="00083B0B" w:rsidRPr="00CF2DB0" w:rsidRDefault="00083B0B" w:rsidP="00815493">
      <w:pPr>
        <w:rPr>
          <w:b/>
          <w:bCs/>
        </w:rPr>
      </w:pPr>
      <w:r w:rsidRPr="00CF2DB0">
        <w:rPr>
          <w:b/>
          <w:bCs/>
        </w:rPr>
        <w:fldChar w:fldCharType="begin"/>
      </w:r>
      <w:r w:rsidRPr="00CF2DB0">
        <w:rPr>
          <w:b/>
          <w:bCs/>
        </w:rPr>
        <w:instrText xml:space="preserve"> REF _Ref111199100 \h </w:instrText>
      </w:r>
      <w:r>
        <w:rPr>
          <w:b/>
          <w:bCs/>
        </w:rPr>
        <w:instrText xml:space="preserve"> \* MERGEFORMAT </w:instrText>
      </w:r>
      <w:r w:rsidRPr="00CF2DB0">
        <w:rPr>
          <w:b/>
          <w:bCs/>
        </w:rPr>
      </w:r>
      <w:r w:rsidRPr="00CF2DB0">
        <w:rPr>
          <w:b/>
          <w:bCs/>
        </w:rPr>
        <w:fldChar w:fldCharType="separate"/>
      </w:r>
      <w:r w:rsidR="00093571" w:rsidRPr="00093571">
        <w:rPr>
          <w:b/>
          <w:bCs/>
        </w:rPr>
        <w:t xml:space="preserve">Proposal # </w:t>
      </w:r>
      <w:r w:rsidR="00093571" w:rsidRPr="00093571">
        <w:rPr>
          <w:b/>
          <w:bCs/>
          <w:noProof/>
        </w:rPr>
        <w:t>1</w:t>
      </w:r>
      <w:r w:rsidR="00093571" w:rsidRPr="00093571">
        <w:rPr>
          <w:b/>
          <w:bCs/>
          <w:lang w:val="en-US"/>
        </w:rPr>
        <w:t>:</w:t>
      </w:r>
      <w:r w:rsidRPr="00CF2DB0">
        <w:rPr>
          <w:b/>
          <w:bCs/>
        </w:rPr>
        <w:fldChar w:fldCharType="end"/>
      </w:r>
    </w:p>
    <w:p w14:paraId="62490D9B" w14:textId="77777777" w:rsidR="00083B0B" w:rsidRPr="00083B0B" w:rsidRDefault="00083B0B" w:rsidP="00083B0B">
      <w:pPr>
        <w:pStyle w:val="a5"/>
        <w:numPr>
          <w:ilvl w:val="0"/>
          <w:numId w:val="28"/>
        </w:numPr>
        <w:ind w:leftChars="0"/>
        <w:rPr>
          <w:b/>
          <w:bCs/>
          <w:lang w:val="en-US"/>
        </w:rPr>
      </w:pPr>
      <w:r w:rsidRPr="00083B0B">
        <w:rPr>
          <w:b/>
          <w:bCs/>
          <w:lang w:val="en-US"/>
        </w:rPr>
        <w:t>UE distribution:</w:t>
      </w:r>
    </w:p>
    <w:p w14:paraId="279BD28B" w14:textId="6EA24EB8" w:rsidR="00083B0B" w:rsidRPr="00CF2DB0" w:rsidRDefault="00083B0B" w:rsidP="00083B0B">
      <w:pPr>
        <w:pStyle w:val="a10"/>
        <w:numPr>
          <w:ilvl w:val="1"/>
          <w:numId w:val="29"/>
        </w:numPr>
        <w:spacing w:before="0" w:beforeAutospacing="0"/>
        <w:jc w:val="both"/>
        <w:rPr>
          <w:rFonts w:ascii="Times New Roman" w:eastAsia="Microsoft YaHei UI" w:hAnsi="Times New Roman" w:cs="Times New Roman"/>
          <w:b/>
          <w:bCs/>
          <w:color w:val="000000"/>
          <w:sz w:val="20"/>
          <w:szCs w:val="20"/>
        </w:rPr>
      </w:pPr>
      <w:r w:rsidRPr="00CF2DB0">
        <w:rPr>
          <w:rFonts w:ascii="Times New Roman" w:eastAsia="Microsoft YaHei UI" w:hAnsi="Times New Roman" w:cs="Times New Roman"/>
          <w:b/>
          <w:bCs/>
          <w:color w:val="000000"/>
          <w:sz w:val="20"/>
          <w:szCs w:val="20"/>
        </w:rPr>
        <w:t xml:space="preserve">One UE per sector/cell for throughput evaluation. More UEs per sector/cell can be used for AI model training/testing </w:t>
      </w:r>
    </w:p>
    <w:p w14:paraId="1FE8F32B" w14:textId="77777777" w:rsidR="00083B0B" w:rsidRPr="00CF2DB0" w:rsidRDefault="00083B0B" w:rsidP="00083B0B">
      <w:pPr>
        <w:pStyle w:val="a10"/>
        <w:numPr>
          <w:ilvl w:val="1"/>
          <w:numId w:val="29"/>
        </w:numPr>
        <w:spacing w:before="0" w:beforeAutospacing="0"/>
        <w:jc w:val="both"/>
        <w:rPr>
          <w:rFonts w:ascii="Times New Roman" w:eastAsia="Microsoft YaHei UI" w:hAnsi="Times New Roman" w:cs="Times New Roman"/>
          <w:b/>
          <w:bCs/>
          <w:color w:val="000000"/>
          <w:sz w:val="20"/>
          <w:szCs w:val="20"/>
        </w:rPr>
      </w:pPr>
      <w:r w:rsidRPr="00CF2DB0">
        <w:rPr>
          <w:rFonts w:ascii="Times New Roman" w:eastAsia="Microsoft YaHei UI" w:hAnsi="Times New Roman" w:cs="Times New Roman"/>
          <w:b/>
          <w:bCs/>
          <w:color w:val="000000"/>
          <w:sz w:val="20"/>
          <w:szCs w:val="20"/>
        </w:rPr>
        <w:t>For spatial domain beam prediction: Option 2: 100% outdoor</w:t>
      </w:r>
    </w:p>
    <w:p w14:paraId="46C575D6" w14:textId="77777777" w:rsidR="00083B0B" w:rsidRPr="00083B0B" w:rsidRDefault="00083B0B" w:rsidP="00083B0B">
      <w:pPr>
        <w:pStyle w:val="a5"/>
        <w:numPr>
          <w:ilvl w:val="0"/>
          <w:numId w:val="28"/>
        </w:numPr>
        <w:ind w:leftChars="0"/>
        <w:rPr>
          <w:b/>
          <w:bCs/>
          <w:lang w:val="en-US"/>
        </w:rPr>
      </w:pPr>
      <w:r w:rsidRPr="00083B0B">
        <w:rPr>
          <w:b/>
          <w:bCs/>
          <w:lang w:val="en-US"/>
        </w:rPr>
        <w:t>BS Antenna Configuration:</w:t>
      </w:r>
    </w:p>
    <w:p w14:paraId="20467BF2" w14:textId="77777777" w:rsidR="00083B0B" w:rsidRPr="00CF2DB0" w:rsidRDefault="00083B0B" w:rsidP="00083B0B">
      <w:pPr>
        <w:pStyle w:val="a10"/>
        <w:numPr>
          <w:ilvl w:val="1"/>
          <w:numId w:val="29"/>
        </w:numPr>
        <w:spacing w:before="0" w:beforeAutospacing="0"/>
        <w:jc w:val="both"/>
        <w:rPr>
          <w:rFonts w:ascii="Times New Roman" w:eastAsia="Microsoft YaHei UI" w:hAnsi="Times New Roman" w:cs="Times New Roman"/>
          <w:b/>
          <w:bCs/>
          <w:color w:val="000000"/>
          <w:sz w:val="20"/>
          <w:szCs w:val="20"/>
        </w:rPr>
      </w:pPr>
      <w:r w:rsidRPr="00CF2DB0">
        <w:rPr>
          <w:rFonts w:ascii="Times New Roman" w:eastAsia="Microsoft YaHei UI" w:hAnsi="Times New Roman" w:cs="Times New Roman"/>
          <w:b/>
          <w:bCs/>
          <w:color w:val="000000"/>
          <w:sz w:val="20"/>
          <w:szCs w:val="20"/>
        </w:rPr>
        <w:t>One panel: (M, N, P, Mg, Ng) = (4, 8, 2, 1, 1), (</w:t>
      </w:r>
      <w:proofErr w:type="spellStart"/>
      <w:r w:rsidRPr="00CF2DB0">
        <w:rPr>
          <w:rFonts w:ascii="Times New Roman" w:eastAsia="Microsoft YaHei UI" w:hAnsi="Times New Roman" w:cs="Times New Roman"/>
          <w:b/>
          <w:bCs/>
          <w:color w:val="000000"/>
          <w:sz w:val="20"/>
          <w:szCs w:val="20"/>
        </w:rPr>
        <w:t>dV</w:t>
      </w:r>
      <w:proofErr w:type="spellEnd"/>
      <w:r w:rsidRPr="00CF2DB0">
        <w:rPr>
          <w:rFonts w:ascii="Times New Roman" w:eastAsia="Microsoft YaHei UI" w:hAnsi="Times New Roman" w:cs="Times New Roman"/>
          <w:b/>
          <w:bCs/>
          <w:color w:val="000000"/>
          <w:sz w:val="20"/>
          <w:szCs w:val="20"/>
        </w:rPr>
        <w:t xml:space="preserve">, </w:t>
      </w:r>
      <w:proofErr w:type="spellStart"/>
      <w:r w:rsidRPr="00CF2DB0">
        <w:rPr>
          <w:rFonts w:ascii="Times New Roman" w:eastAsia="Microsoft YaHei UI" w:hAnsi="Times New Roman" w:cs="Times New Roman"/>
          <w:b/>
          <w:bCs/>
          <w:color w:val="000000"/>
          <w:sz w:val="20"/>
          <w:szCs w:val="20"/>
        </w:rPr>
        <w:t>dH</w:t>
      </w:r>
      <w:proofErr w:type="spellEnd"/>
      <w:r w:rsidRPr="00CF2DB0">
        <w:rPr>
          <w:rFonts w:ascii="Times New Roman" w:eastAsia="Microsoft YaHei UI" w:hAnsi="Times New Roman" w:cs="Times New Roman"/>
          <w:b/>
          <w:bCs/>
          <w:color w:val="000000"/>
          <w:sz w:val="20"/>
          <w:szCs w:val="20"/>
        </w:rPr>
        <w:t>) = (0.5, 0.5) λ as baseline</w:t>
      </w:r>
    </w:p>
    <w:p w14:paraId="4B0DA74A" w14:textId="77777777" w:rsidR="00083B0B" w:rsidRPr="00CF2DB0" w:rsidRDefault="00083B0B" w:rsidP="00083B0B">
      <w:pPr>
        <w:pStyle w:val="a10"/>
        <w:numPr>
          <w:ilvl w:val="1"/>
          <w:numId w:val="29"/>
        </w:numPr>
        <w:spacing w:before="0" w:beforeAutospacing="0"/>
        <w:jc w:val="both"/>
        <w:rPr>
          <w:rFonts w:ascii="Times New Roman" w:eastAsia="Microsoft YaHei UI" w:hAnsi="Times New Roman" w:cs="Times New Roman"/>
          <w:b/>
          <w:bCs/>
          <w:color w:val="000000"/>
          <w:sz w:val="20"/>
          <w:szCs w:val="20"/>
        </w:rPr>
      </w:pPr>
      <w:r w:rsidRPr="00CF2DB0">
        <w:rPr>
          <w:rFonts w:ascii="Times New Roman" w:eastAsia="Microsoft YaHei UI" w:hAnsi="Times New Roman" w:cs="Times New Roman"/>
          <w:b/>
          <w:bCs/>
          <w:color w:val="000000"/>
          <w:sz w:val="20"/>
          <w:szCs w:val="20"/>
        </w:rPr>
        <w:t>Other assumptions are not precluded.</w:t>
      </w:r>
    </w:p>
    <w:p w14:paraId="65D79A72" w14:textId="77777777" w:rsidR="00083B0B" w:rsidRPr="00083B0B" w:rsidRDefault="00083B0B" w:rsidP="00083B0B">
      <w:pPr>
        <w:pStyle w:val="a5"/>
        <w:numPr>
          <w:ilvl w:val="0"/>
          <w:numId w:val="28"/>
        </w:numPr>
        <w:ind w:leftChars="0"/>
        <w:rPr>
          <w:b/>
          <w:bCs/>
          <w:lang w:val="en-US"/>
        </w:rPr>
      </w:pPr>
      <w:r w:rsidRPr="00083B0B">
        <w:rPr>
          <w:b/>
          <w:bCs/>
          <w:lang w:val="en-US"/>
        </w:rPr>
        <w:t>UE Antenna Configuration</w:t>
      </w:r>
    </w:p>
    <w:p w14:paraId="1B4CFC14" w14:textId="77777777" w:rsidR="00083B0B" w:rsidRPr="00CF2DB0" w:rsidRDefault="00083B0B" w:rsidP="00083B0B">
      <w:pPr>
        <w:pStyle w:val="a10"/>
        <w:numPr>
          <w:ilvl w:val="1"/>
          <w:numId w:val="29"/>
        </w:numPr>
        <w:spacing w:before="0" w:beforeAutospacing="0"/>
        <w:jc w:val="both"/>
        <w:rPr>
          <w:rFonts w:ascii="Times New Roman" w:eastAsia="Microsoft YaHei UI" w:hAnsi="Times New Roman" w:cs="Times New Roman"/>
          <w:b/>
          <w:bCs/>
          <w:color w:val="000000"/>
          <w:sz w:val="20"/>
          <w:szCs w:val="20"/>
        </w:rPr>
      </w:pPr>
      <w:r w:rsidRPr="00CF2DB0">
        <w:rPr>
          <w:rFonts w:ascii="Times New Roman" w:eastAsia="Microsoft YaHei UI" w:hAnsi="Times New Roman" w:cs="Times New Roman"/>
          <w:b/>
          <w:bCs/>
          <w:color w:val="000000"/>
          <w:sz w:val="20"/>
          <w:szCs w:val="20"/>
        </w:rPr>
        <w:t>Panel structure: (</w:t>
      </w:r>
      <w:proofErr w:type="gramStart"/>
      <w:r w:rsidRPr="00CF2DB0">
        <w:rPr>
          <w:rFonts w:ascii="Times New Roman" w:eastAsia="Microsoft YaHei UI" w:hAnsi="Times New Roman" w:cs="Times New Roman"/>
          <w:b/>
          <w:bCs/>
          <w:color w:val="000000"/>
          <w:sz w:val="20"/>
          <w:szCs w:val="20"/>
        </w:rPr>
        <w:t>M,N</w:t>
      </w:r>
      <w:proofErr w:type="gramEnd"/>
      <w:r w:rsidRPr="00CF2DB0">
        <w:rPr>
          <w:rFonts w:ascii="Times New Roman" w:eastAsia="Microsoft YaHei UI" w:hAnsi="Times New Roman" w:cs="Times New Roman"/>
          <w:b/>
          <w:bCs/>
          <w:color w:val="000000"/>
          <w:sz w:val="20"/>
          <w:szCs w:val="20"/>
        </w:rPr>
        <w:t>,P) = (1,4,2)</w:t>
      </w:r>
    </w:p>
    <w:p w14:paraId="736F5DFC" w14:textId="77777777" w:rsidR="00083B0B" w:rsidRPr="00083B0B" w:rsidRDefault="00083B0B" w:rsidP="00083B0B">
      <w:pPr>
        <w:pStyle w:val="a5"/>
        <w:numPr>
          <w:ilvl w:val="0"/>
          <w:numId w:val="28"/>
        </w:numPr>
        <w:ind w:leftChars="0"/>
        <w:rPr>
          <w:b/>
          <w:bCs/>
          <w:lang w:val="en-US"/>
        </w:rPr>
      </w:pPr>
      <w:r w:rsidRPr="00083B0B">
        <w:rPr>
          <w:b/>
          <w:bCs/>
          <w:lang w:val="en-US"/>
        </w:rPr>
        <w:t>Traffic Model</w:t>
      </w:r>
    </w:p>
    <w:p w14:paraId="12757AC5" w14:textId="77777777" w:rsidR="00083B0B" w:rsidRPr="00CF2DB0" w:rsidRDefault="00083B0B" w:rsidP="00083B0B">
      <w:pPr>
        <w:pStyle w:val="a10"/>
        <w:numPr>
          <w:ilvl w:val="1"/>
          <w:numId w:val="29"/>
        </w:numPr>
        <w:spacing w:before="0" w:beforeAutospacing="0"/>
        <w:jc w:val="both"/>
        <w:rPr>
          <w:rFonts w:ascii="Times New Roman" w:eastAsia="Microsoft YaHei UI" w:hAnsi="Times New Roman" w:cs="Times New Roman"/>
          <w:b/>
          <w:bCs/>
          <w:color w:val="000000"/>
          <w:sz w:val="20"/>
          <w:szCs w:val="20"/>
        </w:rPr>
      </w:pPr>
      <w:r w:rsidRPr="00CF2DB0">
        <w:rPr>
          <w:rFonts w:ascii="Times New Roman" w:eastAsia="Microsoft YaHei UI" w:hAnsi="Times New Roman" w:cs="Times New Roman"/>
          <w:b/>
          <w:bCs/>
          <w:color w:val="000000"/>
          <w:sz w:val="20"/>
          <w:szCs w:val="20"/>
        </w:rPr>
        <w:t>Option 1: Full buffer</w:t>
      </w:r>
    </w:p>
    <w:p w14:paraId="3FF39289" w14:textId="77777777" w:rsidR="00083B0B" w:rsidRPr="00CF2DB0" w:rsidRDefault="00083B0B" w:rsidP="00083B0B">
      <w:pPr>
        <w:pStyle w:val="a10"/>
        <w:numPr>
          <w:ilvl w:val="1"/>
          <w:numId w:val="29"/>
        </w:numPr>
        <w:spacing w:before="0" w:beforeAutospacing="0"/>
        <w:jc w:val="both"/>
        <w:rPr>
          <w:rFonts w:ascii="Times New Roman" w:eastAsia="Microsoft YaHei UI" w:hAnsi="Times New Roman" w:cs="Times New Roman"/>
          <w:b/>
          <w:bCs/>
          <w:color w:val="000000"/>
          <w:sz w:val="20"/>
          <w:szCs w:val="20"/>
        </w:rPr>
      </w:pPr>
      <w:r w:rsidRPr="00CF2DB0">
        <w:rPr>
          <w:rFonts w:ascii="Times New Roman" w:eastAsia="Microsoft YaHei UI" w:hAnsi="Times New Roman" w:cs="Times New Roman"/>
          <w:b/>
          <w:bCs/>
          <w:color w:val="000000"/>
          <w:sz w:val="20"/>
          <w:szCs w:val="20"/>
        </w:rPr>
        <w:t>Other options are not precluded</w:t>
      </w:r>
    </w:p>
    <w:p w14:paraId="7E4969BB" w14:textId="77777777" w:rsidR="00083B0B" w:rsidRPr="00083B0B" w:rsidRDefault="00083B0B" w:rsidP="00083B0B">
      <w:pPr>
        <w:pStyle w:val="a5"/>
        <w:numPr>
          <w:ilvl w:val="0"/>
          <w:numId w:val="28"/>
        </w:numPr>
        <w:ind w:leftChars="0"/>
        <w:rPr>
          <w:b/>
          <w:bCs/>
          <w:lang w:val="en-US"/>
        </w:rPr>
      </w:pPr>
      <w:r w:rsidRPr="00083B0B">
        <w:rPr>
          <w:b/>
          <w:bCs/>
          <w:lang w:val="en-US"/>
        </w:rPr>
        <w:t>BS Tx Power</w:t>
      </w:r>
    </w:p>
    <w:p w14:paraId="616A3493" w14:textId="77777777" w:rsidR="00083B0B" w:rsidRPr="00CF2DB0" w:rsidRDefault="00083B0B" w:rsidP="00083B0B">
      <w:pPr>
        <w:pStyle w:val="a10"/>
        <w:numPr>
          <w:ilvl w:val="1"/>
          <w:numId w:val="29"/>
        </w:numPr>
        <w:spacing w:before="0" w:beforeAutospacing="0"/>
        <w:jc w:val="both"/>
        <w:rPr>
          <w:rFonts w:ascii="Times New Roman" w:eastAsia="Microsoft YaHei UI" w:hAnsi="Times New Roman" w:cs="Times New Roman"/>
          <w:b/>
          <w:bCs/>
          <w:color w:val="000000"/>
          <w:sz w:val="20"/>
          <w:szCs w:val="20"/>
        </w:rPr>
      </w:pPr>
      <w:r w:rsidRPr="00CF2DB0">
        <w:rPr>
          <w:rFonts w:ascii="Times New Roman" w:eastAsia="Microsoft YaHei UI" w:hAnsi="Times New Roman" w:cs="Times New Roman"/>
          <w:b/>
          <w:bCs/>
          <w:color w:val="000000"/>
          <w:sz w:val="20"/>
          <w:szCs w:val="20"/>
        </w:rPr>
        <w:lastRenderedPageBreak/>
        <w:t>40 dBm</w:t>
      </w:r>
    </w:p>
    <w:p w14:paraId="434E052B" w14:textId="498C0D6B" w:rsidR="00083B0B" w:rsidRPr="00CF2DB0" w:rsidRDefault="00083B0B" w:rsidP="00815493">
      <w:pPr>
        <w:rPr>
          <w:b/>
          <w:bCs/>
        </w:rPr>
      </w:pPr>
      <w:r w:rsidRPr="00CF2DB0">
        <w:rPr>
          <w:b/>
          <w:bCs/>
        </w:rPr>
        <w:fldChar w:fldCharType="begin"/>
      </w:r>
      <w:r w:rsidRPr="00CF2DB0">
        <w:rPr>
          <w:b/>
          <w:bCs/>
        </w:rPr>
        <w:instrText xml:space="preserve"> REF _Ref111199101 \h </w:instrText>
      </w:r>
      <w:r>
        <w:rPr>
          <w:b/>
          <w:bCs/>
        </w:rPr>
        <w:instrText xml:space="preserve"> \* MERGEFORMAT </w:instrText>
      </w:r>
      <w:r w:rsidRPr="00CF2DB0">
        <w:rPr>
          <w:b/>
          <w:bCs/>
        </w:rPr>
      </w:r>
      <w:r w:rsidRPr="00CF2DB0">
        <w:rPr>
          <w:b/>
          <w:bCs/>
        </w:rPr>
        <w:fldChar w:fldCharType="separate"/>
      </w:r>
      <w:r w:rsidR="00093571" w:rsidRPr="00093571">
        <w:rPr>
          <w:b/>
          <w:bCs/>
        </w:rPr>
        <w:t xml:space="preserve">Proposal # </w:t>
      </w:r>
      <w:r w:rsidR="00093571" w:rsidRPr="00093571">
        <w:rPr>
          <w:b/>
          <w:bCs/>
          <w:noProof/>
        </w:rPr>
        <w:t>2</w:t>
      </w:r>
      <w:r w:rsidR="00093571" w:rsidRPr="00093571">
        <w:rPr>
          <w:b/>
          <w:bCs/>
          <w:lang w:val="en-US"/>
        </w:rPr>
        <w:t xml:space="preserve">: </w:t>
      </w:r>
      <w:r w:rsidR="00093571" w:rsidRPr="00093571">
        <w:rPr>
          <w:b/>
          <w:bCs/>
        </w:rPr>
        <w:t>UE orientation assumption can be reported independently to UE trajectory model by company.</w:t>
      </w:r>
      <w:r w:rsidRPr="00CF2DB0">
        <w:rPr>
          <w:b/>
          <w:bCs/>
        </w:rPr>
        <w:fldChar w:fldCharType="end"/>
      </w:r>
    </w:p>
    <w:p w14:paraId="2F0D2781" w14:textId="4744C1B6" w:rsidR="00FC101D" w:rsidRPr="00A23DB1" w:rsidRDefault="00646CC8" w:rsidP="00815493">
      <w:pPr>
        <w:rPr>
          <w:b/>
          <w:bCs/>
        </w:rPr>
      </w:pPr>
      <w:r w:rsidRPr="00A23DB1">
        <w:rPr>
          <w:b/>
          <w:bCs/>
        </w:rPr>
        <w:fldChar w:fldCharType="begin"/>
      </w:r>
      <w:r w:rsidRPr="00A23DB1">
        <w:rPr>
          <w:b/>
          <w:bCs/>
        </w:rPr>
        <w:instrText xml:space="preserve"> REF _Ref111205102 \h </w:instrText>
      </w:r>
      <w:r w:rsidR="00A23DB1" w:rsidRPr="00A23DB1">
        <w:rPr>
          <w:b/>
          <w:bCs/>
        </w:rPr>
        <w:instrText xml:space="preserve"> \* MERGEFORMAT </w:instrText>
      </w:r>
      <w:r w:rsidRPr="00A23DB1">
        <w:rPr>
          <w:b/>
          <w:bCs/>
        </w:rPr>
      </w:r>
      <w:r w:rsidRPr="00A23DB1">
        <w:rPr>
          <w:b/>
          <w:bCs/>
        </w:rPr>
        <w:fldChar w:fldCharType="separate"/>
      </w:r>
      <w:r w:rsidR="00093571" w:rsidRPr="00093571">
        <w:rPr>
          <w:b/>
          <w:bCs/>
        </w:rPr>
        <w:t xml:space="preserve">Proposal # </w:t>
      </w:r>
      <w:r w:rsidR="00093571" w:rsidRPr="00093571">
        <w:rPr>
          <w:b/>
          <w:bCs/>
          <w:noProof/>
        </w:rPr>
        <w:t>3</w:t>
      </w:r>
      <w:r w:rsidR="00093571" w:rsidRPr="00093571">
        <w:rPr>
          <w:b/>
          <w:bCs/>
        </w:rPr>
        <w:t xml:space="preserve">: Align on the number of beams in Set A of beams and Set B of beams for two sub-use AI/ML for BM. </w:t>
      </w:r>
      <w:r w:rsidRPr="00A23DB1">
        <w:rPr>
          <w:b/>
          <w:bCs/>
        </w:rPr>
        <w:fldChar w:fldCharType="end"/>
      </w:r>
    </w:p>
    <w:p w14:paraId="64FE5285" w14:textId="512C2158" w:rsidR="00A94DD2" w:rsidRDefault="00FC101D" w:rsidP="00815493">
      <w:pPr>
        <w:rPr>
          <w:b/>
          <w:bCs/>
        </w:rPr>
      </w:pPr>
      <w:r w:rsidRPr="00646CC8">
        <w:rPr>
          <w:b/>
          <w:bCs/>
        </w:rPr>
        <w:fldChar w:fldCharType="begin"/>
      </w:r>
      <w:r w:rsidRPr="00D4532C">
        <w:rPr>
          <w:b/>
          <w:bCs/>
        </w:rPr>
        <w:instrText xml:space="preserve"> REF _Ref111205009 \h  \* MERGEFORMAT </w:instrText>
      </w:r>
      <w:r w:rsidRPr="00646CC8">
        <w:rPr>
          <w:b/>
          <w:bCs/>
        </w:rPr>
      </w:r>
      <w:r w:rsidRPr="00646CC8">
        <w:rPr>
          <w:b/>
          <w:bCs/>
        </w:rPr>
        <w:fldChar w:fldCharType="separate"/>
      </w:r>
      <w:r w:rsidR="00093571" w:rsidRPr="00093571">
        <w:rPr>
          <w:b/>
          <w:bCs/>
        </w:rPr>
        <w:t xml:space="preserve">Proposal # </w:t>
      </w:r>
      <w:r w:rsidR="00093571" w:rsidRPr="00093571">
        <w:rPr>
          <w:b/>
          <w:bCs/>
          <w:noProof/>
        </w:rPr>
        <w:t>4</w:t>
      </w:r>
      <w:r w:rsidR="00093571" w:rsidRPr="00093571">
        <w:rPr>
          <w:b/>
          <w:bCs/>
        </w:rPr>
        <w:t>: Align the assumption on SSB/CSI-RS patterns in time domain at least for temporal beam prediction.</w:t>
      </w:r>
      <w:r w:rsidRPr="00646CC8">
        <w:rPr>
          <w:b/>
          <w:bCs/>
        </w:rPr>
        <w:fldChar w:fldCharType="end"/>
      </w:r>
    </w:p>
    <w:p w14:paraId="03EF8DEF" w14:textId="35C1A6A8" w:rsidR="00FC101D" w:rsidRPr="00A94DD2" w:rsidRDefault="00D4532C" w:rsidP="00815493">
      <w:pPr>
        <w:rPr>
          <w:b/>
          <w:bCs/>
        </w:rPr>
      </w:pPr>
      <w:r w:rsidRPr="00A94DD2">
        <w:rPr>
          <w:b/>
          <w:bCs/>
        </w:rPr>
        <w:fldChar w:fldCharType="begin"/>
      </w:r>
      <w:r w:rsidRPr="00A94DD2">
        <w:rPr>
          <w:b/>
          <w:bCs/>
        </w:rPr>
        <w:instrText xml:space="preserve"> REF _Ref111205964 \h  \* MERGEFORMAT </w:instrText>
      </w:r>
      <w:r w:rsidRPr="00A94DD2">
        <w:rPr>
          <w:b/>
          <w:bCs/>
        </w:rPr>
      </w:r>
      <w:r w:rsidRPr="00A94DD2">
        <w:rPr>
          <w:b/>
          <w:bCs/>
        </w:rPr>
        <w:fldChar w:fldCharType="separate"/>
      </w:r>
      <w:r w:rsidR="00093571" w:rsidRPr="00093571">
        <w:rPr>
          <w:b/>
          <w:bCs/>
        </w:rPr>
        <w:t xml:space="preserve">Proposal # </w:t>
      </w:r>
      <w:r w:rsidR="00093571" w:rsidRPr="00093571">
        <w:rPr>
          <w:b/>
          <w:bCs/>
          <w:noProof/>
        </w:rPr>
        <w:t>5</w:t>
      </w:r>
      <w:r w:rsidR="00093571" w:rsidRPr="00093571">
        <w:rPr>
          <w:b/>
          <w:bCs/>
        </w:rPr>
        <w:t>: The input/output for AI/ML needs to be clarified, together with the assumption on beam management procedure and RS time domain pattern for measurement.</w:t>
      </w:r>
      <w:r w:rsidRPr="00A94DD2">
        <w:rPr>
          <w:b/>
          <w:bCs/>
        </w:rPr>
        <w:fldChar w:fldCharType="end"/>
      </w:r>
    </w:p>
    <w:p w14:paraId="6075D050" w14:textId="3416A33C" w:rsidR="00083B0B" w:rsidRDefault="00083B0B" w:rsidP="00815493">
      <w:pPr>
        <w:rPr>
          <w:b/>
          <w:bCs/>
        </w:rPr>
      </w:pPr>
      <w:r w:rsidRPr="00CF2DB0">
        <w:rPr>
          <w:b/>
          <w:bCs/>
        </w:rPr>
        <w:fldChar w:fldCharType="begin"/>
      </w:r>
      <w:r w:rsidRPr="00CF2DB0">
        <w:rPr>
          <w:b/>
          <w:bCs/>
        </w:rPr>
        <w:instrText xml:space="preserve"> REF _Ref111199103 \h </w:instrText>
      </w:r>
      <w:r>
        <w:rPr>
          <w:b/>
          <w:bCs/>
        </w:rPr>
        <w:instrText xml:space="preserve"> \* MERGEFORMAT </w:instrText>
      </w:r>
      <w:r w:rsidRPr="00CF2DB0">
        <w:rPr>
          <w:b/>
          <w:bCs/>
        </w:rPr>
      </w:r>
      <w:r w:rsidRPr="00CF2DB0">
        <w:rPr>
          <w:b/>
          <w:bCs/>
        </w:rPr>
        <w:fldChar w:fldCharType="separate"/>
      </w:r>
      <w:r w:rsidR="00093571" w:rsidRPr="00CF2DB0">
        <w:rPr>
          <w:b/>
          <w:bCs/>
        </w:rPr>
        <w:t xml:space="preserve">Proposal # </w:t>
      </w:r>
      <w:r w:rsidR="00093571">
        <w:rPr>
          <w:b/>
          <w:bCs/>
          <w:noProof/>
        </w:rPr>
        <w:t>6</w:t>
      </w:r>
      <w:r w:rsidR="00093571" w:rsidRPr="00CF2DB0">
        <w:rPr>
          <w:b/>
          <w:bCs/>
        </w:rPr>
        <w:t>:</w:t>
      </w:r>
      <w:r w:rsidRPr="00CF2DB0">
        <w:rPr>
          <w:b/>
          <w:bCs/>
        </w:rPr>
        <w:fldChar w:fldCharType="end"/>
      </w:r>
    </w:p>
    <w:p w14:paraId="6BA72CD1" w14:textId="77777777" w:rsidR="00083B0B" w:rsidRPr="0016422C" w:rsidRDefault="00083B0B" w:rsidP="00083B0B">
      <w:pPr>
        <w:pStyle w:val="a5"/>
        <w:numPr>
          <w:ilvl w:val="0"/>
          <w:numId w:val="28"/>
        </w:numPr>
        <w:ind w:leftChars="0"/>
        <w:rPr>
          <w:b/>
          <w:bCs/>
          <w:lang w:val="en-US"/>
        </w:rPr>
      </w:pPr>
      <w:r>
        <w:rPr>
          <w:b/>
          <w:bCs/>
          <w:lang w:val="en-US"/>
        </w:rPr>
        <w:t>Data collection</w:t>
      </w:r>
      <w:r w:rsidRPr="0016422C">
        <w:rPr>
          <w:b/>
          <w:bCs/>
          <w:lang w:val="en-US"/>
        </w:rPr>
        <w:t>:</w:t>
      </w:r>
    </w:p>
    <w:p w14:paraId="076F47D7" w14:textId="77777777" w:rsidR="00083B0B" w:rsidRPr="00E2188F" w:rsidRDefault="00083B0B" w:rsidP="00083B0B">
      <w:pPr>
        <w:pStyle w:val="a10"/>
        <w:numPr>
          <w:ilvl w:val="1"/>
          <w:numId w:val="29"/>
        </w:numPr>
        <w:jc w:val="both"/>
        <w:rPr>
          <w:rFonts w:ascii="Times New Roman" w:eastAsia="Microsoft YaHei UI" w:hAnsi="Times New Roman" w:cs="Times New Roman"/>
          <w:color w:val="000000"/>
          <w:sz w:val="20"/>
          <w:szCs w:val="20"/>
        </w:rPr>
      </w:pPr>
      <w:r>
        <w:rPr>
          <w:rFonts w:ascii="Times New Roman" w:eastAsia="Microsoft YaHei UI" w:hAnsi="Times New Roman" w:cs="Times New Roman"/>
          <w:color w:val="000000"/>
          <w:sz w:val="20"/>
          <w:szCs w:val="20"/>
        </w:rPr>
        <w:t>8 RBs</w:t>
      </w:r>
      <w:r w:rsidRPr="00E2188F">
        <w:rPr>
          <w:rFonts w:ascii="Times New Roman" w:eastAsia="Microsoft YaHei UI" w:hAnsi="Times New Roman" w:cs="Times New Roman"/>
          <w:color w:val="000000"/>
          <w:sz w:val="20"/>
          <w:szCs w:val="20"/>
        </w:rPr>
        <w:t xml:space="preserve"> as baseline, companies can report larger number of RBs</w:t>
      </w:r>
    </w:p>
    <w:p w14:paraId="5323A499" w14:textId="77777777" w:rsidR="00083B0B" w:rsidRDefault="00083B0B" w:rsidP="00083B0B">
      <w:pPr>
        <w:pStyle w:val="a10"/>
        <w:numPr>
          <w:ilvl w:val="1"/>
          <w:numId w:val="29"/>
        </w:numPr>
        <w:spacing w:before="0" w:beforeAutospacing="0"/>
        <w:jc w:val="both"/>
        <w:rPr>
          <w:rFonts w:ascii="Times New Roman" w:eastAsia="Microsoft YaHei UI" w:hAnsi="Times New Roman" w:cs="Times New Roman"/>
          <w:color w:val="000000"/>
          <w:sz w:val="20"/>
          <w:szCs w:val="20"/>
        </w:rPr>
      </w:pPr>
      <w:r w:rsidRPr="00E2188F">
        <w:rPr>
          <w:rFonts w:ascii="Times New Roman" w:eastAsia="Microsoft YaHei UI" w:hAnsi="Times New Roman" w:cs="Times New Roman"/>
          <w:color w:val="000000"/>
          <w:sz w:val="20"/>
          <w:szCs w:val="20"/>
        </w:rPr>
        <w:t>First 2 OFDM symbols for PDCCH, and following 12 OFDM symbols for data channel</w:t>
      </w:r>
    </w:p>
    <w:p w14:paraId="196E62D7" w14:textId="18A7410E" w:rsidR="00083B0B" w:rsidRPr="0016422C" w:rsidRDefault="0087622F" w:rsidP="00083B0B">
      <w:pPr>
        <w:pStyle w:val="a5"/>
        <w:numPr>
          <w:ilvl w:val="0"/>
          <w:numId w:val="28"/>
        </w:numPr>
        <w:ind w:leftChars="0"/>
        <w:rPr>
          <w:b/>
          <w:bCs/>
          <w:lang w:val="en-US"/>
        </w:rPr>
      </w:pPr>
      <w:r>
        <w:rPr>
          <w:b/>
          <w:bCs/>
          <w:lang w:val="en-US"/>
        </w:rPr>
        <w:t>Channel model</w:t>
      </w:r>
      <w:r w:rsidR="00083B0B" w:rsidRPr="0016422C">
        <w:rPr>
          <w:b/>
          <w:bCs/>
          <w:lang w:val="en-US"/>
        </w:rPr>
        <w:t>:</w:t>
      </w:r>
    </w:p>
    <w:p w14:paraId="3AD2A31B" w14:textId="77777777" w:rsidR="00083B0B" w:rsidRPr="00E2188F" w:rsidRDefault="00083B0B" w:rsidP="00083B0B">
      <w:pPr>
        <w:pStyle w:val="a10"/>
        <w:numPr>
          <w:ilvl w:val="1"/>
          <w:numId w:val="29"/>
        </w:numPr>
        <w:jc w:val="both"/>
        <w:rPr>
          <w:rFonts w:ascii="Times New Roman" w:eastAsia="Microsoft YaHei UI" w:hAnsi="Times New Roman" w:cs="Times New Roman"/>
          <w:color w:val="000000"/>
          <w:sz w:val="20"/>
          <w:szCs w:val="20"/>
        </w:rPr>
      </w:pPr>
      <w:r w:rsidRPr="00E2188F">
        <w:rPr>
          <w:rFonts w:ascii="Times New Roman" w:eastAsia="Microsoft YaHei UI" w:hAnsi="Times New Roman" w:cs="Times New Roman"/>
          <w:color w:val="000000"/>
          <w:sz w:val="20"/>
          <w:szCs w:val="20"/>
        </w:rPr>
        <w:t>LOS channel: CDL-D</w:t>
      </w:r>
      <w:r>
        <w:rPr>
          <w:rFonts w:ascii="Times New Roman" w:eastAsia="Microsoft YaHei UI" w:hAnsi="Times New Roman" w:cs="Times New Roman"/>
          <w:color w:val="000000"/>
          <w:sz w:val="20"/>
          <w:szCs w:val="20"/>
        </w:rPr>
        <w:t>/E</w:t>
      </w:r>
      <w:r w:rsidRPr="00E2188F">
        <w:rPr>
          <w:rFonts w:ascii="Times New Roman" w:eastAsia="Microsoft YaHei UI" w:hAnsi="Times New Roman" w:cs="Times New Roman"/>
          <w:color w:val="000000"/>
          <w:sz w:val="20"/>
          <w:szCs w:val="20"/>
        </w:rPr>
        <w:t xml:space="preserve"> extension, </w:t>
      </w:r>
    </w:p>
    <w:p w14:paraId="3DC803D9" w14:textId="77777777" w:rsidR="00083B0B" w:rsidRDefault="00083B0B" w:rsidP="00083B0B">
      <w:pPr>
        <w:pStyle w:val="a10"/>
        <w:numPr>
          <w:ilvl w:val="1"/>
          <w:numId w:val="29"/>
        </w:numPr>
        <w:jc w:val="both"/>
        <w:rPr>
          <w:rFonts w:ascii="Times New Roman" w:eastAsia="Microsoft YaHei UI" w:hAnsi="Times New Roman" w:cs="Times New Roman"/>
          <w:color w:val="000000"/>
          <w:sz w:val="20"/>
          <w:szCs w:val="20"/>
        </w:rPr>
      </w:pPr>
      <w:r w:rsidRPr="00E2188F">
        <w:rPr>
          <w:rFonts w:ascii="Times New Roman" w:eastAsia="Microsoft YaHei UI" w:hAnsi="Times New Roman" w:cs="Times New Roman"/>
          <w:color w:val="000000"/>
          <w:sz w:val="20"/>
          <w:szCs w:val="20"/>
        </w:rPr>
        <w:t xml:space="preserve">NLOS channel: CDL-A/B/C extension, </w:t>
      </w:r>
    </w:p>
    <w:p w14:paraId="3D4868C9" w14:textId="53FB5E88" w:rsidR="00083B0B" w:rsidRPr="00E2188F" w:rsidRDefault="006157D4" w:rsidP="00083B0B">
      <w:pPr>
        <w:pStyle w:val="a10"/>
        <w:numPr>
          <w:ilvl w:val="1"/>
          <w:numId w:val="29"/>
        </w:numPr>
        <w:jc w:val="both"/>
        <w:rPr>
          <w:rFonts w:ascii="Times New Roman" w:eastAsia="Microsoft YaHei UI" w:hAnsi="Times New Roman" w:cs="Times New Roman"/>
          <w:color w:val="000000"/>
          <w:sz w:val="20"/>
          <w:szCs w:val="20"/>
        </w:rPr>
      </w:pPr>
      <w:r>
        <w:rPr>
          <w:rFonts w:ascii="Times New Roman" w:eastAsia="Microsoft YaHei UI" w:hAnsi="Times New Roman" w:cs="Times New Roman"/>
          <w:color w:val="000000"/>
          <w:sz w:val="20"/>
          <w:szCs w:val="20"/>
        </w:rPr>
        <w:t xml:space="preserve">CDL-D extension, </w:t>
      </w:r>
      <w:r w:rsidR="00083B0B" w:rsidRPr="00E2188F">
        <w:rPr>
          <w:rFonts w:ascii="Times New Roman" w:eastAsia="Microsoft YaHei UI" w:hAnsi="Times New Roman" w:cs="Times New Roman"/>
          <w:color w:val="000000"/>
          <w:sz w:val="20"/>
          <w:szCs w:val="20"/>
        </w:rPr>
        <w:t>DS = 100ns</w:t>
      </w:r>
      <w:r w:rsidR="00083B0B">
        <w:rPr>
          <w:rFonts w:ascii="Times New Roman" w:eastAsia="Microsoft YaHei UI" w:hAnsi="Times New Roman" w:cs="Times New Roman"/>
          <w:color w:val="000000"/>
          <w:sz w:val="20"/>
          <w:szCs w:val="20"/>
        </w:rPr>
        <w:t xml:space="preserve"> as baseline.</w:t>
      </w:r>
    </w:p>
    <w:p w14:paraId="1DE8AF67" w14:textId="77777777" w:rsidR="00083B0B" w:rsidRPr="005A7A24" w:rsidRDefault="00083B0B" w:rsidP="00083B0B">
      <w:pPr>
        <w:pStyle w:val="a10"/>
        <w:numPr>
          <w:ilvl w:val="1"/>
          <w:numId w:val="29"/>
        </w:numPr>
        <w:jc w:val="both"/>
        <w:rPr>
          <w:rFonts w:ascii="Times New Roman" w:eastAsia="Microsoft YaHei UI" w:hAnsi="Times New Roman" w:cs="Times New Roman"/>
          <w:color w:val="000000"/>
          <w:sz w:val="20"/>
          <w:szCs w:val="20"/>
        </w:rPr>
      </w:pPr>
      <w:r w:rsidRPr="00E2188F">
        <w:rPr>
          <w:rFonts w:ascii="Times New Roman" w:eastAsia="Microsoft YaHei UI" w:hAnsi="Times New Roman" w:cs="Times New Roman"/>
          <w:color w:val="000000"/>
          <w:sz w:val="20"/>
          <w:szCs w:val="20"/>
        </w:rPr>
        <w:t>Companies explains details of extension methodology considering spatial consistency</w:t>
      </w:r>
      <w:r>
        <w:rPr>
          <w:rFonts w:ascii="Times New Roman" w:eastAsia="Microsoft YaHei UI" w:hAnsi="Times New Roman" w:cs="Times New Roman"/>
          <w:color w:val="000000"/>
          <w:sz w:val="20"/>
          <w:szCs w:val="20"/>
        </w:rPr>
        <w:t>.</w:t>
      </w:r>
    </w:p>
    <w:p w14:paraId="029DC7BB" w14:textId="6D666570" w:rsidR="00083B0B" w:rsidRDefault="00083B0B" w:rsidP="00083B0B">
      <w:pPr>
        <w:pStyle w:val="a10"/>
        <w:numPr>
          <w:ilvl w:val="1"/>
          <w:numId w:val="29"/>
        </w:numPr>
        <w:tabs>
          <w:tab w:val="left" w:pos="1710"/>
        </w:tabs>
        <w:spacing w:before="0" w:beforeAutospacing="0"/>
        <w:jc w:val="both"/>
      </w:pPr>
      <w:r w:rsidRPr="005B131C">
        <w:rPr>
          <w:rFonts w:ascii="Times New Roman" w:eastAsia="Microsoft YaHei UI" w:hAnsi="Times New Roman" w:cs="Times New Roman"/>
          <w:color w:val="000000"/>
          <w:sz w:val="20"/>
          <w:szCs w:val="20"/>
        </w:rPr>
        <w:t xml:space="preserve">Other channel models </w:t>
      </w:r>
      <w:r>
        <w:rPr>
          <w:rFonts w:ascii="Times New Roman" w:eastAsia="Microsoft YaHei UI" w:hAnsi="Times New Roman" w:cs="Times New Roman"/>
          <w:color w:val="000000"/>
          <w:sz w:val="20"/>
          <w:szCs w:val="20"/>
        </w:rPr>
        <w:t>and DS</w:t>
      </w:r>
      <w:r w:rsidR="006157D4">
        <w:rPr>
          <w:rFonts w:ascii="Times New Roman" w:eastAsia="Microsoft YaHei UI" w:hAnsi="Times New Roman" w:cs="Times New Roman"/>
          <w:color w:val="000000"/>
          <w:sz w:val="20"/>
          <w:szCs w:val="20"/>
        </w:rPr>
        <w:t>s</w:t>
      </w:r>
      <w:r>
        <w:rPr>
          <w:rFonts w:ascii="Times New Roman" w:eastAsia="Microsoft YaHei UI" w:hAnsi="Times New Roman" w:cs="Times New Roman"/>
          <w:color w:val="000000"/>
          <w:sz w:val="20"/>
          <w:szCs w:val="20"/>
        </w:rPr>
        <w:t xml:space="preserve"> </w:t>
      </w:r>
      <w:r w:rsidRPr="005B131C">
        <w:rPr>
          <w:rFonts w:ascii="Times New Roman" w:eastAsia="Microsoft YaHei UI" w:hAnsi="Times New Roman" w:cs="Times New Roman"/>
          <w:color w:val="000000"/>
          <w:sz w:val="20"/>
          <w:szCs w:val="20"/>
        </w:rPr>
        <w:t>are not precluded</w:t>
      </w:r>
      <w:r>
        <w:rPr>
          <w:rFonts w:ascii="Times New Roman" w:eastAsia="Microsoft YaHei UI" w:hAnsi="Times New Roman" w:cs="Times New Roman"/>
          <w:color w:val="000000"/>
          <w:sz w:val="20"/>
          <w:szCs w:val="20"/>
        </w:rPr>
        <w:t>.</w:t>
      </w:r>
    </w:p>
    <w:p w14:paraId="09B0619A" w14:textId="37848E21" w:rsidR="00083B0B" w:rsidRDefault="00083B0B" w:rsidP="00815493">
      <w:pPr>
        <w:rPr>
          <w:b/>
          <w:bCs/>
        </w:rPr>
      </w:pPr>
      <w:r w:rsidRPr="00CF2DB0">
        <w:rPr>
          <w:b/>
          <w:bCs/>
        </w:rPr>
        <w:fldChar w:fldCharType="begin"/>
      </w:r>
      <w:r w:rsidRPr="00CF2DB0">
        <w:rPr>
          <w:b/>
          <w:bCs/>
        </w:rPr>
        <w:instrText xml:space="preserve"> REF _Ref111199104 \h </w:instrText>
      </w:r>
      <w:r>
        <w:rPr>
          <w:b/>
          <w:bCs/>
        </w:rPr>
        <w:instrText xml:space="preserve"> \* MERGEFORMAT </w:instrText>
      </w:r>
      <w:r w:rsidRPr="00CF2DB0">
        <w:rPr>
          <w:b/>
          <w:bCs/>
        </w:rPr>
      </w:r>
      <w:r w:rsidRPr="00CF2DB0">
        <w:rPr>
          <w:b/>
          <w:bCs/>
        </w:rPr>
        <w:fldChar w:fldCharType="separate"/>
      </w:r>
      <w:r w:rsidR="00093571" w:rsidRPr="00093571">
        <w:rPr>
          <w:b/>
          <w:bCs/>
        </w:rPr>
        <w:t xml:space="preserve">Proposal # </w:t>
      </w:r>
      <w:r w:rsidR="00093571" w:rsidRPr="00093571">
        <w:rPr>
          <w:b/>
          <w:bCs/>
          <w:noProof/>
        </w:rPr>
        <w:t>7</w:t>
      </w:r>
      <w:r w:rsidR="00093571" w:rsidRPr="00093571">
        <w:rPr>
          <w:b/>
          <w:bCs/>
        </w:rPr>
        <w:t>: Beam prediction accuracy (%) for Top-1 and/or Top-K beams, one of the options can be used:</w:t>
      </w:r>
      <w:r w:rsidRPr="00CF2DB0">
        <w:rPr>
          <w:b/>
          <w:bCs/>
        </w:rPr>
        <w:fldChar w:fldCharType="end"/>
      </w:r>
    </w:p>
    <w:p w14:paraId="6F1AB62C" w14:textId="77777777" w:rsidR="00083B0B" w:rsidRPr="00A81CC7" w:rsidRDefault="00083B0B" w:rsidP="00083B0B">
      <w:pPr>
        <w:pStyle w:val="a5"/>
        <w:widowControl w:val="0"/>
        <w:numPr>
          <w:ilvl w:val="0"/>
          <w:numId w:val="30"/>
        </w:numPr>
        <w:spacing w:after="0"/>
        <w:ind w:leftChars="0"/>
        <w:contextualSpacing/>
        <w:jc w:val="both"/>
        <w:rPr>
          <w:b/>
          <w:bCs/>
        </w:rPr>
      </w:pPr>
      <w:r w:rsidRPr="00A81CC7">
        <w:rPr>
          <w:b/>
          <w:bCs/>
        </w:rPr>
        <w:t xml:space="preserve">Option 1: The beam prediction accuracy (%) is the percentage of “the Top-1 predicted beam is one of the Top-K </w:t>
      </w:r>
      <w:proofErr w:type="gramStart"/>
      <w:r w:rsidRPr="00A81CC7">
        <w:rPr>
          <w:b/>
          <w:bCs/>
        </w:rPr>
        <w:t>genie</w:t>
      </w:r>
      <w:proofErr w:type="gramEnd"/>
      <w:r w:rsidRPr="00A81CC7">
        <w:rPr>
          <w:b/>
          <w:bCs/>
        </w:rPr>
        <w:t>-aided beams”</w:t>
      </w:r>
    </w:p>
    <w:p w14:paraId="6ECBAE9E" w14:textId="77777777" w:rsidR="00083B0B" w:rsidRPr="00A81CC7" w:rsidRDefault="00083B0B" w:rsidP="00083B0B">
      <w:pPr>
        <w:pStyle w:val="a5"/>
        <w:widowControl w:val="0"/>
        <w:numPr>
          <w:ilvl w:val="0"/>
          <w:numId w:val="30"/>
        </w:numPr>
        <w:spacing w:after="0"/>
        <w:ind w:leftChars="0"/>
        <w:contextualSpacing/>
        <w:jc w:val="both"/>
        <w:rPr>
          <w:b/>
          <w:bCs/>
        </w:rPr>
      </w:pPr>
      <w:r w:rsidRPr="00A81CC7">
        <w:rPr>
          <w:b/>
          <w:bCs/>
        </w:rPr>
        <w:t>Option 2: The beam prediction accuracy (%) is the percentage of “the Top-1 genie-aided beam is one of the Top-K predicted beams”</w:t>
      </w:r>
    </w:p>
    <w:p w14:paraId="0B5FA3C7" w14:textId="77777777" w:rsidR="00083B0B" w:rsidRDefault="00083B0B" w:rsidP="00815493">
      <w:pPr>
        <w:rPr>
          <w:b/>
          <w:bCs/>
        </w:rPr>
      </w:pPr>
    </w:p>
    <w:p w14:paraId="7A93FFD3" w14:textId="2CD615F2" w:rsidR="00083B0B" w:rsidRDefault="00083B0B" w:rsidP="00815493">
      <w:pPr>
        <w:rPr>
          <w:b/>
          <w:bCs/>
        </w:rPr>
      </w:pPr>
      <w:r w:rsidRPr="00CF2DB0">
        <w:rPr>
          <w:b/>
          <w:bCs/>
        </w:rPr>
        <w:fldChar w:fldCharType="begin"/>
      </w:r>
      <w:r w:rsidRPr="00CF2DB0">
        <w:rPr>
          <w:b/>
          <w:bCs/>
        </w:rPr>
        <w:instrText xml:space="preserve"> REF _Ref111199105 \h </w:instrText>
      </w:r>
      <w:r>
        <w:rPr>
          <w:b/>
          <w:bCs/>
        </w:rPr>
        <w:instrText xml:space="preserve"> \* MERGEFORMAT </w:instrText>
      </w:r>
      <w:r w:rsidRPr="00CF2DB0">
        <w:rPr>
          <w:b/>
          <w:bCs/>
        </w:rPr>
      </w:r>
      <w:r w:rsidRPr="00CF2DB0">
        <w:rPr>
          <w:b/>
          <w:bCs/>
        </w:rPr>
        <w:fldChar w:fldCharType="separate"/>
      </w:r>
      <w:r w:rsidR="00093571" w:rsidRPr="00A81CC7">
        <w:rPr>
          <w:b/>
          <w:bCs/>
        </w:rPr>
        <w:t xml:space="preserve">Proposal # </w:t>
      </w:r>
      <w:r w:rsidR="00093571">
        <w:rPr>
          <w:b/>
          <w:bCs/>
          <w:noProof/>
        </w:rPr>
        <w:t>8</w:t>
      </w:r>
      <w:r w:rsidR="00093571" w:rsidRPr="00A81CC7">
        <w:rPr>
          <w:b/>
          <w:bCs/>
        </w:rPr>
        <w:t>:</w:t>
      </w:r>
      <w:r w:rsidR="00093571" w:rsidRPr="00093571">
        <w:rPr>
          <w:b/>
          <w:bCs/>
        </w:rPr>
        <w:t xml:space="preserve"> </w:t>
      </w:r>
      <w:r w:rsidR="00093571" w:rsidRPr="00A81CC7">
        <w:rPr>
          <w:b/>
          <w:bCs/>
          <w:lang w:val="en-US"/>
        </w:rPr>
        <w:t>Shannon capa</w:t>
      </w:r>
      <w:r w:rsidR="00093571">
        <w:rPr>
          <w:b/>
          <w:bCs/>
          <w:lang w:val="en-US"/>
        </w:rPr>
        <w:t>city-</w:t>
      </w:r>
      <w:r w:rsidR="00093571" w:rsidRPr="00A81CC7">
        <w:rPr>
          <w:b/>
          <w:bCs/>
          <w:lang w:val="en-US"/>
        </w:rPr>
        <w:t xml:space="preserve">based simplified model for UPT can be </w:t>
      </w:r>
      <w:r w:rsidR="00093571">
        <w:rPr>
          <w:b/>
          <w:bCs/>
          <w:lang w:val="en-US"/>
        </w:rPr>
        <w:t>further considered</w:t>
      </w:r>
      <w:r w:rsidR="00093571" w:rsidRPr="00A81CC7">
        <w:rPr>
          <w:b/>
          <w:bCs/>
          <w:lang w:val="en-US"/>
        </w:rPr>
        <w:t xml:space="preserve"> </w:t>
      </w:r>
      <w:r w:rsidR="00093571">
        <w:rPr>
          <w:b/>
          <w:bCs/>
          <w:lang w:val="en-US"/>
        </w:rPr>
        <w:t>as additional system performance related KPI.</w:t>
      </w:r>
      <w:r w:rsidRPr="00CF2DB0">
        <w:rPr>
          <w:b/>
          <w:bCs/>
        </w:rPr>
        <w:fldChar w:fldCharType="end"/>
      </w:r>
    </w:p>
    <w:p w14:paraId="594DC2C2" w14:textId="10BB5F83" w:rsidR="00083B0B" w:rsidRDefault="00083B0B" w:rsidP="00815493">
      <w:pPr>
        <w:rPr>
          <w:b/>
          <w:bCs/>
        </w:rPr>
      </w:pPr>
      <w:r w:rsidRPr="00CF2DB0">
        <w:rPr>
          <w:b/>
          <w:bCs/>
        </w:rPr>
        <w:fldChar w:fldCharType="begin"/>
      </w:r>
      <w:r w:rsidRPr="00CF2DB0">
        <w:rPr>
          <w:b/>
          <w:bCs/>
        </w:rPr>
        <w:instrText xml:space="preserve"> REF _Ref111199106 \h </w:instrText>
      </w:r>
      <w:r>
        <w:rPr>
          <w:b/>
          <w:bCs/>
        </w:rPr>
        <w:instrText xml:space="preserve"> \* MERGEFORMAT </w:instrText>
      </w:r>
      <w:r w:rsidRPr="00CF2DB0">
        <w:rPr>
          <w:b/>
          <w:bCs/>
        </w:rPr>
      </w:r>
      <w:r w:rsidRPr="00CF2DB0">
        <w:rPr>
          <w:b/>
          <w:bCs/>
        </w:rPr>
        <w:fldChar w:fldCharType="separate"/>
      </w:r>
      <w:r w:rsidR="00093571" w:rsidRPr="00A81CC7">
        <w:rPr>
          <w:b/>
          <w:bCs/>
        </w:rPr>
        <w:t xml:space="preserve">Proposal # </w:t>
      </w:r>
      <w:r w:rsidR="00093571">
        <w:rPr>
          <w:b/>
          <w:bCs/>
          <w:noProof/>
        </w:rPr>
        <w:t>9</w:t>
      </w:r>
      <w:r w:rsidR="00093571" w:rsidRPr="00A81CC7">
        <w:rPr>
          <w:b/>
          <w:bCs/>
        </w:rPr>
        <w:t>:</w:t>
      </w:r>
      <w:r w:rsidR="00093571" w:rsidRPr="00093571">
        <w:rPr>
          <w:b/>
          <w:bCs/>
        </w:rPr>
        <w:t xml:space="preserve"> </w:t>
      </w:r>
      <w:r w:rsidR="00093571" w:rsidRPr="000930DF">
        <w:rPr>
          <w:b/>
          <w:bCs/>
          <w:lang w:val="en-US"/>
        </w:rPr>
        <w:t>For the use case of AI/ML based beam management, at least the following capability-related KPI shall be considered:</w:t>
      </w:r>
      <w:r w:rsidRPr="00CF2DB0">
        <w:rPr>
          <w:b/>
          <w:bCs/>
        </w:rPr>
        <w:fldChar w:fldCharType="end"/>
      </w:r>
    </w:p>
    <w:p w14:paraId="0E9478D6" w14:textId="77777777" w:rsidR="00083B0B" w:rsidRPr="00A94DD2" w:rsidRDefault="00083B0B" w:rsidP="00A94DD2">
      <w:pPr>
        <w:pStyle w:val="a5"/>
        <w:widowControl w:val="0"/>
        <w:numPr>
          <w:ilvl w:val="0"/>
          <w:numId w:val="30"/>
        </w:numPr>
        <w:spacing w:after="0"/>
        <w:ind w:leftChars="0"/>
        <w:contextualSpacing/>
        <w:jc w:val="both"/>
        <w:rPr>
          <w:b/>
          <w:bCs/>
        </w:rPr>
      </w:pPr>
      <w:r w:rsidRPr="00A94DD2">
        <w:rPr>
          <w:b/>
          <w:bCs/>
        </w:rPr>
        <w:t>Size of AI/ML model;</w:t>
      </w:r>
    </w:p>
    <w:p w14:paraId="70EC6083" w14:textId="77777777" w:rsidR="00083B0B" w:rsidRPr="00A94DD2" w:rsidRDefault="00083B0B" w:rsidP="00A94DD2">
      <w:pPr>
        <w:pStyle w:val="a5"/>
        <w:widowControl w:val="0"/>
        <w:numPr>
          <w:ilvl w:val="0"/>
          <w:numId w:val="30"/>
        </w:numPr>
        <w:spacing w:after="0"/>
        <w:ind w:leftChars="0"/>
        <w:contextualSpacing/>
        <w:jc w:val="both"/>
        <w:rPr>
          <w:b/>
          <w:bCs/>
        </w:rPr>
      </w:pPr>
      <w:r w:rsidRPr="00A94DD2">
        <w:rPr>
          <w:b/>
          <w:bCs/>
        </w:rPr>
        <w:t>Complexity of training and inference of AI/ML operation.</w:t>
      </w:r>
    </w:p>
    <w:p w14:paraId="1679A86D" w14:textId="77777777" w:rsidR="00093571" w:rsidRDefault="00093571" w:rsidP="00815493">
      <w:pPr>
        <w:rPr>
          <w:b/>
          <w:bCs/>
        </w:rPr>
      </w:pPr>
    </w:p>
    <w:p w14:paraId="7A7CF6BC" w14:textId="33A9DC6A" w:rsidR="00083B0B" w:rsidRDefault="00083B0B" w:rsidP="00815493">
      <w:pPr>
        <w:rPr>
          <w:b/>
          <w:bCs/>
        </w:rPr>
      </w:pPr>
      <w:r w:rsidRPr="00CF2DB0">
        <w:rPr>
          <w:b/>
          <w:bCs/>
        </w:rPr>
        <w:fldChar w:fldCharType="begin"/>
      </w:r>
      <w:r w:rsidRPr="00CF2DB0">
        <w:rPr>
          <w:b/>
          <w:bCs/>
        </w:rPr>
        <w:instrText xml:space="preserve"> REF _Ref111199107 \h </w:instrText>
      </w:r>
      <w:r>
        <w:rPr>
          <w:b/>
          <w:bCs/>
        </w:rPr>
        <w:instrText xml:space="preserve"> \* MERGEFORMAT </w:instrText>
      </w:r>
      <w:r w:rsidRPr="00CF2DB0">
        <w:rPr>
          <w:b/>
          <w:bCs/>
        </w:rPr>
      </w:r>
      <w:r w:rsidRPr="00CF2DB0">
        <w:rPr>
          <w:b/>
          <w:bCs/>
        </w:rPr>
        <w:fldChar w:fldCharType="separate"/>
      </w:r>
      <w:r w:rsidR="00093571" w:rsidRPr="00D55E03">
        <w:rPr>
          <w:b/>
          <w:bCs/>
        </w:rPr>
        <w:t xml:space="preserve">Proposal # </w:t>
      </w:r>
      <w:r w:rsidR="00093571">
        <w:rPr>
          <w:b/>
          <w:bCs/>
          <w:noProof/>
        </w:rPr>
        <w:t>10</w:t>
      </w:r>
      <w:r w:rsidR="00093571" w:rsidRPr="00D55E03">
        <w:rPr>
          <w:b/>
          <w:bCs/>
          <w:lang w:val="en-US"/>
        </w:rPr>
        <w:t>:</w:t>
      </w:r>
      <w:r w:rsidRPr="00CF2DB0">
        <w:rPr>
          <w:b/>
          <w:bCs/>
        </w:rPr>
        <w:fldChar w:fldCharType="end"/>
      </w:r>
    </w:p>
    <w:p w14:paraId="08DF8224" w14:textId="77777777" w:rsidR="00083B0B" w:rsidRPr="00EE0C89" w:rsidRDefault="00083B0B" w:rsidP="00083B0B">
      <w:pPr>
        <w:pStyle w:val="a5"/>
        <w:numPr>
          <w:ilvl w:val="0"/>
          <w:numId w:val="10"/>
        </w:numPr>
        <w:shd w:val="clear" w:color="auto" w:fill="FFFFFF"/>
        <w:spacing w:after="100"/>
        <w:ind w:leftChars="0"/>
        <w:jc w:val="both"/>
        <w:rPr>
          <w:b/>
          <w:bCs/>
          <w:lang w:val="en-US"/>
        </w:rPr>
      </w:pPr>
      <w:r w:rsidRPr="00EE0C89">
        <w:rPr>
          <w:b/>
          <w:bCs/>
          <w:lang w:val="en-US"/>
        </w:rPr>
        <w:t xml:space="preserve">For </w:t>
      </w:r>
      <w:r>
        <w:rPr>
          <w:b/>
          <w:bCs/>
          <w:lang w:val="en-US"/>
        </w:rPr>
        <w:t>UE</w:t>
      </w:r>
      <w:r w:rsidRPr="00EE0C89">
        <w:rPr>
          <w:b/>
          <w:bCs/>
          <w:lang w:val="en-US"/>
        </w:rPr>
        <w:t xml:space="preserve"> side inference, different scenarios</w:t>
      </w:r>
      <w:r>
        <w:rPr>
          <w:b/>
          <w:bCs/>
          <w:lang w:val="en-US"/>
        </w:rPr>
        <w:t xml:space="preserve"> and </w:t>
      </w:r>
      <w:r w:rsidRPr="00EE0C89">
        <w:rPr>
          <w:b/>
          <w:bCs/>
          <w:lang w:val="en-US"/>
        </w:rPr>
        <w:t>cell/</w:t>
      </w:r>
      <w:proofErr w:type="spellStart"/>
      <w:r w:rsidRPr="00EE0C89">
        <w:rPr>
          <w:b/>
          <w:bCs/>
          <w:lang w:val="en-US"/>
        </w:rPr>
        <w:t>gNB</w:t>
      </w:r>
      <w:proofErr w:type="spellEnd"/>
      <w:r w:rsidRPr="00EE0C89">
        <w:rPr>
          <w:b/>
          <w:bCs/>
          <w:lang w:val="en-US"/>
        </w:rPr>
        <w:t xml:space="preserve"> specific configurations</w:t>
      </w:r>
      <w:r>
        <w:rPr>
          <w:b/>
          <w:bCs/>
          <w:lang w:val="en-US"/>
        </w:rPr>
        <w:t>/parameters are considered</w:t>
      </w:r>
    </w:p>
    <w:p w14:paraId="01905841" w14:textId="77777777" w:rsidR="00083B0B" w:rsidRPr="00EE0C89" w:rsidRDefault="00083B0B" w:rsidP="00083B0B">
      <w:pPr>
        <w:pStyle w:val="a5"/>
        <w:numPr>
          <w:ilvl w:val="0"/>
          <w:numId w:val="10"/>
        </w:numPr>
        <w:shd w:val="clear" w:color="auto" w:fill="FFFFFF"/>
        <w:spacing w:after="100"/>
        <w:ind w:leftChars="0"/>
        <w:jc w:val="both"/>
        <w:rPr>
          <w:b/>
          <w:bCs/>
          <w:lang w:val="en-US"/>
        </w:rPr>
      </w:pPr>
      <w:r w:rsidRPr="00EE0C89">
        <w:rPr>
          <w:b/>
          <w:bCs/>
          <w:lang w:val="en-US"/>
        </w:rPr>
        <w:t xml:space="preserve">For </w:t>
      </w:r>
      <w:proofErr w:type="spellStart"/>
      <w:r>
        <w:rPr>
          <w:b/>
          <w:bCs/>
          <w:lang w:val="en-US"/>
        </w:rPr>
        <w:t>gNB</w:t>
      </w:r>
      <w:proofErr w:type="spellEnd"/>
      <w:r w:rsidRPr="00EE0C89">
        <w:rPr>
          <w:b/>
          <w:bCs/>
          <w:lang w:val="en-US"/>
        </w:rPr>
        <w:t xml:space="preserve"> side inference, different </w:t>
      </w:r>
      <w:r>
        <w:rPr>
          <w:b/>
          <w:bCs/>
          <w:lang w:val="en-US"/>
        </w:rPr>
        <w:t>UE specific configurations/parameters are considered</w:t>
      </w:r>
    </w:p>
    <w:p w14:paraId="6437F34F" w14:textId="1AFD1E2F" w:rsidR="00083B0B" w:rsidRPr="00CF2DB0" w:rsidRDefault="00083B0B" w:rsidP="00815493">
      <w:pPr>
        <w:rPr>
          <w:b/>
          <w:bCs/>
        </w:rPr>
      </w:pPr>
      <w:r w:rsidRPr="00CF2DB0">
        <w:rPr>
          <w:b/>
          <w:bCs/>
        </w:rPr>
        <w:fldChar w:fldCharType="begin"/>
      </w:r>
      <w:r w:rsidRPr="00CF2DB0">
        <w:rPr>
          <w:b/>
          <w:bCs/>
        </w:rPr>
        <w:instrText xml:space="preserve"> REF _Ref111199108 \h </w:instrText>
      </w:r>
      <w:r>
        <w:rPr>
          <w:b/>
          <w:bCs/>
        </w:rPr>
        <w:instrText xml:space="preserve"> \* MERGEFORMAT </w:instrText>
      </w:r>
      <w:r w:rsidRPr="00CF2DB0">
        <w:rPr>
          <w:b/>
          <w:bCs/>
        </w:rPr>
      </w:r>
      <w:r w:rsidRPr="00CF2DB0">
        <w:rPr>
          <w:b/>
          <w:bCs/>
        </w:rPr>
        <w:fldChar w:fldCharType="separate"/>
      </w:r>
      <w:r w:rsidR="00093571" w:rsidRPr="00D55E03">
        <w:rPr>
          <w:b/>
          <w:bCs/>
        </w:rPr>
        <w:t xml:space="preserve">Proposal # </w:t>
      </w:r>
      <w:r w:rsidR="00093571">
        <w:rPr>
          <w:b/>
          <w:bCs/>
          <w:noProof/>
        </w:rPr>
        <w:t>11</w:t>
      </w:r>
      <w:r w:rsidR="00093571" w:rsidRPr="00D55E03">
        <w:rPr>
          <w:b/>
          <w:bCs/>
          <w:lang w:val="en-US"/>
        </w:rPr>
        <w:t>:</w:t>
      </w:r>
      <w:r w:rsidR="00093571">
        <w:rPr>
          <w:b/>
          <w:bCs/>
          <w:lang w:val="en-US"/>
        </w:rPr>
        <w:t xml:space="preserve"> At least </w:t>
      </w:r>
      <w:r w:rsidR="00093571" w:rsidRPr="00D20B54">
        <w:rPr>
          <w:b/>
          <w:bCs/>
        </w:rPr>
        <w:t>AI/ML model</w:t>
      </w:r>
      <w:r w:rsidR="00093571">
        <w:rPr>
          <w:b/>
          <w:bCs/>
        </w:rPr>
        <w:t xml:space="preserve"> </w:t>
      </w:r>
      <w:r w:rsidR="00093571" w:rsidRPr="00CF2DB0">
        <w:rPr>
          <w:b/>
          <w:bCs/>
        </w:rPr>
        <w:t>structure</w:t>
      </w:r>
      <w:r w:rsidR="00093571" w:rsidRPr="00093571">
        <w:rPr>
          <w:b/>
          <w:bCs/>
        </w:rPr>
        <w:t xml:space="preserve">, </w:t>
      </w:r>
      <w:r w:rsidR="00093571" w:rsidRPr="00D20B54">
        <w:rPr>
          <w:b/>
          <w:bCs/>
        </w:rPr>
        <w:t>i</w:t>
      </w:r>
      <w:r w:rsidR="00093571">
        <w:rPr>
          <w:b/>
          <w:bCs/>
        </w:rPr>
        <w:t>n</w:t>
      </w:r>
      <w:r w:rsidR="00093571" w:rsidRPr="00D20B54">
        <w:rPr>
          <w:b/>
          <w:bCs/>
        </w:rPr>
        <w:t>put</w:t>
      </w:r>
      <w:r w:rsidR="00093571">
        <w:rPr>
          <w:b/>
          <w:bCs/>
        </w:rPr>
        <w:t xml:space="preserve"> </w:t>
      </w:r>
      <w:r w:rsidR="00093571">
        <w:rPr>
          <w:b/>
          <w:bCs/>
          <w:lang w:val="en-US"/>
        </w:rPr>
        <w:t>/output</w:t>
      </w:r>
      <w:r w:rsidR="00093571" w:rsidRPr="00D20B54">
        <w:rPr>
          <w:b/>
          <w:bCs/>
          <w:lang w:val="en-US"/>
        </w:rPr>
        <w:t xml:space="preserve"> of AI/ML model</w:t>
      </w:r>
      <w:r w:rsidR="00093571">
        <w:rPr>
          <w:b/>
          <w:bCs/>
          <w:lang w:val="en-US"/>
        </w:rPr>
        <w:t xml:space="preserve"> shall be reported by companies.</w:t>
      </w:r>
      <w:r w:rsidRPr="00CF2DB0">
        <w:rPr>
          <w:b/>
          <w:bCs/>
        </w:rPr>
        <w:fldChar w:fldCharType="end"/>
      </w:r>
    </w:p>
    <w:p w14:paraId="5BF3A1FC" w14:textId="0BD374B7" w:rsidR="00634770" w:rsidRDefault="00634770" w:rsidP="00634770">
      <w:pPr>
        <w:pStyle w:val="1"/>
        <w:pBdr>
          <w:top w:val="single" w:sz="12" w:space="3" w:color="auto"/>
        </w:pBdr>
        <w:tabs>
          <w:tab w:val="clear" w:pos="426"/>
        </w:tabs>
        <w:overflowPunct/>
        <w:autoSpaceDE/>
        <w:autoSpaceDN/>
        <w:adjustRightInd/>
        <w:spacing w:before="240" w:after="180" w:line="240" w:lineRule="auto"/>
        <w:jc w:val="both"/>
        <w:textAlignment w:val="auto"/>
        <w:rPr>
          <w:rFonts w:eastAsia="宋体"/>
          <w:lang w:eastAsia="zh-CN"/>
        </w:rPr>
      </w:pPr>
      <w:r>
        <w:rPr>
          <w:rFonts w:eastAsia="宋体"/>
          <w:lang w:eastAsia="zh-CN"/>
        </w:rPr>
        <w:t>Appendix</w:t>
      </w:r>
    </w:p>
    <w:p w14:paraId="666C3BFB" w14:textId="597D6BE9" w:rsidR="00634770" w:rsidRPr="00634770" w:rsidRDefault="00634770" w:rsidP="00634770">
      <w:pPr>
        <w:pStyle w:val="2"/>
        <w:rPr>
          <w:szCs w:val="20"/>
          <w:lang w:val="en-US"/>
        </w:rPr>
      </w:pPr>
      <w:r w:rsidRPr="00634770">
        <w:rPr>
          <w:szCs w:val="20"/>
          <w:lang w:val="en-US"/>
        </w:rPr>
        <w:t>Appendix</w:t>
      </w:r>
      <w:r>
        <w:rPr>
          <w:szCs w:val="20"/>
          <w:lang w:val="en-US"/>
        </w:rPr>
        <w:t xml:space="preserve"> A.1</w:t>
      </w:r>
      <w:r w:rsidRPr="00634770">
        <w:rPr>
          <w:szCs w:val="20"/>
          <w:lang w:val="en-US"/>
        </w:rPr>
        <w:t xml:space="preserve"> </w:t>
      </w:r>
      <w:r w:rsidR="00082151">
        <w:rPr>
          <w:szCs w:val="20"/>
          <w:lang w:val="en-US"/>
        </w:rPr>
        <w:t>Simulation assumptions for beam management (SLS)</w:t>
      </w:r>
      <w:r w:rsidR="00677985">
        <w:rPr>
          <w:szCs w:val="20"/>
          <w:lang w:val="en-US"/>
        </w:rPr>
        <w:t xml:space="preserve"> </w:t>
      </w:r>
    </w:p>
    <w:p w14:paraId="572AE593" w14:textId="53A1A75C" w:rsidR="00634770" w:rsidRDefault="00082151" w:rsidP="00815493">
      <w:r>
        <w:t>The following s</w:t>
      </w:r>
      <w:r w:rsidR="00634770" w:rsidRPr="00634770">
        <w:t xml:space="preserve">ystem level </w:t>
      </w:r>
      <w:r w:rsidRPr="00082151">
        <w:rPr>
          <w:rFonts w:hint="eastAsia"/>
        </w:rPr>
        <w:t>sim</w:t>
      </w:r>
      <w:r>
        <w:t>ulation</w:t>
      </w:r>
      <w:r w:rsidR="00634770" w:rsidRPr="00634770">
        <w:t xml:space="preserve"> assumptions</w:t>
      </w:r>
      <w:r>
        <w:t xml:space="preserve"> </w:t>
      </w:r>
      <w:r w:rsidR="00407371">
        <w:t>to</w:t>
      </w:r>
      <w:r>
        <w:t xml:space="preserve"> evaluat</w:t>
      </w:r>
      <w:r w:rsidR="00407371">
        <w:t>e</w:t>
      </w:r>
      <w:r>
        <w:t xml:space="preserve"> beam management are provided</w:t>
      </w:r>
      <w:r w:rsidR="00634770">
        <w:t xml:space="preserve"> in </w:t>
      </w:r>
      <w:r w:rsidR="002223E1">
        <w:t>Table 13</w:t>
      </w:r>
      <w:r w:rsidR="00E25B73">
        <w:t>.</w:t>
      </w:r>
      <w:r w:rsidR="00634770">
        <w:t xml:space="preserve"> </w:t>
      </w:r>
    </w:p>
    <w:p w14:paraId="2442AD9A" w14:textId="30D5CAD1" w:rsidR="00082151" w:rsidRDefault="00286D29" w:rsidP="00286D29">
      <w:pPr>
        <w:pStyle w:val="aa"/>
        <w:rPr>
          <w:lang w:eastAsia="ja-JP"/>
        </w:rPr>
      </w:pPr>
      <w:bookmarkStart w:id="41" w:name="_Ref110628370"/>
      <w:r>
        <w:t xml:space="preserve">Table </w:t>
      </w:r>
      <w:bookmarkEnd w:id="41"/>
      <w:r w:rsidR="002223E1">
        <w:t>13</w:t>
      </w:r>
      <w:r w:rsidR="006157D4">
        <w:t xml:space="preserve"> </w:t>
      </w:r>
      <w:r w:rsidR="00082151" w:rsidRPr="00952C21">
        <w:t xml:space="preserve">Evaluation </w:t>
      </w:r>
      <w:r w:rsidR="00082151">
        <w:rPr>
          <w:rFonts w:hint="eastAsia"/>
          <w:lang w:eastAsia="ja-JP"/>
        </w:rPr>
        <w:t>a</w:t>
      </w:r>
      <w:r w:rsidR="00082151" w:rsidRPr="00952C21">
        <w:t>ssumptions</w:t>
      </w:r>
      <w:r w:rsidR="00082151">
        <w:rPr>
          <w:rFonts w:hint="eastAsia"/>
          <w:lang w:eastAsia="ja-JP"/>
        </w:rPr>
        <w:t xml:space="preserve"> </w:t>
      </w:r>
      <w:r w:rsidR="00082151" w:rsidRPr="00952C21">
        <w:t xml:space="preserve">for </w:t>
      </w:r>
      <w:r w:rsidR="00082151">
        <w:rPr>
          <w:lang w:eastAsia="ja-JP"/>
        </w:rPr>
        <w:t>beam management</w:t>
      </w:r>
      <w:r w:rsidR="00746BC6">
        <w:rPr>
          <w:lang w:eastAsia="ja-JP"/>
        </w:rPr>
        <w:t xml:space="preserve"> </w:t>
      </w:r>
    </w:p>
    <w:tbl>
      <w:tblPr>
        <w:tblpPr w:leftFromText="180" w:rightFromText="180" w:vertAnchor="text" w:tblpY="1"/>
        <w:tblOverlap w:val="neve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D55E03" w:rsidRPr="00811F46" w14:paraId="0D5D0001" w14:textId="77777777" w:rsidTr="00D55E03">
        <w:trPr>
          <w:trHeight w:val="20"/>
        </w:trPr>
        <w:tc>
          <w:tcPr>
            <w:tcW w:w="4049" w:type="dxa"/>
            <w:shd w:val="clear" w:color="auto" w:fill="D9D9D9"/>
            <w:tcMar>
              <w:top w:w="11" w:type="dxa"/>
              <w:left w:w="80" w:type="dxa"/>
              <w:bottom w:w="0" w:type="dxa"/>
              <w:right w:w="80" w:type="dxa"/>
            </w:tcMar>
            <w:vAlign w:val="center"/>
          </w:tcPr>
          <w:p w14:paraId="2D0AA033" w14:textId="077EE0CE" w:rsidR="00D55E03" w:rsidRPr="00D55E03" w:rsidRDefault="00D55E03" w:rsidP="00D55E03">
            <w:pPr>
              <w:pStyle w:val="TAH0"/>
              <w:rPr>
                <w:rFonts w:ascii="Times New Roman" w:hAnsi="Times New Roman"/>
                <w:lang w:val="en-US" w:eastAsia="zh-CN"/>
              </w:rPr>
            </w:pPr>
            <w:r w:rsidRPr="00D55E03">
              <w:rPr>
                <w:rFonts w:ascii="Times New Roman" w:eastAsia="宋体" w:hAnsi="Times New Roman"/>
                <w:kern w:val="24"/>
                <w:sz w:val="22"/>
                <w:szCs w:val="22"/>
              </w:rPr>
              <w:t>Parameter</w:t>
            </w:r>
          </w:p>
        </w:tc>
        <w:tc>
          <w:tcPr>
            <w:tcW w:w="5738" w:type="dxa"/>
            <w:shd w:val="clear" w:color="auto" w:fill="D9D9D9"/>
            <w:tcMar>
              <w:top w:w="11" w:type="dxa"/>
              <w:left w:w="80" w:type="dxa"/>
              <w:bottom w:w="0" w:type="dxa"/>
              <w:right w:w="80" w:type="dxa"/>
            </w:tcMar>
            <w:vAlign w:val="center"/>
          </w:tcPr>
          <w:p w14:paraId="0BB0814C" w14:textId="29830545" w:rsidR="00D55E03" w:rsidRPr="00D55E03" w:rsidRDefault="00D55E03" w:rsidP="00D55E03">
            <w:pPr>
              <w:pStyle w:val="TAH0"/>
              <w:rPr>
                <w:rFonts w:ascii="Times New Roman" w:hAnsi="Times New Roman"/>
                <w:lang w:val="en-US" w:eastAsia="zh-CN"/>
              </w:rPr>
            </w:pPr>
            <w:r w:rsidRPr="00D55E03">
              <w:rPr>
                <w:rFonts w:ascii="Times New Roman" w:eastAsia="宋体" w:hAnsi="Times New Roman"/>
                <w:kern w:val="24"/>
                <w:sz w:val="22"/>
                <w:szCs w:val="22"/>
              </w:rPr>
              <w:t>Value</w:t>
            </w:r>
          </w:p>
        </w:tc>
      </w:tr>
      <w:tr w:rsidR="00D55E03" w:rsidRPr="00811F46" w14:paraId="74BE776D" w14:textId="77777777" w:rsidTr="00D55E03">
        <w:trPr>
          <w:trHeight w:val="20"/>
        </w:trPr>
        <w:tc>
          <w:tcPr>
            <w:tcW w:w="4049" w:type="dxa"/>
            <w:shd w:val="clear" w:color="auto" w:fill="auto"/>
            <w:tcMar>
              <w:top w:w="11" w:type="dxa"/>
              <w:left w:w="80" w:type="dxa"/>
              <w:bottom w:w="0" w:type="dxa"/>
              <w:right w:w="80" w:type="dxa"/>
            </w:tcMar>
            <w:vAlign w:val="center"/>
          </w:tcPr>
          <w:p w14:paraId="43D5CD1A" w14:textId="226DF804"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lastRenderedPageBreak/>
              <w:t>Frequency Range</w:t>
            </w:r>
          </w:p>
        </w:tc>
        <w:tc>
          <w:tcPr>
            <w:tcW w:w="5738" w:type="dxa"/>
            <w:shd w:val="clear" w:color="auto" w:fill="auto"/>
            <w:tcMar>
              <w:top w:w="11" w:type="dxa"/>
              <w:left w:w="80" w:type="dxa"/>
              <w:bottom w:w="0" w:type="dxa"/>
              <w:right w:w="80" w:type="dxa"/>
            </w:tcMar>
            <w:vAlign w:val="center"/>
          </w:tcPr>
          <w:p w14:paraId="43321E3A" w14:textId="6FD08406"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FR2 @ 30 GHz with SCS 120 kHz</w:t>
            </w:r>
          </w:p>
        </w:tc>
      </w:tr>
      <w:tr w:rsidR="00D55E03" w:rsidRPr="00811F46" w14:paraId="011899AB" w14:textId="77777777" w:rsidTr="00D55E03">
        <w:trPr>
          <w:trHeight w:val="20"/>
        </w:trPr>
        <w:tc>
          <w:tcPr>
            <w:tcW w:w="4049" w:type="dxa"/>
            <w:shd w:val="clear" w:color="auto" w:fill="auto"/>
            <w:tcMar>
              <w:top w:w="11" w:type="dxa"/>
              <w:left w:w="80" w:type="dxa"/>
              <w:bottom w:w="0" w:type="dxa"/>
              <w:right w:w="80" w:type="dxa"/>
            </w:tcMar>
            <w:vAlign w:val="center"/>
          </w:tcPr>
          <w:p w14:paraId="49F88111" w14:textId="2D65BA77"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Deployment</w:t>
            </w:r>
          </w:p>
        </w:tc>
        <w:tc>
          <w:tcPr>
            <w:tcW w:w="5738" w:type="dxa"/>
            <w:shd w:val="clear" w:color="auto" w:fill="auto"/>
            <w:tcMar>
              <w:top w:w="11" w:type="dxa"/>
              <w:left w:w="80" w:type="dxa"/>
              <w:bottom w:w="0" w:type="dxa"/>
              <w:right w:w="80" w:type="dxa"/>
            </w:tcMar>
            <w:vAlign w:val="center"/>
          </w:tcPr>
          <w:p w14:paraId="32AF2A71" w14:textId="77777777" w:rsidR="00D55E03" w:rsidRPr="00D55E03" w:rsidRDefault="00D55E03" w:rsidP="00D55E03">
            <w:pPr>
              <w:pStyle w:val="af9"/>
              <w:spacing w:before="0" w:beforeAutospacing="0" w:after="0" w:afterAutospacing="0"/>
              <w:textAlignment w:val="center"/>
              <w:rPr>
                <w:rFonts w:ascii="Times New Roman" w:hAnsi="Times New Roman" w:cs="Times New Roman"/>
                <w:sz w:val="20"/>
                <w:szCs w:val="20"/>
              </w:rPr>
            </w:pPr>
            <w:r w:rsidRPr="00D55E03">
              <w:rPr>
                <w:rFonts w:ascii="Times New Roman" w:eastAsia="宋体" w:hAnsi="Times New Roman" w:cs="Times New Roman"/>
                <w:color w:val="000000"/>
                <w:kern w:val="24"/>
                <w:sz w:val="20"/>
                <w:szCs w:val="20"/>
              </w:rPr>
              <w:t>Dense Urban (Macro only), Hex. Grid</w:t>
            </w:r>
          </w:p>
          <w:p w14:paraId="5D7C3560" w14:textId="04FC0845"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200m ISD</w:t>
            </w:r>
          </w:p>
        </w:tc>
      </w:tr>
      <w:tr w:rsidR="00D55E03" w:rsidRPr="00811F46" w14:paraId="445A9AEC" w14:textId="77777777" w:rsidTr="00D55E03">
        <w:trPr>
          <w:trHeight w:val="20"/>
        </w:trPr>
        <w:tc>
          <w:tcPr>
            <w:tcW w:w="4049" w:type="dxa"/>
            <w:shd w:val="clear" w:color="auto" w:fill="auto"/>
            <w:tcMar>
              <w:top w:w="11" w:type="dxa"/>
              <w:left w:w="80" w:type="dxa"/>
              <w:bottom w:w="0" w:type="dxa"/>
              <w:right w:w="80" w:type="dxa"/>
            </w:tcMar>
            <w:vAlign w:val="center"/>
          </w:tcPr>
          <w:p w14:paraId="27CBD6EA" w14:textId="53D60307"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Channel mode</w:t>
            </w:r>
          </w:p>
        </w:tc>
        <w:tc>
          <w:tcPr>
            <w:tcW w:w="5738" w:type="dxa"/>
            <w:shd w:val="clear" w:color="auto" w:fill="auto"/>
            <w:tcMar>
              <w:top w:w="11" w:type="dxa"/>
              <w:left w:w="80" w:type="dxa"/>
              <w:bottom w:w="0" w:type="dxa"/>
              <w:right w:w="80" w:type="dxa"/>
            </w:tcMar>
            <w:vAlign w:val="center"/>
          </w:tcPr>
          <w:p w14:paraId="7DE48F4E" w14:textId="543EF3B7" w:rsidR="00D55E03" w:rsidRPr="00D55E03" w:rsidRDefault="00D55E03" w:rsidP="00D55E03">
            <w:pPr>
              <w:pStyle w:val="TAL"/>
              <w:rPr>
                <w:rFonts w:ascii="Times New Roman" w:eastAsia="等线" w:hAnsi="Times New Roman"/>
                <w:sz w:val="20"/>
              </w:rPr>
            </w:pPr>
            <w:proofErr w:type="spellStart"/>
            <w:r w:rsidRPr="00D55E03">
              <w:rPr>
                <w:rFonts w:ascii="Times New Roman" w:eastAsia="宋体" w:hAnsi="Times New Roman"/>
                <w:color w:val="000000"/>
                <w:kern w:val="24"/>
                <w:sz w:val="20"/>
              </w:rPr>
              <w:t>UMa</w:t>
            </w:r>
            <w:proofErr w:type="spellEnd"/>
            <w:r w:rsidRPr="00D55E03">
              <w:rPr>
                <w:rFonts w:ascii="Times New Roman" w:eastAsia="宋体" w:hAnsi="Times New Roman"/>
                <w:color w:val="000000"/>
                <w:kern w:val="24"/>
                <w:sz w:val="20"/>
              </w:rPr>
              <w:t xml:space="preserve"> with distance-dependent </w:t>
            </w:r>
            <w:proofErr w:type="spellStart"/>
            <w:r w:rsidRPr="00D55E03">
              <w:rPr>
                <w:rFonts w:ascii="Times New Roman" w:eastAsia="宋体" w:hAnsi="Times New Roman"/>
                <w:color w:val="000000"/>
                <w:kern w:val="24"/>
                <w:sz w:val="20"/>
              </w:rPr>
              <w:t>LoS</w:t>
            </w:r>
            <w:proofErr w:type="spellEnd"/>
            <w:r w:rsidRPr="00D55E03">
              <w:rPr>
                <w:rFonts w:ascii="Times New Roman" w:eastAsia="宋体" w:hAnsi="Times New Roman"/>
                <w:color w:val="000000"/>
                <w:kern w:val="24"/>
                <w:sz w:val="20"/>
              </w:rPr>
              <w:t xml:space="preserve"> probability function</w:t>
            </w:r>
          </w:p>
        </w:tc>
      </w:tr>
      <w:tr w:rsidR="00D55E03" w:rsidRPr="00811F46" w14:paraId="613AA585" w14:textId="77777777" w:rsidTr="00D55E03">
        <w:trPr>
          <w:trHeight w:val="20"/>
        </w:trPr>
        <w:tc>
          <w:tcPr>
            <w:tcW w:w="4049" w:type="dxa"/>
            <w:shd w:val="clear" w:color="auto" w:fill="auto"/>
            <w:tcMar>
              <w:top w:w="11" w:type="dxa"/>
              <w:left w:w="80" w:type="dxa"/>
              <w:bottom w:w="0" w:type="dxa"/>
              <w:right w:w="80" w:type="dxa"/>
            </w:tcMar>
            <w:vAlign w:val="center"/>
          </w:tcPr>
          <w:p w14:paraId="62F625AD" w14:textId="0E189AF6"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UE Speed</w:t>
            </w:r>
          </w:p>
        </w:tc>
        <w:tc>
          <w:tcPr>
            <w:tcW w:w="5738" w:type="dxa"/>
            <w:shd w:val="clear" w:color="auto" w:fill="auto"/>
            <w:tcMar>
              <w:top w:w="11" w:type="dxa"/>
              <w:left w:w="80" w:type="dxa"/>
              <w:bottom w:w="0" w:type="dxa"/>
              <w:right w:w="80" w:type="dxa"/>
            </w:tcMar>
            <w:vAlign w:val="center"/>
          </w:tcPr>
          <w:p w14:paraId="121F98EE" w14:textId="60FD7CEC"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3km/h, 30km/h</w:t>
            </w:r>
          </w:p>
        </w:tc>
      </w:tr>
      <w:tr w:rsidR="00D55E03" w:rsidRPr="00811F46" w14:paraId="0446D378" w14:textId="77777777" w:rsidTr="00D55E03">
        <w:trPr>
          <w:trHeight w:val="20"/>
        </w:trPr>
        <w:tc>
          <w:tcPr>
            <w:tcW w:w="4049" w:type="dxa"/>
            <w:shd w:val="clear" w:color="auto" w:fill="auto"/>
            <w:tcMar>
              <w:top w:w="11" w:type="dxa"/>
              <w:left w:w="80" w:type="dxa"/>
              <w:bottom w:w="0" w:type="dxa"/>
              <w:right w:w="80" w:type="dxa"/>
            </w:tcMar>
            <w:vAlign w:val="center"/>
          </w:tcPr>
          <w:p w14:paraId="21ECCEF6" w14:textId="77AE545B"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UE rotation speed</w:t>
            </w:r>
          </w:p>
        </w:tc>
        <w:tc>
          <w:tcPr>
            <w:tcW w:w="5738" w:type="dxa"/>
            <w:shd w:val="clear" w:color="auto" w:fill="auto"/>
            <w:tcMar>
              <w:top w:w="11" w:type="dxa"/>
              <w:left w:w="80" w:type="dxa"/>
              <w:bottom w:w="0" w:type="dxa"/>
              <w:right w:w="80" w:type="dxa"/>
            </w:tcMar>
            <w:vAlign w:val="center"/>
          </w:tcPr>
          <w:p w14:paraId="14CC7F92" w14:textId="75E7131A"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 xml:space="preserve">0 </w:t>
            </w:r>
            <w:proofErr w:type="spellStart"/>
            <w:r w:rsidRPr="00D55E03">
              <w:rPr>
                <w:rFonts w:ascii="Times New Roman" w:eastAsia="宋体" w:hAnsi="Times New Roman"/>
                <w:color w:val="000000"/>
                <w:kern w:val="24"/>
                <w:sz w:val="20"/>
              </w:rPr>
              <w:t>deg</w:t>
            </w:r>
            <w:proofErr w:type="spellEnd"/>
            <w:r w:rsidRPr="00D55E03">
              <w:rPr>
                <w:rFonts w:ascii="Times New Roman" w:eastAsia="宋体" w:hAnsi="Times New Roman"/>
                <w:color w:val="000000"/>
                <w:kern w:val="24"/>
                <w:sz w:val="20"/>
              </w:rPr>
              <w:t>/s</w:t>
            </w:r>
          </w:p>
        </w:tc>
      </w:tr>
      <w:tr w:rsidR="00D55E03" w:rsidRPr="00811F46" w14:paraId="4A35EBB3" w14:textId="77777777" w:rsidTr="00D55E03">
        <w:trPr>
          <w:trHeight w:val="20"/>
        </w:trPr>
        <w:tc>
          <w:tcPr>
            <w:tcW w:w="4049" w:type="dxa"/>
            <w:shd w:val="clear" w:color="auto" w:fill="auto"/>
            <w:tcMar>
              <w:top w:w="11" w:type="dxa"/>
              <w:left w:w="80" w:type="dxa"/>
              <w:bottom w:w="0" w:type="dxa"/>
              <w:right w:w="80" w:type="dxa"/>
            </w:tcMar>
            <w:vAlign w:val="center"/>
          </w:tcPr>
          <w:p w14:paraId="2C2B4463" w14:textId="3CD4C9F3"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BS Antenna Configuration</w:t>
            </w:r>
          </w:p>
        </w:tc>
        <w:tc>
          <w:tcPr>
            <w:tcW w:w="5738" w:type="dxa"/>
            <w:shd w:val="clear" w:color="auto" w:fill="auto"/>
            <w:tcMar>
              <w:top w:w="11" w:type="dxa"/>
              <w:left w:w="80" w:type="dxa"/>
              <w:bottom w:w="0" w:type="dxa"/>
              <w:right w:w="80" w:type="dxa"/>
            </w:tcMar>
            <w:vAlign w:val="center"/>
          </w:tcPr>
          <w:p w14:paraId="4A5452B5" w14:textId="77777777" w:rsidR="00D55E03" w:rsidRPr="00286D29" w:rsidRDefault="00D55E03" w:rsidP="00D55E03">
            <w:pPr>
              <w:pStyle w:val="af9"/>
              <w:spacing w:before="0" w:beforeAutospacing="0" w:after="0" w:afterAutospacing="0"/>
              <w:textAlignment w:val="center"/>
              <w:rPr>
                <w:rFonts w:ascii="Times New Roman" w:hAnsi="Times New Roman" w:cs="Times New Roman"/>
                <w:sz w:val="20"/>
                <w:szCs w:val="20"/>
              </w:rPr>
            </w:pPr>
            <w:r w:rsidRPr="00286D29">
              <w:rPr>
                <w:rFonts w:ascii="Times New Roman" w:eastAsia="宋体" w:hAnsi="Times New Roman" w:cs="Times New Roman"/>
                <w:color w:val="000000"/>
                <w:kern w:val="24"/>
                <w:sz w:val="20"/>
                <w:szCs w:val="20"/>
              </w:rPr>
              <w:t>One panel: (M, N, P, Mg, Ng) = (4, 8, 2, 1, 1), (</w:t>
            </w:r>
            <w:proofErr w:type="spellStart"/>
            <w:r w:rsidRPr="00286D29">
              <w:rPr>
                <w:rFonts w:ascii="Times New Roman" w:eastAsia="宋体" w:hAnsi="Times New Roman" w:cs="Times New Roman"/>
                <w:color w:val="000000"/>
                <w:kern w:val="24"/>
                <w:sz w:val="20"/>
                <w:szCs w:val="20"/>
              </w:rPr>
              <w:t>dV</w:t>
            </w:r>
            <w:proofErr w:type="spellEnd"/>
            <w:r w:rsidRPr="00286D29">
              <w:rPr>
                <w:rFonts w:ascii="Times New Roman" w:eastAsia="宋体" w:hAnsi="Times New Roman" w:cs="Times New Roman"/>
                <w:color w:val="000000"/>
                <w:kern w:val="24"/>
                <w:sz w:val="20"/>
                <w:szCs w:val="20"/>
              </w:rPr>
              <w:t xml:space="preserve">, </w:t>
            </w:r>
            <w:proofErr w:type="spellStart"/>
            <w:r w:rsidRPr="00286D29">
              <w:rPr>
                <w:rFonts w:ascii="Times New Roman" w:eastAsia="宋体" w:hAnsi="Times New Roman" w:cs="Times New Roman"/>
                <w:color w:val="000000"/>
                <w:kern w:val="24"/>
                <w:sz w:val="20"/>
                <w:szCs w:val="20"/>
              </w:rPr>
              <w:t>dH</w:t>
            </w:r>
            <w:proofErr w:type="spellEnd"/>
            <w:r w:rsidRPr="00286D29">
              <w:rPr>
                <w:rFonts w:ascii="Times New Roman" w:eastAsia="宋体" w:hAnsi="Times New Roman" w:cs="Times New Roman"/>
                <w:color w:val="000000"/>
                <w:kern w:val="24"/>
                <w:sz w:val="20"/>
                <w:szCs w:val="20"/>
              </w:rPr>
              <w:t>) = (0.5, 0.5) λ</w:t>
            </w:r>
          </w:p>
          <w:p w14:paraId="68A62DBF" w14:textId="1FF5C505" w:rsidR="00D55E03" w:rsidRPr="00286D29" w:rsidRDefault="00D55E03" w:rsidP="00D55E03">
            <w:pPr>
              <w:pStyle w:val="TAL"/>
              <w:rPr>
                <w:rFonts w:ascii="Times New Roman" w:hAnsi="Times New Roman"/>
                <w:sz w:val="20"/>
              </w:rPr>
            </w:pPr>
            <w:r w:rsidRPr="00286D29">
              <w:rPr>
                <w:rFonts w:ascii="Times New Roman" w:eastAsia="宋体" w:hAnsi="Times New Roman"/>
                <w:color w:val="000000"/>
                <w:kern w:val="24"/>
                <w:sz w:val="20"/>
              </w:rPr>
              <w:t>32 beams (refer to right figure)</w:t>
            </w:r>
          </w:p>
        </w:tc>
      </w:tr>
      <w:tr w:rsidR="00D55E03" w:rsidRPr="00811F46" w14:paraId="34A02BAD" w14:textId="77777777" w:rsidTr="00D55E03">
        <w:trPr>
          <w:trHeight w:val="20"/>
        </w:trPr>
        <w:tc>
          <w:tcPr>
            <w:tcW w:w="4049" w:type="dxa"/>
            <w:shd w:val="clear" w:color="auto" w:fill="auto"/>
            <w:tcMar>
              <w:top w:w="11" w:type="dxa"/>
              <w:left w:w="80" w:type="dxa"/>
              <w:bottom w:w="0" w:type="dxa"/>
              <w:right w:w="80" w:type="dxa"/>
            </w:tcMar>
            <w:vAlign w:val="center"/>
          </w:tcPr>
          <w:p w14:paraId="11A020C6" w14:textId="32940D6F"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UE Antenna Configuration</w:t>
            </w:r>
          </w:p>
        </w:tc>
        <w:tc>
          <w:tcPr>
            <w:tcW w:w="5738" w:type="dxa"/>
            <w:shd w:val="clear" w:color="auto" w:fill="auto"/>
            <w:tcMar>
              <w:top w:w="11" w:type="dxa"/>
              <w:left w:w="80" w:type="dxa"/>
              <w:bottom w:w="0" w:type="dxa"/>
              <w:right w:w="80" w:type="dxa"/>
            </w:tcMar>
            <w:vAlign w:val="center"/>
          </w:tcPr>
          <w:p w14:paraId="74D43323" w14:textId="77777777" w:rsidR="00D55E03" w:rsidRPr="00286D29" w:rsidRDefault="00D55E03" w:rsidP="00286D29">
            <w:pPr>
              <w:pStyle w:val="af9"/>
              <w:spacing w:before="0" w:beforeAutospacing="0" w:after="0" w:afterAutospacing="0"/>
              <w:textAlignment w:val="center"/>
              <w:rPr>
                <w:rFonts w:ascii="Times New Roman" w:hAnsi="Times New Roman" w:cs="Times New Roman"/>
                <w:sz w:val="20"/>
                <w:szCs w:val="20"/>
              </w:rPr>
            </w:pPr>
            <w:r w:rsidRPr="00286D29">
              <w:rPr>
                <w:rFonts w:ascii="Times New Roman" w:eastAsia="宋体" w:hAnsi="Times New Roman" w:cs="Times New Roman"/>
                <w:color w:val="000000"/>
                <w:kern w:val="24"/>
                <w:sz w:val="20"/>
                <w:szCs w:val="20"/>
              </w:rPr>
              <w:t>Panel structure: (</w:t>
            </w:r>
            <w:proofErr w:type="gramStart"/>
            <w:r w:rsidRPr="00286D29">
              <w:rPr>
                <w:rFonts w:ascii="Times New Roman" w:eastAsia="宋体" w:hAnsi="Times New Roman" w:cs="Times New Roman"/>
                <w:color w:val="000000"/>
                <w:kern w:val="24"/>
                <w:sz w:val="20"/>
                <w:szCs w:val="20"/>
              </w:rPr>
              <w:t>M,N</w:t>
            </w:r>
            <w:proofErr w:type="gramEnd"/>
            <w:r w:rsidRPr="00286D29">
              <w:rPr>
                <w:rFonts w:ascii="Times New Roman" w:eastAsia="宋体" w:hAnsi="Times New Roman" w:cs="Times New Roman"/>
                <w:color w:val="000000"/>
                <w:kern w:val="24"/>
                <w:sz w:val="20"/>
                <w:szCs w:val="20"/>
              </w:rPr>
              <w:t xml:space="preserve">,P) = (1,4,2), </w:t>
            </w:r>
          </w:p>
          <w:p w14:paraId="0BBAC16D" w14:textId="77777777" w:rsidR="00D55E03" w:rsidRPr="00286D29" w:rsidRDefault="00D55E03" w:rsidP="00286D29">
            <w:pPr>
              <w:pStyle w:val="af9"/>
              <w:spacing w:before="0" w:beforeAutospacing="0" w:after="0" w:afterAutospacing="0"/>
              <w:textAlignment w:val="center"/>
              <w:rPr>
                <w:rFonts w:ascii="Times New Roman" w:hAnsi="Times New Roman" w:cs="Times New Roman"/>
                <w:sz w:val="20"/>
                <w:szCs w:val="20"/>
              </w:rPr>
            </w:pPr>
            <w:r w:rsidRPr="00286D29">
              <w:rPr>
                <w:rFonts w:ascii="Times New Roman" w:eastAsia="宋体" w:hAnsi="Times New Roman" w:cs="Times New Roman"/>
                <w:color w:val="000000"/>
                <w:kern w:val="24"/>
                <w:sz w:val="20"/>
                <w:szCs w:val="20"/>
              </w:rPr>
              <w:t>2 panels (left, right)</w:t>
            </w:r>
          </w:p>
          <w:p w14:paraId="305D38A5" w14:textId="07EE963E" w:rsidR="00D55E03" w:rsidRPr="00286D29" w:rsidRDefault="00D55E03" w:rsidP="00286D29">
            <w:pPr>
              <w:pStyle w:val="TAL"/>
              <w:rPr>
                <w:rFonts w:ascii="Times New Roman" w:eastAsia="宋体" w:hAnsi="Times New Roman"/>
                <w:color w:val="000000"/>
                <w:kern w:val="24"/>
                <w:sz w:val="20"/>
              </w:rPr>
            </w:pPr>
            <w:r w:rsidRPr="00286D29">
              <w:rPr>
                <w:rFonts w:ascii="Times New Roman" w:eastAsia="宋体" w:hAnsi="Times New Roman"/>
                <w:color w:val="000000"/>
                <w:kern w:val="24"/>
                <w:sz w:val="20"/>
              </w:rPr>
              <w:t xml:space="preserve">Total 8 beams </w:t>
            </w:r>
          </w:p>
          <w:p w14:paraId="5CC3334A" w14:textId="77777777" w:rsidR="00D55E03" w:rsidRPr="00286D29" w:rsidRDefault="00D55E03" w:rsidP="00286D29">
            <w:pPr>
              <w:pStyle w:val="TAL"/>
              <w:rPr>
                <w:rFonts w:ascii="Times New Roman" w:hAnsi="Times New Roman"/>
                <w:sz w:val="20"/>
                <w:lang w:val="en-US"/>
              </w:rPr>
            </w:pPr>
            <w:r w:rsidRPr="00286D29">
              <w:rPr>
                <w:rFonts w:ascii="Times New Roman" w:hAnsi="Times New Roman"/>
                <w:sz w:val="20"/>
                <w:lang w:val="en-US"/>
              </w:rPr>
              <w:t>UE Beam Elevation Angle: {0, 0, 0, 0}</w:t>
            </w:r>
          </w:p>
          <w:p w14:paraId="47937D6B" w14:textId="77777777" w:rsidR="00D55E03" w:rsidRPr="00286D29" w:rsidRDefault="00D55E03" w:rsidP="00286D29">
            <w:pPr>
              <w:pStyle w:val="TAL"/>
              <w:rPr>
                <w:rFonts w:ascii="Times New Roman" w:hAnsi="Times New Roman"/>
                <w:sz w:val="20"/>
                <w:lang w:val="en-US"/>
              </w:rPr>
            </w:pPr>
            <w:r w:rsidRPr="00286D29">
              <w:rPr>
                <w:rFonts w:ascii="Times New Roman" w:hAnsi="Times New Roman"/>
                <w:sz w:val="20"/>
                <w:lang w:val="en-US"/>
              </w:rPr>
              <w:t>UE Beam Azimuth Angle: {-50, -15, 15, 50}</w:t>
            </w:r>
          </w:p>
          <w:p w14:paraId="4716113D" w14:textId="003F3C0E" w:rsidR="00D55E03" w:rsidRPr="00286D29" w:rsidRDefault="00D55E03" w:rsidP="00286D29">
            <w:pPr>
              <w:pStyle w:val="TAL"/>
              <w:rPr>
                <w:rFonts w:ascii="Times New Roman" w:hAnsi="Times New Roman"/>
                <w:sz w:val="20"/>
              </w:rPr>
            </w:pPr>
            <w:r w:rsidRPr="00286D29">
              <w:rPr>
                <w:rFonts w:ascii="Times New Roman" w:hAnsi="Times New Roman"/>
                <w:sz w:val="20"/>
                <w:lang w:val="en-US"/>
              </w:rPr>
              <w:t>2</w:t>
            </w:r>
            <w:r w:rsidRPr="00286D29">
              <w:rPr>
                <w:rFonts w:ascii="Times New Roman" w:hAnsi="Times New Roman"/>
                <w:sz w:val="20"/>
                <w:vertAlign w:val="superscript"/>
                <w:lang w:val="en-US"/>
              </w:rPr>
              <w:t xml:space="preserve">nd </w:t>
            </w:r>
            <w:r w:rsidRPr="00286D29">
              <w:rPr>
                <w:rFonts w:ascii="Times New Roman" w:hAnsi="Times New Roman"/>
                <w:sz w:val="20"/>
                <w:lang w:val="en-US"/>
              </w:rPr>
              <w:t>Panel Azimuth Angle + 180°</w:t>
            </w:r>
          </w:p>
        </w:tc>
      </w:tr>
      <w:tr w:rsidR="00D55E03" w:rsidRPr="00811F46" w14:paraId="0D94E494" w14:textId="77777777" w:rsidTr="00D55E03">
        <w:trPr>
          <w:trHeight w:val="20"/>
        </w:trPr>
        <w:tc>
          <w:tcPr>
            <w:tcW w:w="4049" w:type="dxa"/>
            <w:shd w:val="clear" w:color="auto" w:fill="auto"/>
            <w:tcMar>
              <w:top w:w="11" w:type="dxa"/>
              <w:left w:w="80" w:type="dxa"/>
              <w:bottom w:w="0" w:type="dxa"/>
              <w:right w:w="80" w:type="dxa"/>
            </w:tcMar>
            <w:vAlign w:val="center"/>
          </w:tcPr>
          <w:p w14:paraId="7FB84F81" w14:textId="586F7FD1"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Spatial consistency procedure</w:t>
            </w:r>
          </w:p>
        </w:tc>
        <w:tc>
          <w:tcPr>
            <w:tcW w:w="5738" w:type="dxa"/>
            <w:shd w:val="clear" w:color="auto" w:fill="auto"/>
            <w:tcMar>
              <w:top w:w="11" w:type="dxa"/>
              <w:left w:w="80" w:type="dxa"/>
              <w:bottom w:w="0" w:type="dxa"/>
              <w:right w:w="80" w:type="dxa"/>
            </w:tcMar>
            <w:vAlign w:val="center"/>
          </w:tcPr>
          <w:p w14:paraId="5CCF08E3" w14:textId="48874EEA"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Procedure A</w:t>
            </w:r>
          </w:p>
        </w:tc>
      </w:tr>
      <w:tr w:rsidR="00D55E03" w:rsidRPr="00811F46" w14:paraId="23BA9D0B" w14:textId="77777777" w:rsidTr="00D55E03">
        <w:trPr>
          <w:trHeight w:val="20"/>
        </w:trPr>
        <w:tc>
          <w:tcPr>
            <w:tcW w:w="4049" w:type="dxa"/>
            <w:shd w:val="clear" w:color="auto" w:fill="auto"/>
            <w:tcMar>
              <w:top w:w="11" w:type="dxa"/>
              <w:left w:w="80" w:type="dxa"/>
              <w:bottom w:w="0" w:type="dxa"/>
              <w:right w:w="80" w:type="dxa"/>
            </w:tcMar>
            <w:vAlign w:val="center"/>
          </w:tcPr>
          <w:p w14:paraId="2411BBC3" w14:textId="09EB469F"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UE trajectory model</w:t>
            </w:r>
          </w:p>
        </w:tc>
        <w:tc>
          <w:tcPr>
            <w:tcW w:w="5738" w:type="dxa"/>
            <w:shd w:val="clear" w:color="auto" w:fill="auto"/>
            <w:tcMar>
              <w:top w:w="11" w:type="dxa"/>
              <w:left w:w="80" w:type="dxa"/>
              <w:bottom w:w="0" w:type="dxa"/>
              <w:right w:w="80" w:type="dxa"/>
            </w:tcMar>
            <w:vAlign w:val="center"/>
          </w:tcPr>
          <w:p w14:paraId="575CF1F1" w14:textId="2200EC8C"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Option #2</w:t>
            </w:r>
          </w:p>
        </w:tc>
      </w:tr>
    </w:tbl>
    <w:p w14:paraId="4A11BA8F" w14:textId="3FC0B4DF" w:rsidR="00407371" w:rsidRPr="00D55E03" w:rsidRDefault="00407371" w:rsidP="00E25B73">
      <w:pPr>
        <w:rPr>
          <w:color w:val="808080" w:themeColor="background1" w:themeShade="80"/>
        </w:rPr>
      </w:pPr>
    </w:p>
    <w:sectPr w:rsidR="00407371" w:rsidRPr="00D55E03" w:rsidSect="00BD4CF4">
      <w:headerReference w:type="default" r:id="rId21"/>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2AFF43" w14:textId="77777777" w:rsidR="0065419E" w:rsidRDefault="0065419E" w:rsidP="00083046">
      <w:r>
        <w:separator/>
      </w:r>
    </w:p>
  </w:endnote>
  <w:endnote w:type="continuationSeparator" w:id="0">
    <w:p w14:paraId="504DEEE8" w14:textId="77777777" w:rsidR="0065419E" w:rsidRDefault="0065419E"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1853EE" w14:textId="77777777" w:rsidR="0065419E" w:rsidRDefault="0065419E" w:rsidP="00083046">
      <w:r>
        <w:separator/>
      </w:r>
    </w:p>
  </w:footnote>
  <w:footnote w:type="continuationSeparator" w:id="0">
    <w:p w14:paraId="3CFA5DE2" w14:textId="77777777" w:rsidR="0065419E" w:rsidRDefault="0065419E" w:rsidP="0008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E64813" w:rsidRDefault="00E64813">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46262A5"/>
    <w:multiLevelType w:val="multilevel"/>
    <w:tmpl w:val="529E10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BCE1534"/>
    <w:multiLevelType w:val="hybridMultilevel"/>
    <w:tmpl w:val="49F80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465D03"/>
    <w:multiLevelType w:val="multilevel"/>
    <w:tmpl w:val="EE3C32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FEE53E6"/>
    <w:multiLevelType w:val="multilevel"/>
    <w:tmpl w:val="DFC63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01B0ACD"/>
    <w:multiLevelType w:val="hybridMultilevel"/>
    <w:tmpl w:val="23DAEEE4"/>
    <w:lvl w:ilvl="0" w:tplc="4FFA9636">
      <w:start w:val="1"/>
      <w:numFmt w:val="bullet"/>
      <w:lvlText w:val="o"/>
      <w:lvlJc w:val="left"/>
      <w:pPr>
        <w:tabs>
          <w:tab w:val="num" w:pos="720"/>
        </w:tabs>
        <w:ind w:left="720" w:hanging="360"/>
      </w:pPr>
      <w:rPr>
        <w:rFonts w:ascii="Courier New" w:hAnsi="Courier New" w:hint="default"/>
      </w:rPr>
    </w:lvl>
    <w:lvl w:ilvl="1" w:tplc="2766FF3A">
      <w:start w:val="1"/>
      <w:numFmt w:val="bullet"/>
      <w:lvlText w:val="o"/>
      <w:lvlJc w:val="left"/>
      <w:pPr>
        <w:tabs>
          <w:tab w:val="num" w:pos="1440"/>
        </w:tabs>
        <w:ind w:left="1440" w:hanging="360"/>
      </w:pPr>
      <w:rPr>
        <w:rFonts w:ascii="Courier New" w:hAnsi="Courier New" w:hint="default"/>
      </w:rPr>
    </w:lvl>
    <w:lvl w:ilvl="2" w:tplc="EB860E44">
      <w:numFmt w:val="bullet"/>
      <w:lvlText w:val=""/>
      <w:lvlJc w:val="left"/>
      <w:pPr>
        <w:tabs>
          <w:tab w:val="num" w:pos="2160"/>
        </w:tabs>
        <w:ind w:left="2160" w:hanging="360"/>
      </w:pPr>
      <w:rPr>
        <w:rFonts w:ascii="Wingdings" w:hAnsi="Wingdings" w:hint="default"/>
      </w:rPr>
    </w:lvl>
    <w:lvl w:ilvl="3" w:tplc="AAD0630E">
      <w:numFmt w:val="bullet"/>
      <w:lvlText w:val=""/>
      <w:lvlJc w:val="left"/>
      <w:pPr>
        <w:tabs>
          <w:tab w:val="num" w:pos="2880"/>
        </w:tabs>
        <w:ind w:left="2880" w:hanging="360"/>
      </w:pPr>
      <w:rPr>
        <w:rFonts w:ascii="Symbol" w:hAnsi="Symbol" w:hint="default"/>
      </w:rPr>
    </w:lvl>
    <w:lvl w:ilvl="4" w:tplc="A9F219EA" w:tentative="1">
      <w:start w:val="1"/>
      <w:numFmt w:val="bullet"/>
      <w:lvlText w:val="o"/>
      <w:lvlJc w:val="left"/>
      <w:pPr>
        <w:tabs>
          <w:tab w:val="num" w:pos="3600"/>
        </w:tabs>
        <w:ind w:left="3600" w:hanging="360"/>
      </w:pPr>
      <w:rPr>
        <w:rFonts w:ascii="Courier New" w:hAnsi="Courier New" w:hint="default"/>
      </w:rPr>
    </w:lvl>
    <w:lvl w:ilvl="5" w:tplc="7368C76E" w:tentative="1">
      <w:start w:val="1"/>
      <w:numFmt w:val="bullet"/>
      <w:lvlText w:val="o"/>
      <w:lvlJc w:val="left"/>
      <w:pPr>
        <w:tabs>
          <w:tab w:val="num" w:pos="4320"/>
        </w:tabs>
        <w:ind w:left="4320" w:hanging="360"/>
      </w:pPr>
      <w:rPr>
        <w:rFonts w:ascii="Courier New" w:hAnsi="Courier New" w:hint="default"/>
      </w:rPr>
    </w:lvl>
    <w:lvl w:ilvl="6" w:tplc="711CA1FA" w:tentative="1">
      <w:start w:val="1"/>
      <w:numFmt w:val="bullet"/>
      <w:lvlText w:val="o"/>
      <w:lvlJc w:val="left"/>
      <w:pPr>
        <w:tabs>
          <w:tab w:val="num" w:pos="5040"/>
        </w:tabs>
        <w:ind w:left="5040" w:hanging="360"/>
      </w:pPr>
      <w:rPr>
        <w:rFonts w:ascii="Courier New" w:hAnsi="Courier New" w:hint="default"/>
      </w:rPr>
    </w:lvl>
    <w:lvl w:ilvl="7" w:tplc="9710E158" w:tentative="1">
      <w:start w:val="1"/>
      <w:numFmt w:val="bullet"/>
      <w:lvlText w:val="o"/>
      <w:lvlJc w:val="left"/>
      <w:pPr>
        <w:tabs>
          <w:tab w:val="num" w:pos="5760"/>
        </w:tabs>
        <w:ind w:left="5760" w:hanging="360"/>
      </w:pPr>
      <w:rPr>
        <w:rFonts w:ascii="Courier New" w:hAnsi="Courier New" w:hint="default"/>
      </w:rPr>
    </w:lvl>
    <w:lvl w:ilvl="8" w:tplc="9B0EDBE6" w:tentative="1">
      <w:start w:val="1"/>
      <w:numFmt w:val="bullet"/>
      <w:lvlText w:val="o"/>
      <w:lvlJc w:val="left"/>
      <w:pPr>
        <w:tabs>
          <w:tab w:val="num" w:pos="6480"/>
        </w:tabs>
        <w:ind w:left="6480" w:hanging="360"/>
      </w:pPr>
      <w:rPr>
        <w:rFonts w:ascii="Courier New" w:hAnsi="Courier New" w:hint="default"/>
      </w:rPr>
    </w:lvl>
  </w:abstractNum>
  <w:abstractNum w:abstractNumId="7" w15:restartNumberingAfterBreak="0">
    <w:nsid w:val="10537F7B"/>
    <w:multiLevelType w:val="hybridMultilevel"/>
    <w:tmpl w:val="EBD62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FD4CD6"/>
    <w:multiLevelType w:val="multilevel"/>
    <w:tmpl w:val="93360AF6"/>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9B1642D"/>
    <w:multiLevelType w:val="multilevel"/>
    <w:tmpl w:val="19B164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C1328EA"/>
    <w:multiLevelType w:val="multilevel"/>
    <w:tmpl w:val="9AB6E4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ECB0119"/>
    <w:multiLevelType w:val="hybridMultilevel"/>
    <w:tmpl w:val="BAA6F6C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3937791"/>
    <w:multiLevelType w:val="multilevel"/>
    <w:tmpl w:val="88BC3AE8"/>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791191D"/>
    <w:multiLevelType w:val="multilevel"/>
    <w:tmpl w:val="57CA340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7C20494"/>
    <w:multiLevelType w:val="multilevel"/>
    <w:tmpl w:val="F78C82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00000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291D71"/>
    <w:multiLevelType w:val="multilevel"/>
    <w:tmpl w:val="5A6AED5A"/>
    <w:lvl w:ilvl="0">
      <w:numFmt w:val="decimal"/>
      <w:lvlText w:val="%1"/>
      <w:lvlJc w:val="left"/>
      <w:pPr>
        <w:ind w:left="4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2E8B534F"/>
    <w:multiLevelType w:val="multilevel"/>
    <w:tmpl w:val="7F24FDEE"/>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EC5780C"/>
    <w:multiLevelType w:val="hybridMultilevel"/>
    <w:tmpl w:val="9112F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336B3E"/>
    <w:multiLevelType w:val="hybridMultilevel"/>
    <w:tmpl w:val="8124E348"/>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176406"/>
    <w:multiLevelType w:val="hybridMultilevel"/>
    <w:tmpl w:val="0F04635A"/>
    <w:lvl w:ilvl="0" w:tplc="04090001">
      <w:start w:val="1"/>
      <w:numFmt w:val="bullet"/>
      <w:lvlText w:val=""/>
      <w:lvlJc w:val="left"/>
      <w:pPr>
        <w:ind w:left="850" w:hanging="400"/>
      </w:pPr>
      <w:rPr>
        <w:rFonts w:ascii="Wingdings" w:hAnsi="Wingdings" w:hint="default"/>
      </w:rPr>
    </w:lvl>
    <w:lvl w:ilvl="1" w:tplc="04090003" w:tentative="1">
      <w:start w:val="1"/>
      <w:numFmt w:val="bullet"/>
      <w:lvlText w:val=""/>
      <w:lvlJc w:val="left"/>
      <w:pPr>
        <w:ind w:left="1250" w:hanging="400"/>
      </w:pPr>
      <w:rPr>
        <w:rFonts w:ascii="Wingdings" w:hAnsi="Wingdings" w:hint="default"/>
      </w:rPr>
    </w:lvl>
    <w:lvl w:ilvl="2" w:tplc="04090005" w:tentative="1">
      <w:start w:val="1"/>
      <w:numFmt w:val="bullet"/>
      <w:lvlText w:val=""/>
      <w:lvlJc w:val="left"/>
      <w:pPr>
        <w:ind w:left="1650" w:hanging="400"/>
      </w:pPr>
      <w:rPr>
        <w:rFonts w:ascii="Wingdings" w:hAnsi="Wingdings" w:hint="default"/>
      </w:rPr>
    </w:lvl>
    <w:lvl w:ilvl="3" w:tplc="04090001" w:tentative="1">
      <w:start w:val="1"/>
      <w:numFmt w:val="bullet"/>
      <w:lvlText w:val=""/>
      <w:lvlJc w:val="left"/>
      <w:pPr>
        <w:ind w:left="2050" w:hanging="400"/>
      </w:pPr>
      <w:rPr>
        <w:rFonts w:ascii="Wingdings" w:hAnsi="Wingdings" w:hint="default"/>
      </w:rPr>
    </w:lvl>
    <w:lvl w:ilvl="4" w:tplc="04090003" w:tentative="1">
      <w:start w:val="1"/>
      <w:numFmt w:val="bullet"/>
      <w:lvlText w:val=""/>
      <w:lvlJc w:val="left"/>
      <w:pPr>
        <w:ind w:left="2450" w:hanging="400"/>
      </w:pPr>
      <w:rPr>
        <w:rFonts w:ascii="Wingdings" w:hAnsi="Wingdings" w:hint="default"/>
      </w:rPr>
    </w:lvl>
    <w:lvl w:ilvl="5" w:tplc="04090005" w:tentative="1">
      <w:start w:val="1"/>
      <w:numFmt w:val="bullet"/>
      <w:lvlText w:val=""/>
      <w:lvlJc w:val="left"/>
      <w:pPr>
        <w:ind w:left="2850" w:hanging="400"/>
      </w:pPr>
      <w:rPr>
        <w:rFonts w:ascii="Wingdings" w:hAnsi="Wingdings" w:hint="default"/>
      </w:rPr>
    </w:lvl>
    <w:lvl w:ilvl="6" w:tplc="04090001" w:tentative="1">
      <w:start w:val="1"/>
      <w:numFmt w:val="bullet"/>
      <w:lvlText w:val=""/>
      <w:lvlJc w:val="left"/>
      <w:pPr>
        <w:ind w:left="3250" w:hanging="400"/>
      </w:pPr>
      <w:rPr>
        <w:rFonts w:ascii="Wingdings" w:hAnsi="Wingdings" w:hint="default"/>
      </w:rPr>
    </w:lvl>
    <w:lvl w:ilvl="7" w:tplc="04090003" w:tentative="1">
      <w:start w:val="1"/>
      <w:numFmt w:val="bullet"/>
      <w:lvlText w:val=""/>
      <w:lvlJc w:val="left"/>
      <w:pPr>
        <w:ind w:left="3650" w:hanging="400"/>
      </w:pPr>
      <w:rPr>
        <w:rFonts w:ascii="Wingdings" w:hAnsi="Wingdings" w:hint="default"/>
      </w:rPr>
    </w:lvl>
    <w:lvl w:ilvl="8" w:tplc="04090005" w:tentative="1">
      <w:start w:val="1"/>
      <w:numFmt w:val="bullet"/>
      <w:lvlText w:val=""/>
      <w:lvlJc w:val="left"/>
      <w:pPr>
        <w:ind w:left="4050" w:hanging="400"/>
      </w:pPr>
      <w:rPr>
        <w:rFonts w:ascii="Wingdings" w:hAnsi="Wingdings" w:hint="default"/>
      </w:rPr>
    </w:lvl>
  </w:abstractNum>
  <w:abstractNum w:abstractNumId="20" w15:restartNumberingAfterBreak="0">
    <w:nsid w:val="46FE3E97"/>
    <w:multiLevelType w:val="multilevel"/>
    <w:tmpl w:val="46FE3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2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 w15:restartNumberingAfterBreak="0">
    <w:nsid w:val="4B717443"/>
    <w:multiLevelType w:val="multilevel"/>
    <w:tmpl w:val="1366887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2722363"/>
    <w:multiLevelType w:val="hybridMultilevel"/>
    <w:tmpl w:val="9BC8C168"/>
    <w:lvl w:ilvl="0" w:tplc="5C6C2CFC">
      <w:numFmt w:val="bullet"/>
      <w:lvlText w:val="-"/>
      <w:lvlJc w:val="left"/>
      <w:pPr>
        <w:ind w:left="720" w:hanging="360"/>
      </w:pPr>
      <w:rPr>
        <w:rFonts w:ascii="Times New Roman" w:eastAsia="Times New Roman" w:hAnsi="Times New Roman" w:cs="Times New Roman" w:hint="default"/>
      </w:rPr>
    </w:lvl>
    <w:lvl w:ilvl="1" w:tplc="5C6C2CFC">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5D5840F7"/>
    <w:multiLevelType w:val="hybridMultilevel"/>
    <w:tmpl w:val="F0381AB4"/>
    <w:lvl w:ilvl="0" w:tplc="D7D22124">
      <w:start w:val="1"/>
      <w:numFmt w:val="bullet"/>
      <w:lvlText w:val="•"/>
      <w:lvlJc w:val="left"/>
      <w:pPr>
        <w:ind w:left="850" w:hanging="400"/>
      </w:pPr>
      <w:rPr>
        <w:rFonts w:ascii="Arial" w:hAnsi="Arial" w:hint="default"/>
      </w:rPr>
    </w:lvl>
    <w:lvl w:ilvl="1" w:tplc="04090003" w:tentative="1">
      <w:start w:val="1"/>
      <w:numFmt w:val="bullet"/>
      <w:lvlText w:val=""/>
      <w:lvlJc w:val="left"/>
      <w:pPr>
        <w:ind w:left="1250" w:hanging="400"/>
      </w:pPr>
      <w:rPr>
        <w:rFonts w:ascii="Wingdings" w:hAnsi="Wingdings" w:hint="default"/>
      </w:rPr>
    </w:lvl>
    <w:lvl w:ilvl="2" w:tplc="04090005" w:tentative="1">
      <w:start w:val="1"/>
      <w:numFmt w:val="bullet"/>
      <w:lvlText w:val=""/>
      <w:lvlJc w:val="left"/>
      <w:pPr>
        <w:ind w:left="1650" w:hanging="400"/>
      </w:pPr>
      <w:rPr>
        <w:rFonts w:ascii="Wingdings" w:hAnsi="Wingdings" w:hint="default"/>
      </w:rPr>
    </w:lvl>
    <w:lvl w:ilvl="3" w:tplc="04090001" w:tentative="1">
      <w:start w:val="1"/>
      <w:numFmt w:val="bullet"/>
      <w:lvlText w:val=""/>
      <w:lvlJc w:val="left"/>
      <w:pPr>
        <w:ind w:left="2050" w:hanging="400"/>
      </w:pPr>
      <w:rPr>
        <w:rFonts w:ascii="Wingdings" w:hAnsi="Wingdings" w:hint="default"/>
      </w:rPr>
    </w:lvl>
    <w:lvl w:ilvl="4" w:tplc="04090003" w:tentative="1">
      <w:start w:val="1"/>
      <w:numFmt w:val="bullet"/>
      <w:lvlText w:val=""/>
      <w:lvlJc w:val="left"/>
      <w:pPr>
        <w:ind w:left="2450" w:hanging="400"/>
      </w:pPr>
      <w:rPr>
        <w:rFonts w:ascii="Wingdings" w:hAnsi="Wingdings" w:hint="default"/>
      </w:rPr>
    </w:lvl>
    <w:lvl w:ilvl="5" w:tplc="04090005" w:tentative="1">
      <w:start w:val="1"/>
      <w:numFmt w:val="bullet"/>
      <w:lvlText w:val=""/>
      <w:lvlJc w:val="left"/>
      <w:pPr>
        <w:ind w:left="2850" w:hanging="400"/>
      </w:pPr>
      <w:rPr>
        <w:rFonts w:ascii="Wingdings" w:hAnsi="Wingdings" w:hint="default"/>
      </w:rPr>
    </w:lvl>
    <w:lvl w:ilvl="6" w:tplc="04090001" w:tentative="1">
      <w:start w:val="1"/>
      <w:numFmt w:val="bullet"/>
      <w:lvlText w:val=""/>
      <w:lvlJc w:val="left"/>
      <w:pPr>
        <w:ind w:left="3250" w:hanging="400"/>
      </w:pPr>
      <w:rPr>
        <w:rFonts w:ascii="Wingdings" w:hAnsi="Wingdings" w:hint="default"/>
      </w:rPr>
    </w:lvl>
    <w:lvl w:ilvl="7" w:tplc="04090003" w:tentative="1">
      <w:start w:val="1"/>
      <w:numFmt w:val="bullet"/>
      <w:lvlText w:val=""/>
      <w:lvlJc w:val="left"/>
      <w:pPr>
        <w:ind w:left="3650" w:hanging="400"/>
      </w:pPr>
      <w:rPr>
        <w:rFonts w:ascii="Wingdings" w:hAnsi="Wingdings" w:hint="default"/>
      </w:rPr>
    </w:lvl>
    <w:lvl w:ilvl="8" w:tplc="04090005" w:tentative="1">
      <w:start w:val="1"/>
      <w:numFmt w:val="bullet"/>
      <w:lvlText w:val=""/>
      <w:lvlJc w:val="left"/>
      <w:pPr>
        <w:ind w:left="4050" w:hanging="400"/>
      </w:pPr>
      <w:rPr>
        <w:rFonts w:ascii="Wingdings" w:hAnsi="Wingdings" w:hint="default"/>
      </w:rPr>
    </w:lvl>
  </w:abstractNum>
  <w:abstractNum w:abstractNumId="27" w15:restartNumberingAfterBreak="0">
    <w:nsid w:val="5F9D6218"/>
    <w:multiLevelType w:val="multilevel"/>
    <w:tmpl w:val="12EE70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25B05C9"/>
    <w:multiLevelType w:val="hybridMultilevel"/>
    <w:tmpl w:val="367228A4"/>
    <w:lvl w:ilvl="0" w:tplc="5C6C2CFC">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6B573FE4"/>
    <w:multiLevelType w:val="hybridMultilevel"/>
    <w:tmpl w:val="AA1459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F960DA8"/>
    <w:multiLevelType w:val="hybridMultilevel"/>
    <w:tmpl w:val="1FF44428"/>
    <w:lvl w:ilvl="0" w:tplc="3B605D18">
      <w:start w:val="1"/>
      <w:numFmt w:val="bullet"/>
      <w:lvlText w:val="-"/>
      <w:lvlJc w:val="left"/>
      <w:pPr>
        <w:tabs>
          <w:tab w:val="num" w:pos="720"/>
        </w:tabs>
        <w:ind w:left="720" w:hanging="360"/>
      </w:pPr>
      <w:rPr>
        <w:rFonts w:ascii="Times New Roman" w:hAnsi="Times New Roman" w:hint="default"/>
      </w:rPr>
    </w:lvl>
    <w:lvl w:ilvl="1" w:tplc="B8EE2D7A" w:tentative="1">
      <w:start w:val="1"/>
      <w:numFmt w:val="bullet"/>
      <w:lvlText w:val="-"/>
      <w:lvlJc w:val="left"/>
      <w:pPr>
        <w:tabs>
          <w:tab w:val="num" w:pos="1440"/>
        </w:tabs>
        <w:ind w:left="1440" w:hanging="360"/>
      </w:pPr>
      <w:rPr>
        <w:rFonts w:ascii="Times New Roman" w:hAnsi="Times New Roman" w:hint="default"/>
      </w:rPr>
    </w:lvl>
    <w:lvl w:ilvl="2" w:tplc="0E3EE228" w:tentative="1">
      <w:start w:val="1"/>
      <w:numFmt w:val="bullet"/>
      <w:lvlText w:val="-"/>
      <w:lvlJc w:val="left"/>
      <w:pPr>
        <w:tabs>
          <w:tab w:val="num" w:pos="2160"/>
        </w:tabs>
        <w:ind w:left="2160" w:hanging="360"/>
      </w:pPr>
      <w:rPr>
        <w:rFonts w:ascii="Times New Roman" w:hAnsi="Times New Roman" w:hint="default"/>
      </w:rPr>
    </w:lvl>
    <w:lvl w:ilvl="3" w:tplc="DCE6025A" w:tentative="1">
      <w:start w:val="1"/>
      <w:numFmt w:val="bullet"/>
      <w:lvlText w:val="-"/>
      <w:lvlJc w:val="left"/>
      <w:pPr>
        <w:tabs>
          <w:tab w:val="num" w:pos="2880"/>
        </w:tabs>
        <w:ind w:left="2880" w:hanging="360"/>
      </w:pPr>
      <w:rPr>
        <w:rFonts w:ascii="Times New Roman" w:hAnsi="Times New Roman" w:hint="default"/>
      </w:rPr>
    </w:lvl>
    <w:lvl w:ilvl="4" w:tplc="B08C9602" w:tentative="1">
      <w:start w:val="1"/>
      <w:numFmt w:val="bullet"/>
      <w:lvlText w:val="-"/>
      <w:lvlJc w:val="left"/>
      <w:pPr>
        <w:tabs>
          <w:tab w:val="num" w:pos="3600"/>
        </w:tabs>
        <w:ind w:left="3600" w:hanging="360"/>
      </w:pPr>
      <w:rPr>
        <w:rFonts w:ascii="Times New Roman" w:hAnsi="Times New Roman" w:hint="default"/>
      </w:rPr>
    </w:lvl>
    <w:lvl w:ilvl="5" w:tplc="58EEFA3A" w:tentative="1">
      <w:start w:val="1"/>
      <w:numFmt w:val="bullet"/>
      <w:lvlText w:val="-"/>
      <w:lvlJc w:val="left"/>
      <w:pPr>
        <w:tabs>
          <w:tab w:val="num" w:pos="4320"/>
        </w:tabs>
        <w:ind w:left="4320" w:hanging="360"/>
      </w:pPr>
      <w:rPr>
        <w:rFonts w:ascii="Times New Roman" w:hAnsi="Times New Roman" w:hint="default"/>
      </w:rPr>
    </w:lvl>
    <w:lvl w:ilvl="6" w:tplc="26FAA754" w:tentative="1">
      <w:start w:val="1"/>
      <w:numFmt w:val="bullet"/>
      <w:lvlText w:val="-"/>
      <w:lvlJc w:val="left"/>
      <w:pPr>
        <w:tabs>
          <w:tab w:val="num" w:pos="5040"/>
        </w:tabs>
        <w:ind w:left="5040" w:hanging="360"/>
      </w:pPr>
      <w:rPr>
        <w:rFonts w:ascii="Times New Roman" w:hAnsi="Times New Roman" w:hint="default"/>
      </w:rPr>
    </w:lvl>
    <w:lvl w:ilvl="7" w:tplc="CDE455CC" w:tentative="1">
      <w:start w:val="1"/>
      <w:numFmt w:val="bullet"/>
      <w:lvlText w:val="-"/>
      <w:lvlJc w:val="left"/>
      <w:pPr>
        <w:tabs>
          <w:tab w:val="num" w:pos="5760"/>
        </w:tabs>
        <w:ind w:left="5760" w:hanging="360"/>
      </w:pPr>
      <w:rPr>
        <w:rFonts w:ascii="Times New Roman" w:hAnsi="Times New Roman" w:hint="default"/>
      </w:rPr>
    </w:lvl>
    <w:lvl w:ilvl="8" w:tplc="E56E712A" w:tentative="1">
      <w:start w:val="1"/>
      <w:numFmt w:val="bullet"/>
      <w:lvlText w:val="-"/>
      <w:lvlJc w:val="left"/>
      <w:pPr>
        <w:tabs>
          <w:tab w:val="num" w:pos="6480"/>
        </w:tabs>
        <w:ind w:left="6480" w:hanging="360"/>
      </w:pPr>
      <w:rPr>
        <w:rFonts w:ascii="Times New Roman" w:hAnsi="Times New Roman" w:hint="default"/>
      </w:rPr>
    </w:lvl>
  </w:abstractNum>
  <w:abstractNum w:abstractNumId="32" w15:restartNumberingAfterBreak="0">
    <w:nsid w:val="73E031F2"/>
    <w:multiLevelType w:val="hybridMultilevel"/>
    <w:tmpl w:val="6B8EBD26"/>
    <w:lvl w:ilvl="0" w:tplc="D7D22124">
      <w:start w:val="1"/>
      <w:numFmt w:val="bullet"/>
      <w:lvlText w:val="•"/>
      <w:lvlJc w:val="left"/>
      <w:pPr>
        <w:ind w:left="1220" w:hanging="420"/>
      </w:pPr>
      <w:rPr>
        <w:rFonts w:ascii="Arial" w:hAnsi="Arial"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33"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4" w15:restartNumberingAfterBreak="0">
    <w:nsid w:val="758E11E9"/>
    <w:multiLevelType w:val="hybridMultilevel"/>
    <w:tmpl w:val="BB86A5EC"/>
    <w:lvl w:ilvl="0" w:tplc="D7D22124">
      <w:start w:val="1"/>
      <w:numFmt w:val="bullet"/>
      <w:lvlText w:val="•"/>
      <w:lvlJc w:val="left"/>
      <w:pPr>
        <w:tabs>
          <w:tab w:val="num" w:pos="360"/>
        </w:tabs>
        <w:ind w:left="360" w:hanging="360"/>
      </w:pPr>
      <w:rPr>
        <w:rFonts w:ascii="Arial" w:hAnsi="Arial" w:hint="default"/>
      </w:rPr>
    </w:lvl>
    <w:lvl w:ilvl="1" w:tplc="DAA8EA82">
      <w:start w:val="1"/>
      <w:numFmt w:val="bullet"/>
      <w:lvlText w:val="•"/>
      <w:lvlJc w:val="left"/>
      <w:pPr>
        <w:tabs>
          <w:tab w:val="num" w:pos="1080"/>
        </w:tabs>
        <w:ind w:left="1080" w:hanging="360"/>
      </w:pPr>
      <w:rPr>
        <w:rFonts w:ascii="Arial" w:hAnsi="Arial" w:hint="default"/>
      </w:rPr>
    </w:lvl>
    <w:lvl w:ilvl="2" w:tplc="35989518" w:tentative="1">
      <w:start w:val="1"/>
      <w:numFmt w:val="bullet"/>
      <w:lvlText w:val="•"/>
      <w:lvlJc w:val="left"/>
      <w:pPr>
        <w:tabs>
          <w:tab w:val="num" w:pos="1800"/>
        </w:tabs>
        <w:ind w:left="1800" w:hanging="360"/>
      </w:pPr>
      <w:rPr>
        <w:rFonts w:ascii="Arial" w:hAnsi="Arial" w:hint="default"/>
      </w:rPr>
    </w:lvl>
    <w:lvl w:ilvl="3" w:tplc="5C62A188" w:tentative="1">
      <w:start w:val="1"/>
      <w:numFmt w:val="bullet"/>
      <w:lvlText w:val="•"/>
      <w:lvlJc w:val="left"/>
      <w:pPr>
        <w:tabs>
          <w:tab w:val="num" w:pos="2520"/>
        </w:tabs>
        <w:ind w:left="2520" w:hanging="360"/>
      </w:pPr>
      <w:rPr>
        <w:rFonts w:ascii="Arial" w:hAnsi="Arial" w:hint="default"/>
      </w:rPr>
    </w:lvl>
    <w:lvl w:ilvl="4" w:tplc="886E6974" w:tentative="1">
      <w:start w:val="1"/>
      <w:numFmt w:val="bullet"/>
      <w:lvlText w:val="•"/>
      <w:lvlJc w:val="left"/>
      <w:pPr>
        <w:tabs>
          <w:tab w:val="num" w:pos="3240"/>
        </w:tabs>
        <w:ind w:left="3240" w:hanging="360"/>
      </w:pPr>
      <w:rPr>
        <w:rFonts w:ascii="Arial" w:hAnsi="Arial" w:hint="default"/>
      </w:rPr>
    </w:lvl>
    <w:lvl w:ilvl="5" w:tplc="275EA9F6" w:tentative="1">
      <w:start w:val="1"/>
      <w:numFmt w:val="bullet"/>
      <w:lvlText w:val="•"/>
      <w:lvlJc w:val="left"/>
      <w:pPr>
        <w:tabs>
          <w:tab w:val="num" w:pos="3960"/>
        </w:tabs>
        <w:ind w:left="3960" w:hanging="360"/>
      </w:pPr>
      <w:rPr>
        <w:rFonts w:ascii="Arial" w:hAnsi="Arial" w:hint="default"/>
      </w:rPr>
    </w:lvl>
    <w:lvl w:ilvl="6" w:tplc="D2BCF12E" w:tentative="1">
      <w:start w:val="1"/>
      <w:numFmt w:val="bullet"/>
      <w:lvlText w:val="•"/>
      <w:lvlJc w:val="left"/>
      <w:pPr>
        <w:tabs>
          <w:tab w:val="num" w:pos="4680"/>
        </w:tabs>
        <w:ind w:left="4680" w:hanging="360"/>
      </w:pPr>
      <w:rPr>
        <w:rFonts w:ascii="Arial" w:hAnsi="Arial" w:hint="default"/>
      </w:rPr>
    </w:lvl>
    <w:lvl w:ilvl="7" w:tplc="0AD4AE32" w:tentative="1">
      <w:start w:val="1"/>
      <w:numFmt w:val="bullet"/>
      <w:lvlText w:val="•"/>
      <w:lvlJc w:val="left"/>
      <w:pPr>
        <w:tabs>
          <w:tab w:val="num" w:pos="5400"/>
        </w:tabs>
        <w:ind w:left="5400" w:hanging="360"/>
      </w:pPr>
      <w:rPr>
        <w:rFonts w:ascii="Arial" w:hAnsi="Arial" w:hint="default"/>
      </w:rPr>
    </w:lvl>
    <w:lvl w:ilvl="8" w:tplc="3DDA4084"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78F93860"/>
    <w:multiLevelType w:val="multilevel"/>
    <w:tmpl w:val="F7F630B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7" w15:restartNumberingAfterBreak="0">
    <w:nsid w:val="7B6C2C36"/>
    <w:multiLevelType w:val="hybridMultilevel"/>
    <w:tmpl w:val="03320810"/>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5"/>
  </w:num>
  <w:num w:numId="3">
    <w:abstractNumId w:val="25"/>
  </w:num>
  <w:num w:numId="4">
    <w:abstractNumId w:val="33"/>
  </w:num>
  <w:num w:numId="5">
    <w:abstractNumId w:val="21"/>
  </w:num>
  <w:num w:numId="6">
    <w:abstractNumId w:val="36"/>
  </w:num>
  <w:num w:numId="7">
    <w:abstractNumId w:val="22"/>
  </w:num>
  <w:num w:numId="8">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29"/>
  </w:num>
  <w:num w:numId="10">
    <w:abstractNumId w:val="37"/>
  </w:num>
  <w:num w:numId="11">
    <w:abstractNumId w:val="19"/>
  </w:num>
  <w:num w:numId="12">
    <w:abstractNumId w:val="13"/>
  </w:num>
  <w:num w:numId="13">
    <w:abstractNumId w:val="16"/>
  </w:num>
  <w:num w:numId="14">
    <w:abstractNumId w:val="23"/>
  </w:num>
  <w:num w:numId="15">
    <w:abstractNumId w:val="12"/>
  </w:num>
  <w:num w:numId="16">
    <w:abstractNumId w:val="4"/>
  </w:num>
  <w:num w:numId="17">
    <w:abstractNumId w:val="27"/>
  </w:num>
  <w:num w:numId="18">
    <w:abstractNumId w:val="2"/>
  </w:num>
  <w:num w:numId="19">
    <w:abstractNumId w:val="5"/>
  </w:num>
  <w:num w:numId="20">
    <w:abstractNumId w:val="10"/>
  </w:num>
  <w:num w:numId="21">
    <w:abstractNumId w:val="34"/>
  </w:num>
  <w:num w:numId="22">
    <w:abstractNumId w:val="7"/>
  </w:num>
  <w:num w:numId="23">
    <w:abstractNumId w:val="6"/>
  </w:num>
  <w:num w:numId="24">
    <w:abstractNumId w:val="32"/>
  </w:num>
  <w:num w:numId="25">
    <w:abstractNumId w:val="30"/>
  </w:num>
  <w:num w:numId="26">
    <w:abstractNumId w:val="11"/>
  </w:num>
  <w:num w:numId="27">
    <w:abstractNumId w:val="28"/>
  </w:num>
  <w:num w:numId="28">
    <w:abstractNumId w:val="18"/>
  </w:num>
  <w:num w:numId="29">
    <w:abstractNumId w:val="24"/>
  </w:num>
  <w:num w:numId="30">
    <w:abstractNumId w:val="14"/>
  </w:num>
  <w:num w:numId="31">
    <w:abstractNumId w:val="35"/>
  </w:num>
  <w:num w:numId="32">
    <w:abstractNumId w:val="31"/>
  </w:num>
  <w:num w:numId="33">
    <w:abstractNumId w:val="20"/>
  </w:num>
  <w:num w:numId="34">
    <w:abstractNumId w:val="9"/>
  </w:num>
  <w:num w:numId="35">
    <w:abstractNumId w:val="3"/>
  </w:num>
  <w:num w:numId="36">
    <w:abstractNumId w:val="17"/>
  </w:num>
  <w:num w:numId="37">
    <w:abstractNumId w:val="2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UwNTM2NDQxNTWwMDBV0lEKTi0uzszPAykwrAUAD5RDKSwAAAA="/>
  </w:docVars>
  <w:rsids>
    <w:rsidRoot w:val="0072162A"/>
    <w:rsid w:val="00000289"/>
    <w:rsid w:val="00000291"/>
    <w:rsid w:val="000005C4"/>
    <w:rsid w:val="00001421"/>
    <w:rsid w:val="00001C76"/>
    <w:rsid w:val="000020C0"/>
    <w:rsid w:val="00002A92"/>
    <w:rsid w:val="00002E08"/>
    <w:rsid w:val="000033A8"/>
    <w:rsid w:val="000038C6"/>
    <w:rsid w:val="00004076"/>
    <w:rsid w:val="00004FE9"/>
    <w:rsid w:val="0000512D"/>
    <w:rsid w:val="00005509"/>
    <w:rsid w:val="00005774"/>
    <w:rsid w:val="00005951"/>
    <w:rsid w:val="00005F99"/>
    <w:rsid w:val="0000608D"/>
    <w:rsid w:val="0000632C"/>
    <w:rsid w:val="0000634A"/>
    <w:rsid w:val="0000738F"/>
    <w:rsid w:val="000073A3"/>
    <w:rsid w:val="00007907"/>
    <w:rsid w:val="000106ED"/>
    <w:rsid w:val="00010910"/>
    <w:rsid w:val="00010921"/>
    <w:rsid w:val="00010C31"/>
    <w:rsid w:val="00011005"/>
    <w:rsid w:val="000116A8"/>
    <w:rsid w:val="00011A27"/>
    <w:rsid w:val="00011A53"/>
    <w:rsid w:val="00011CF6"/>
    <w:rsid w:val="00011D49"/>
    <w:rsid w:val="00011D8D"/>
    <w:rsid w:val="00011FB1"/>
    <w:rsid w:val="00012357"/>
    <w:rsid w:val="00012445"/>
    <w:rsid w:val="0001249A"/>
    <w:rsid w:val="00012CC8"/>
    <w:rsid w:val="00012D3C"/>
    <w:rsid w:val="00012ECC"/>
    <w:rsid w:val="0001320B"/>
    <w:rsid w:val="000137E2"/>
    <w:rsid w:val="0001401B"/>
    <w:rsid w:val="00014E20"/>
    <w:rsid w:val="00015AFD"/>
    <w:rsid w:val="0001676E"/>
    <w:rsid w:val="000167DF"/>
    <w:rsid w:val="0001695D"/>
    <w:rsid w:val="000172F4"/>
    <w:rsid w:val="000205AD"/>
    <w:rsid w:val="000210FF"/>
    <w:rsid w:val="000214D8"/>
    <w:rsid w:val="00021A93"/>
    <w:rsid w:val="00021CA4"/>
    <w:rsid w:val="00022194"/>
    <w:rsid w:val="0002226C"/>
    <w:rsid w:val="00022677"/>
    <w:rsid w:val="00022C4C"/>
    <w:rsid w:val="00022E33"/>
    <w:rsid w:val="000237C3"/>
    <w:rsid w:val="0002404B"/>
    <w:rsid w:val="0002411B"/>
    <w:rsid w:val="00024227"/>
    <w:rsid w:val="00024D1D"/>
    <w:rsid w:val="00025609"/>
    <w:rsid w:val="00025DDA"/>
    <w:rsid w:val="00026508"/>
    <w:rsid w:val="000273A3"/>
    <w:rsid w:val="00027941"/>
    <w:rsid w:val="00027A22"/>
    <w:rsid w:val="00030341"/>
    <w:rsid w:val="00030B6F"/>
    <w:rsid w:val="00030EA8"/>
    <w:rsid w:val="00031615"/>
    <w:rsid w:val="00031BA0"/>
    <w:rsid w:val="00031EF0"/>
    <w:rsid w:val="000321A8"/>
    <w:rsid w:val="000322A1"/>
    <w:rsid w:val="0003271D"/>
    <w:rsid w:val="00032854"/>
    <w:rsid w:val="00032BB5"/>
    <w:rsid w:val="000337AE"/>
    <w:rsid w:val="00033F00"/>
    <w:rsid w:val="00034960"/>
    <w:rsid w:val="00034D7B"/>
    <w:rsid w:val="000354E3"/>
    <w:rsid w:val="0003556C"/>
    <w:rsid w:val="0003557D"/>
    <w:rsid w:val="000359C4"/>
    <w:rsid w:val="00036428"/>
    <w:rsid w:val="00036690"/>
    <w:rsid w:val="00036C94"/>
    <w:rsid w:val="000374E0"/>
    <w:rsid w:val="000375ED"/>
    <w:rsid w:val="00040076"/>
    <w:rsid w:val="0004059D"/>
    <w:rsid w:val="00040D18"/>
    <w:rsid w:val="0004104D"/>
    <w:rsid w:val="00041416"/>
    <w:rsid w:val="0004152C"/>
    <w:rsid w:val="000422FF"/>
    <w:rsid w:val="00043878"/>
    <w:rsid w:val="00043900"/>
    <w:rsid w:val="000439F4"/>
    <w:rsid w:val="00043C0C"/>
    <w:rsid w:val="00043F06"/>
    <w:rsid w:val="00044007"/>
    <w:rsid w:val="000445B6"/>
    <w:rsid w:val="00045082"/>
    <w:rsid w:val="00045210"/>
    <w:rsid w:val="00045BBB"/>
    <w:rsid w:val="00045BE6"/>
    <w:rsid w:val="0004650B"/>
    <w:rsid w:val="0004657B"/>
    <w:rsid w:val="00046AB8"/>
    <w:rsid w:val="00046EDE"/>
    <w:rsid w:val="00046F06"/>
    <w:rsid w:val="00047204"/>
    <w:rsid w:val="000474C0"/>
    <w:rsid w:val="00047BCC"/>
    <w:rsid w:val="00047D95"/>
    <w:rsid w:val="00047EE2"/>
    <w:rsid w:val="0005019A"/>
    <w:rsid w:val="00050412"/>
    <w:rsid w:val="000519D9"/>
    <w:rsid w:val="00051AFF"/>
    <w:rsid w:val="000521FE"/>
    <w:rsid w:val="00052776"/>
    <w:rsid w:val="00052A95"/>
    <w:rsid w:val="00052FB5"/>
    <w:rsid w:val="00053132"/>
    <w:rsid w:val="00053633"/>
    <w:rsid w:val="000537BB"/>
    <w:rsid w:val="00053930"/>
    <w:rsid w:val="000541F0"/>
    <w:rsid w:val="000543C0"/>
    <w:rsid w:val="00054AE1"/>
    <w:rsid w:val="000551A1"/>
    <w:rsid w:val="00055549"/>
    <w:rsid w:val="00055EC9"/>
    <w:rsid w:val="000563CB"/>
    <w:rsid w:val="000568DD"/>
    <w:rsid w:val="00056928"/>
    <w:rsid w:val="00056B06"/>
    <w:rsid w:val="00057250"/>
    <w:rsid w:val="000572F3"/>
    <w:rsid w:val="00057853"/>
    <w:rsid w:val="00057B7F"/>
    <w:rsid w:val="00057CB5"/>
    <w:rsid w:val="00060151"/>
    <w:rsid w:val="00060189"/>
    <w:rsid w:val="00060648"/>
    <w:rsid w:val="00060778"/>
    <w:rsid w:val="0006089F"/>
    <w:rsid w:val="00060907"/>
    <w:rsid w:val="000618B1"/>
    <w:rsid w:val="000620CD"/>
    <w:rsid w:val="000621DB"/>
    <w:rsid w:val="0006267E"/>
    <w:rsid w:val="00062716"/>
    <w:rsid w:val="000627C6"/>
    <w:rsid w:val="00062907"/>
    <w:rsid w:val="000629B1"/>
    <w:rsid w:val="00063180"/>
    <w:rsid w:val="00063AB0"/>
    <w:rsid w:val="00063AC6"/>
    <w:rsid w:val="00063DBB"/>
    <w:rsid w:val="00063F1D"/>
    <w:rsid w:val="00065630"/>
    <w:rsid w:val="00065C00"/>
    <w:rsid w:val="0006699D"/>
    <w:rsid w:val="00066CF1"/>
    <w:rsid w:val="000673BF"/>
    <w:rsid w:val="00070B29"/>
    <w:rsid w:val="00071043"/>
    <w:rsid w:val="0007119C"/>
    <w:rsid w:val="000711D5"/>
    <w:rsid w:val="00071F1E"/>
    <w:rsid w:val="00071FE0"/>
    <w:rsid w:val="00072086"/>
    <w:rsid w:val="000720DC"/>
    <w:rsid w:val="00072453"/>
    <w:rsid w:val="00072C1F"/>
    <w:rsid w:val="00072CA8"/>
    <w:rsid w:val="00073763"/>
    <w:rsid w:val="00073C42"/>
    <w:rsid w:val="00073E25"/>
    <w:rsid w:val="000755B5"/>
    <w:rsid w:val="00075ED6"/>
    <w:rsid w:val="000763C7"/>
    <w:rsid w:val="0007650C"/>
    <w:rsid w:val="00076C44"/>
    <w:rsid w:val="00076E0C"/>
    <w:rsid w:val="00076FF5"/>
    <w:rsid w:val="000775AB"/>
    <w:rsid w:val="000803B1"/>
    <w:rsid w:val="00080821"/>
    <w:rsid w:val="00080AAE"/>
    <w:rsid w:val="00080E45"/>
    <w:rsid w:val="0008214E"/>
    <w:rsid w:val="00082151"/>
    <w:rsid w:val="0008225F"/>
    <w:rsid w:val="00082A42"/>
    <w:rsid w:val="00082FB4"/>
    <w:rsid w:val="00083046"/>
    <w:rsid w:val="000832D0"/>
    <w:rsid w:val="00083457"/>
    <w:rsid w:val="000839BB"/>
    <w:rsid w:val="00083B0B"/>
    <w:rsid w:val="00083DE3"/>
    <w:rsid w:val="0008480E"/>
    <w:rsid w:val="00084826"/>
    <w:rsid w:val="000849E2"/>
    <w:rsid w:val="00084F49"/>
    <w:rsid w:val="00084FEE"/>
    <w:rsid w:val="0008510F"/>
    <w:rsid w:val="00085823"/>
    <w:rsid w:val="00085A51"/>
    <w:rsid w:val="00085C36"/>
    <w:rsid w:val="000862ED"/>
    <w:rsid w:val="00086364"/>
    <w:rsid w:val="000868E1"/>
    <w:rsid w:val="00086A31"/>
    <w:rsid w:val="00087627"/>
    <w:rsid w:val="000876EB"/>
    <w:rsid w:val="00087EEE"/>
    <w:rsid w:val="00087F06"/>
    <w:rsid w:val="000902E8"/>
    <w:rsid w:val="00090609"/>
    <w:rsid w:val="00090A57"/>
    <w:rsid w:val="000914FC"/>
    <w:rsid w:val="00091539"/>
    <w:rsid w:val="00091C52"/>
    <w:rsid w:val="00092123"/>
    <w:rsid w:val="00092289"/>
    <w:rsid w:val="000923E2"/>
    <w:rsid w:val="00092E0B"/>
    <w:rsid w:val="00092F16"/>
    <w:rsid w:val="000930DF"/>
    <w:rsid w:val="00093355"/>
    <w:rsid w:val="00093393"/>
    <w:rsid w:val="000934B6"/>
    <w:rsid w:val="00093571"/>
    <w:rsid w:val="00093E45"/>
    <w:rsid w:val="0009443F"/>
    <w:rsid w:val="000948FB"/>
    <w:rsid w:val="00094B22"/>
    <w:rsid w:val="00095101"/>
    <w:rsid w:val="00095991"/>
    <w:rsid w:val="00096163"/>
    <w:rsid w:val="00096497"/>
    <w:rsid w:val="0009739B"/>
    <w:rsid w:val="000975D5"/>
    <w:rsid w:val="00097605"/>
    <w:rsid w:val="0009779A"/>
    <w:rsid w:val="000979D7"/>
    <w:rsid w:val="00097AF5"/>
    <w:rsid w:val="00097B99"/>
    <w:rsid w:val="000A0011"/>
    <w:rsid w:val="000A0555"/>
    <w:rsid w:val="000A0C96"/>
    <w:rsid w:val="000A0FAC"/>
    <w:rsid w:val="000A1869"/>
    <w:rsid w:val="000A1C12"/>
    <w:rsid w:val="000A1D31"/>
    <w:rsid w:val="000A26F4"/>
    <w:rsid w:val="000A2D74"/>
    <w:rsid w:val="000A3940"/>
    <w:rsid w:val="000A4785"/>
    <w:rsid w:val="000A4899"/>
    <w:rsid w:val="000A5315"/>
    <w:rsid w:val="000A57A8"/>
    <w:rsid w:val="000A584D"/>
    <w:rsid w:val="000A591F"/>
    <w:rsid w:val="000A59AD"/>
    <w:rsid w:val="000A5C25"/>
    <w:rsid w:val="000A6336"/>
    <w:rsid w:val="000A6C4B"/>
    <w:rsid w:val="000A77A6"/>
    <w:rsid w:val="000A7D71"/>
    <w:rsid w:val="000B0578"/>
    <w:rsid w:val="000B0584"/>
    <w:rsid w:val="000B06AF"/>
    <w:rsid w:val="000B0B99"/>
    <w:rsid w:val="000B12F9"/>
    <w:rsid w:val="000B1FCD"/>
    <w:rsid w:val="000B25B1"/>
    <w:rsid w:val="000B264D"/>
    <w:rsid w:val="000B2683"/>
    <w:rsid w:val="000B2B68"/>
    <w:rsid w:val="000B2F19"/>
    <w:rsid w:val="000B32FD"/>
    <w:rsid w:val="000B3369"/>
    <w:rsid w:val="000B3399"/>
    <w:rsid w:val="000B3C10"/>
    <w:rsid w:val="000B3C4F"/>
    <w:rsid w:val="000B3EF9"/>
    <w:rsid w:val="000B499B"/>
    <w:rsid w:val="000B4FD7"/>
    <w:rsid w:val="000B56DE"/>
    <w:rsid w:val="000B5E1A"/>
    <w:rsid w:val="000B748B"/>
    <w:rsid w:val="000B7DDC"/>
    <w:rsid w:val="000C06FF"/>
    <w:rsid w:val="000C074E"/>
    <w:rsid w:val="000C07C0"/>
    <w:rsid w:val="000C0B9D"/>
    <w:rsid w:val="000C0F99"/>
    <w:rsid w:val="000C1080"/>
    <w:rsid w:val="000C14C1"/>
    <w:rsid w:val="000C180A"/>
    <w:rsid w:val="000C2A0A"/>
    <w:rsid w:val="000C2DAC"/>
    <w:rsid w:val="000C3A4B"/>
    <w:rsid w:val="000C3BE1"/>
    <w:rsid w:val="000C3D7C"/>
    <w:rsid w:val="000C521E"/>
    <w:rsid w:val="000C560F"/>
    <w:rsid w:val="000C56CE"/>
    <w:rsid w:val="000C6075"/>
    <w:rsid w:val="000C650F"/>
    <w:rsid w:val="000C6B7A"/>
    <w:rsid w:val="000C7D54"/>
    <w:rsid w:val="000C7E56"/>
    <w:rsid w:val="000D0010"/>
    <w:rsid w:val="000D00DD"/>
    <w:rsid w:val="000D0AE1"/>
    <w:rsid w:val="000D1026"/>
    <w:rsid w:val="000D140A"/>
    <w:rsid w:val="000D19F4"/>
    <w:rsid w:val="000D1CB9"/>
    <w:rsid w:val="000D1F29"/>
    <w:rsid w:val="000D22C8"/>
    <w:rsid w:val="000D25AC"/>
    <w:rsid w:val="000D288F"/>
    <w:rsid w:val="000D2930"/>
    <w:rsid w:val="000D2F5D"/>
    <w:rsid w:val="000D32B8"/>
    <w:rsid w:val="000D375B"/>
    <w:rsid w:val="000D4044"/>
    <w:rsid w:val="000D424D"/>
    <w:rsid w:val="000D430C"/>
    <w:rsid w:val="000D435D"/>
    <w:rsid w:val="000D4680"/>
    <w:rsid w:val="000D4806"/>
    <w:rsid w:val="000D4B54"/>
    <w:rsid w:val="000D51AA"/>
    <w:rsid w:val="000D5200"/>
    <w:rsid w:val="000D5C9F"/>
    <w:rsid w:val="000D60F0"/>
    <w:rsid w:val="000D6721"/>
    <w:rsid w:val="000D732C"/>
    <w:rsid w:val="000D758A"/>
    <w:rsid w:val="000D7696"/>
    <w:rsid w:val="000D77B5"/>
    <w:rsid w:val="000D7BBA"/>
    <w:rsid w:val="000D7C9A"/>
    <w:rsid w:val="000D7EDF"/>
    <w:rsid w:val="000E0475"/>
    <w:rsid w:val="000E09F0"/>
    <w:rsid w:val="000E1209"/>
    <w:rsid w:val="000E1471"/>
    <w:rsid w:val="000E1714"/>
    <w:rsid w:val="000E1AF3"/>
    <w:rsid w:val="000E2201"/>
    <w:rsid w:val="000E273C"/>
    <w:rsid w:val="000E2BA8"/>
    <w:rsid w:val="000E34D6"/>
    <w:rsid w:val="000E4098"/>
    <w:rsid w:val="000E443C"/>
    <w:rsid w:val="000E48A4"/>
    <w:rsid w:val="000E4BA7"/>
    <w:rsid w:val="000E512F"/>
    <w:rsid w:val="000E57CB"/>
    <w:rsid w:val="000E6539"/>
    <w:rsid w:val="000E6D53"/>
    <w:rsid w:val="000E7166"/>
    <w:rsid w:val="000E7631"/>
    <w:rsid w:val="000E7C5D"/>
    <w:rsid w:val="000E7E06"/>
    <w:rsid w:val="000E7E9E"/>
    <w:rsid w:val="000F021D"/>
    <w:rsid w:val="000F0774"/>
    <w:rsid w:val="000F07D8"/>
    <w:rsid w:val="000F0D83"/>
    <w:rsid w:val="000F1EF6"/>
    <w:rsid w:val="000F1F49"/>
    <w:rsid w:val="000F28A5"/>
    <w:rsid w:val="000F2916"/>
    <w:rsid w:val="000F2D87"/>
    <w:rsid w:val="000F3287"/>
    <w:rsid w:val="000F3359"/>
    <w:rsid w:val="000F34A2"/>
    <w:rsid w:val="000F3AB3"/>
    <w:rsid w:val="000F41DF"/>
    <w:rsid w:val="000F433B"/>
    <w:rsid w:val="000F4573"/>
    <w:rsid w:val="000F5CCD"/>
    <w:rsid w:val="000F5D7C"/>
    <w:rsid w:val="000F60C9"/>
    <w:rsid w:val="000F68D6"/>
    <w:rsid w:val="000F7193"/>
    <w:rsid w:val="000F729B"/>
    <w:rsid w:val="000F762B"/>
    <w:rsid w:val="000F7A66"/>
    <w:rsid w:val="00100446"/>
    <w:rsid w:val="00100CCE"/>
    <w:rsid w:val="00100D26"/>
    <w:rsid w:val="0010112F"/>
    <w:rsid w:val="001015E9"/>
    <w:rsid w:val="00101AC6"/>
    <w:rsid w:val="00101FE9"/>
    <w:rsid w:val="00102219"/>
    <w:rsid w:val="00102506"/>
    <w:rsid w:val="00102A19"/>
    <w:rsid w:val="00102ED5"/>
    <w:rsid w:val="001038BF"/>
    <w:rsid w:val="00103FB1"/>
    <w:rsid w:val="00104161"/>
    <w:rsid w:val="00104440"/>
    <w:rsid w:val="00104561"/>
    <w:rsid w:val="00104BD6"/>
    <w:rsid w:val="00104D23"/>
    <w:rsid w:val="001059D9"/>
    <w:rsid w:val="00105B21"/>
    <w:rsid w:val="00105F44"/>
    <w:rsid w:val="00106008"/>
    <w:rsid w:val="00106085"/>
    <w:rsid w:val="001067FF"/>
    <w:rsid w:val="00106E00"/>
    <w:rsid w:val="00106E98"/>
    <w:rsid w:val="00106F9A"/>
    <w:rsid w:val="00107218"/>
    <w:rsid w:val="001075DD"/>
    <w:rsid w:val="00107623"/>
    <w:rsid w:val="00107C3A"/>
    <w:rsid w:val="001111C4"/>
    <w:rsid w:val="00111454"/>
    <w:rsid w:val="00112A63"/>
    <w:rsid w:val="00112A78"/>
    <w:rsid w:val="00113606"/>
    <w:rsid w:val="00113AB0"/>
    <w:rsid w:val="00114203"/>
    <w:rsid w:val="00114A88"/>
    <w:rsid w:val="00114D6F"/>
    <w:rsid w:val="00114EB4"/>
    <w:rsid w:val="00114EDB"/>
    <w:rsid w:val="00114F39"/>
    <w:rsid w:val="001151F9"/>
    <w:rsid w:val="00115279"/>
    <w:rsid w:val="001155B8"/>
    <w:rsid w:val="00115AB2"/>
    <w:rsid w:val="00115BE4"/>
    <w:rsid w:val="001162D4"/>
    <w:rsid w:val="00116DD7"/>
    <w:rsid w:val="00116F3C"/>
    <w:rsid w:val="001172A5"/>
    <w:rsid w:val="0011739B"/>
    <w:rsid w:val="0011768F"/>
    <w:rsid w:val="0011796A"/>
    <w:rsid w:val="00117972"/>
    <w:rsid w:val="00117A16"/>
    <w:rsid w:val="00117B15"/>
    <w:rsid w:val="00120B93"/>
    <w:rsid w:val="00121508"/>
    <w:rsid w:val="0012156A"/>
    <w:rsid w:val="001219C2"/>
    <w:rsid w:val="00121AC2"/>
    <w:rsid w:val="00121C7F"/>
    <w:rsid w:val="001227B1"/>
    <w:rsid w:val="00122A44"/>
    <w:rsid w:val="00122E2E"/>
    <w:rsid w:val="00122EAC"/>
    <w:rsid w:val="00122EBC"/>
    <w:rsid w:val="0012303A"/>
    <w:rsid w:val="00123B51"/>
    <w:rsid w:val="00123D3C"/>
    <w:rsid w:val="00124404"/>
    <w:rsid w:val="00125748"/>
    <w:rsid w:val="00125A9A"/>
    <w:rsid w:val="001263DD"/>
    <w:rsid w:val="00126EBB"/>
    <w:rsid w:val="001279C4"/>
    <w:rsid w:val="00127AD3"/>
    <w:rsid w:val="0013023F"/>
    <w:rsid w:val="00130413"/>
    <w:rsid w:val="0013041F"/>
    <w:rsid w:val="001305DF"/>
    <w:rsid w:val="00130A5C"/>
    <w:rsid w:val="00130A79"/>
    <w:rsid w:val="00130D30"/>
    <w:rsid w:val="00131682"/>
    <w:rsid w:val="00131748"/>
    <w:rsid w:val="00131B0C"/>
    <w:rsid w:val="00131FC9"/>
    <w:rsid w:val="00132792"/>
    <w:rsid w:val="00132CCB"/>
    <w:rsid w:val="00133026"/>
    <w:rsid w:val="00133346"/>
    <w:rsid w:val="00133527"/>
    <w:rsid w:val="00133ADD"/>
    <w:rsid w:val="00133D37"/>
    <w:rsid w:val="00134642"/>
    <w:rsid w:val="001348BF"/>
    <w:rsid w:val="00135071"/>
    <w:rsid w:val="0013516A"/>
    <w:rsid w:val="00135364"/>
    <w:rsid w:val="001356F2"/>
    <w:rsid w:val="001358FE"/>
    <w:rsid w:val="00135EB0"/>
    <w:rsid w:val="001368BD"/>
    <w:rsid w:val="0013697A"/>
    <w:rsid w:val="00136E4B"/>
    <w:rsid w:val="00137044"/>
    <w:rsid w:val="00137048"/>
    <w:rsid w:val="00137383"/>
    <w:rsid w:val="001376DC"/>
    <w:rsid w:val="001379DE"/>
    <w:rsid w:val="00137DF2"/>
    <w:rsid w:val="00137EE1"/>
    <w:rsid w:val="00137F82"/>
    <w:rsid w:val="0014063F"/>
    <w:rsid w:val="001408CD"/>
    <w:rsid w:val="00140D5C"/>
    <w:rsid w:val="00140E28"/>
    <w:rsid w:val="00141472"/>
    <w:rsid w:val="00141F04"/>
    <w:rsid w:val="0014201A"/>
    <w:rsid w:val="0014272C"/>
    <w:rsid w:val="001429A7"/>
    <w:rsid w:val="00142F25"/>
    <w:rsid w:val="0014343A"/>
    <w:rsid w:val="001437A2"/>
    <w:rsid w:val="00143869"/>
    <w:rsid w:val="00143BFE"/>
    <w:rsid w:val="00143E28"/>
    <w:rsid w:val="001445F5"/>
    <w:rsid w:val="001448C3"/>
    <w:rsid w:val="001449C4"/>
    <w:rsid w:val="00145340"/>
    <w:rsid w:val="00145793"/>
    <w:rsid w:val="00145819"/>
    <w:rsid w:val="001459C3"/>
    <w:rsid w:val="00146DE6"/>
    <w:rsid w:val="001471E4"/>
    <w:rsid w:val="001472C1"/>
    <w:rsid w:val="00147305"/>
    <w:rsid w:val="00147488"/>
    <w:rsid w:val="00147ACB"/>
    <w:rsid w:val="001503B7"/>
    <w:rsid w:val="00150A8A"/>
    <w:rsid w:val="00150DB9"/>
    <w:rsid w:val="0015141B"/>
    <w:rsid w:val="00151B1F"/>
    <w:rsid w:val="001523B2"/>
    <w:rsid w:val="0015332C"/>
    <w:rsid w:val="001534A9"/>
    <w:rsid w:val="001535A8"/>
    <w:rsid w:val="00153AA2"/>
    <w:rsid w:val="0015445A"/>
    <w:rsid w:val="00154465"/>
    <w:rsid w:val="0015468D"/>
    <w:rsid w:val="00154CB4"/>
    <w:rsid w:val="001551C5"/>
    <w:rsid w:val="001555A3"/>
    <w:rsid w:val="00155943"/>
    <w:rsid w:val="00155F30"/>
    <w:rsid w:val="0015641E"/>
    <w:rsid w:val="001564F6"/>
    <w:rsid w:val="0015708C"/>
    <w:rsid w:val="0015724A"/>
    <w:rsid w:val="001574A7"/>
    <w:rsid w:val="00157995"/>
    <w:rsid w:val="00157C42"/>
    <w:rsid w:val="0016131E"/>
    <w:rsid w:val="0016182F"/>
    <w:rsid w:val="001618AA"/>
    <w:rsid w:val="00162169"/>
    <w:rsid w:val="00162392"/>
    <w:rsid w:val="00162B4A"/>
    <w:rsid w:val="00163404"/>
    <w:rsid w:val="001639BD"/>
    <w:rsid w:val="0016422C"/>
    <w:rsid w:val="00164498"/>
    <w:rsid w:val="001649A0"/>
    <w:rsid w:val="00164D52"/>
    <w:rsid w:val="001654FB"/>
    <w:rsid w:val="00165514"/>
    <w:rsid w:val="0016551E"/>
    <w:rsid w:val="00165879"/>
    <w:rsid w:val="001668E4"/>
    <w:rsid w:val="00166B83"/>
    <w:rsid w:val="00167319"/>
    <w:rsid w:val="0016793B"/>
    <w:rsid w:val="001679F4"/>
    <w:rsid w:val="00167EB1"/>
    <w:rsid w:val="00167EB7"/>
    <w:rsid w:val="00167F3F"/>
    <w:rsid w:val="0017033E"/>
    <w:rsid w:val="0017036A"/>
    <w:rsid w:val="00170703"/>
    <w:rsid w:val="00170CD5"/>
    <w:rsid w:val="001715CA"/>
    <w:rsid w:val="00171910"/>
    <w:rsid w:val="00171B57"/>
    <w:rsid w:val="00171C86"/>
    <w:rsid w:val="00171E74"/>
    <w:rsid w:val="0017238A"/>
    <w:rsid w:val="00172663"/>
    <w:rsid w:val="00172EAE"/>
    <w:rsid w:val="00173885"/>
    <w:rsid w:val="00173F11"/>
    <w:rsid w:val="0017487C"/>
    <w:rsid w:val="00174C2B"/>
    <w:rsid w:val="001756F1"/>
    <w:rsid w:val="00175B19"/>
    <w:rsid w:val="0017673A"/>
    <w:rsid w:val="00176B67"/>
    <w:rsid w:val="00176C5D"/>
    <w:rsid w:val="00176EC4"/>
    <w:rsid w:val="00177303"/>
    <w:rsid w:val="00177925"/>
    <w:rsid w:val="00177FDC"/>
    <w:rsid w:val="0018044C"/>
    <w:rsid w:val="00180AD4"/>
    <w:rsid w:val="00180CFB"/>
    <w:rsid w:val="00180D8E"/>
    <w:rsid w:val="001811D3"/>
    <w:rsid w:val="00181575"/>
    <w:rsid w:val="00181899"/>
    <w:rsid w:val="001818B3"/>
    <w:rsid w:val="001823DE"/>
    <w:rsid w:val="00182E06"/>
    <w:rsid w:val="00182F58"/>
    <w:rsid w:val="00184132"/>
    <w:rsid w:val="00184140"/>
    <w:rsid w:val="00184388"/>
    <w:rsid w:val="00184592"/>
    <w:rsid w:val="00184848"/>
    <w:rsid w:val="0018505E"/>
    <w:rsid w:val="001850D6"/>
    <w:rsid w:val="001855F9"/>
    <w:rsid w:val="00185E29"/>
    <w:rsid w:val="001866C3"/>
    <w:rsid w:val="00186866"/>
    <w:rsid w:val="001879BD"/>
    <w:rsid w:val="00187B8C"/>
    <w:rsid w:val="00187DAE"/>
    <w:rsid w:val="00187F81"/>
    <w:rsid w:val="0019035D"/>
    <w:rsid w:val="00190481"/>
    <w:rsid w:val="00190948"/>
    <w:rsid w:val="00190B32"/>
    <w:rsid w:val="00190BED"/>
    <w:rsid w:val="001911AC"/>
    <w:rsid w:val="0019161B"/>
    <w:rsid w:val="001917ED"/>
    <w:rsid w:val="00192240"/>
    <w:rsid w:val="00192473"/>
    <w:rsid w:val="001926CE"/>
    <w:rsid w:val="001934CC"/>
    <w:rsid w:val="0019396C"/>
    <w:rsid w:val="0019445B"/>
    <w:rsid w:val="0019499E"/>
    <w:rsid w:val="00194A8D"/>
    <w:rsid w:val="0019650E"/>
    <w:rsid w:val="00196848"/>
    <w:rsid w:val="00196998"/>
    <w:rsid w:val="001969E1"/>
    <w:rsid w:val="00196B28"/>
    <w:rsid w:val="00196D16"/>
    <w:rsid w:val="00197029"/>
    <w:rsid w:val="0019713C"/>
    <w:rsid w:val="0019735B"/>
    <w:rsid w:val="00197743"/>
    <w:rsid w:val="00197BA4"/>
    <w:rsid w:val="00197DD4"/>
    <w:rsid w:val="001A00D9"/>
    <w:rsid w:val="001A051E"/>
    <w:rsid w:val="001A0E2B"/>
    <w:rsid w:val="001A1955"/>
    <w:rsid w:val="001A1FB0"/>
    <w:rsid w:val="001A2884"/>
    <w:rsid w:val="001A3681"/>
    <w:rsid w:val="001A3723"/>
    <w:rsid w:val="001A376E"/>
    <w:rsid w:val="001A3AFD"/>
    <w:rsid w:val="001A3EC6"/>
    <w:rsid w:val="001A512E"/>
    <w:rsid w:val="001A53DF"/>
    <w:rsid w:val="001A56C7"/>
    <w:rsid w:val="001A5A96"/>
    <w:rsid w:val="001A5E5E"/>
    <w:rsid w:val="001A624C"/>
    <w:rsid w:val="001A62D1"/>
    <w:rsid w:val="001A6A61"/>
    <w:rsid w:val="001A70AC"/>
    <w:rsid w:val="001A7218"/>
    <w:rsid w:val="001A7C4B"/>
    <w:rsid w:val="001B010D"/>
    <w:rsid w:val="001B0D8A"/>
    <w:rsid w:val="001B0DF4"/>
    <w:rsid w:val="001B14E7"/>
    <w:rsid w:val="001B1D24"/>
    <w:rsid w:val="001B1FAD"/>
    <w:rsid w:val="001B235C"/>
    <w:rsid w:val="001B2796"/>
    <w:rsid w:val="001B31B9"/>
    <w:rsid w:val="001B36C3"/>
    <w:rsid w:val="001B4848"/>
    <w:rsid w:val="001B4FE8"/>
    <w:rsid w:val="001B51A3"/>
    <w:rsid w:val="001B543E"/>
    <w:rsid w:val="001B620C"/>
    <w:rsid w:val="001B64B7"/>
    <w:rsid w:val="001B65D6"/>
    <w:rsid w:val="001B68AC"/>
    <w:rsid w:val="001B73F7"/>
    <w:rsid w:val="001B7B32"/>
    <w:rsid w:val="001B7B86"/>
    <w:rsid w:val="001B7DAC"/>
    <w:rsid w:val="001C011D"/>
    <w:rsid w:val="001C0292"/>
    <w:rsid w:val="001C06AA"/>
    <w:rsid w:val="001C0DEF"/>
    <w:rsid w:val="001C186D"/>
    <w:rsid w:val="001C1E17"/>
    <w:rsid w:val="001C2D74"/>
    <w:rsid w:val="001C3462"/>
    <w:rsid w:val="001C346E"/>
    <w:rsid w:val="001C3694"/>
    <w:rsid w:val="001C38C8"/>
    <w:rsid w:val="001C46E4"/>
    <w:rsid w:val="001C480A"/>
    <w:rsid w:val="001C4B28"/>
    <w:rsid w:val="001C4E9C"/>
    <w:rsid w:val="001C511B"/>
    <w:rsid w:val="001C52E9"/>
    <w:rsid w:val="001C59E7"/>
    <w:rsid w:val="001C64AB"/>
    <w:rsid w:val="001C6890"/>
    <w:rsid w:val="001C6C9B"/>
    <w:rsid w:val="001C6F81"/>
    <w:rsid w:val="001C759D"/>
    <w:rsid w:val="001C76A9"/>
    <w:rsid w:val="001C76C5"/>
    <w:rsid w:val="001C76CA"/>
    <w:rsid w:val="001C7867"/>
    <w:rsid w:val="001C7AE0"/>
    <w:rsid w:val="001C7CCA"/>
    <w:rsid w:val="001D04EE"/>
    <w:rsid w:val="001D0661"/>
    <w:rsid w:val="001D07C2"/>
    <w:rsid w:val="001D0C91"/>
    <w:rsid w:val="001D0D60"/>
    <w:rsid w:val="001D0FD7"/>
    <w:rsid w:val="001D197B"/>
    <w:rsid w:val="001D1C47"/>
    <w:rsid w:val="001D1EFF"/>
    <w:rsid w:val="001D2861"/>
    <w:rsid w:val="001D3646"/>
    <w:rsid w:val="001D389E"/>
    <w:rsid w:val="001D3D2C"/>
    <w:rsid w:val="001D4091"/>
    <w:rsid w:val="001D4857"/>
    <w:rsid w:val="001D488C"/>
    <w:rsid w:val="001D518C"/>
    <w:rsid w:val="001D5223"/>
    <w:rsid w:val="001D524E"/>
    <w:rsid w:val="001D52DF"/>
    <w:rsid w:val="001D54D5"/>
    <w:rsid w:val="001D5881"/>
    <w:rsid w:val="001D5989"/>
    <w:rsid w:val="001D5EFD"/>
    <w:rsid w:val="001D6172"/>
    <w:rsid w:val="001D61B8"/>
    <w:rsid w:val="001D6D1C"/>
    <w:rsid w:val="001D6E28"/>
    <w:rsid w:val="001D73B3"/>
    <w:rsid w:val="001D75D3"/>
    <w:rsid w:val="001D7EC2"/>
    <w:rsid w:val="001E01A3"/>
    <w:rsid w:val="001E0592"/>
    <w:rsid w:val="001E0686"/>
    <w:rsid w:val="001E083E"/>
    <w:rsid w:val="001E0954"/>
    <w:rsid w:val="001E0C43"/>
    <w:rsid w:val="001E0CAB"/>
    <w:rsid w:val="001E0E88"/>
    <w:rsid w:val="001E1A32"/>
    <w:rsid w:val="001E1F0A"/>
    <w:rsid w:val="001E1FCB"/>
    <w:rsid w:val="001E2274"/>
    <w:rsid w:val="001E2551"/>
    <w:rsid w:val="001E311B"/>
    <w:rsid w:val="001E3205"/>
    <w:rsid w:val="001E38BA"/>
    <w:rsid w:val="001E3EB9"/>
    <w:rsid w:val="001E4A50"/>
    <w:rsid w:val="001E5210"/>
    <w:rsid w:val="001E53D6"/>
    <w:rsid w:val="001E5FC9"/>
    <w:rsid w:val="001E61C4"/>
    <w:rsid w:val="001E62F2"/>
    <w:rsid w:val="001E6796"/>
    <w:rsid w:val="001E6E98"/>
    <w:rsid w:val="001E72C1"/>
    <w:rsid w:val="001E7550"/>
    <w:rsid w:val="001E7B19"/>
    <w:rsid w:val="001E7F1E"/>
    <w:rsid w:val="001F07C4"/>
    <w:rsid w:val="001F1669"/>
    <w:rsid w:val="001F1EF9"/>
    <w:rsid w:val="001F2638"/>
    <w:rsid w:val="001F28FD"/>
    <w:rsid w:val="001F29DA"/>
    <w:rsid w:val="001F2A9E"/>
    <w:rsid w:val="001F2AB0"/>
    <w:rsid w:val="001F2D76"/>
    <w:rsid w:val="001F3437"/>
    <w:rsid w:val="001F3815"/>
    <w:rsid w:val="001F3BD8"/>
    <w:rsid w:val="001F42B4"/>
    <w:rsid w:val="001F4519"/>
    <w:rsid w:val="001F49B4"/>
    <w:rsid w:val="001F5199"/>
    <w:rsid w:val="001F5218"/>
    <w:rsid w:val="001F5AB6"/>
    <w:rsid w:val="001F6040"/>
    <w:rsid w:val="001F675E"/>
    <w:rsid w:val="001F6F91"/>
    <w:rsid w:val="001F7056"/>
    <w:rsid w:val="001F7272"/>
    <w:rsid w:val="001F7C2B"/>
    <w:rsid w:val="001F7C8A"/>
    <w:rsid w:val="001F7E80"/>
    <w:rsid w:val="00200066"/>
    <w:rsid w:val="0020023B"/>
    <w:rsid w:val="002007F8"/>
    <w:rsid w:val="00200A2C"/>
    <w:rsid w:val="00201689"/>
    <w:rsid w:val="002016B8"/>
    <w:rsid w:val="00201736"/>
    <w:rsid w:val="00202049"/>
    <w:rsid w:val="00202219"/>
    <w:rsid w:val="00202249"/>
    <w:rsid w:val="00202279"/>
    <w:rsid w:val="00202518"/>
    <w:rsid w:val="002027C8"/>
    <w:rsid w:val="00202BE0"/>
    <w:rsid w:val="002039B6"/>
    <w:rsid w:val="00203A3A"/>
    <w:rsid w:val="00203C0D"/>
    <w:rsid w:val="00203F17"/>
    <w:rsid w:val="00203FC7"/>
    <w:rsid w:val="00204220"/>
    <w:rsid w:val="002044FD"/>
    <w:rsid w:val="00204B7E"/>
    <w:rsid w:val="00204FB6"/>
    <w:rsid w:val="002051F8"/>
    <w:rsid w:val="00205913"/>
    <w:rsid w:val="00205DF1"/>
    <w:rsid w:val="00205F4A"/>
    <w:rsid w:val="002070AE"/>
    <w:rsid w:val="00207168"/>
    <w:rsid w:val="00207603"/>
    <w:rsid w:val="002078CD"/>
    <w:rsid w:val="0021034B"/>
    <w:rsid w:val="002109FB"/>
    <w:rsid w:val="00210C56"/>
    <w:rsid w:val="00210D0E"/>
    <w:rsid w:val="00210E00"/>
    <w:rsid w:val="00211195"/>
    <w:rsid w:val="0021177B"/>
    <w:rsid w:val="002119CA"/>
    <w:rsid w:val="00211EAD"/>
    <w:rsid w:val="0021354A"/>
    <w:rsid w:val="00213E6C"/>
    <w:rsid w:val="00213FDC"/>
    <w:rsid w:val="00214221"/>
    <w:rsid w:val="0021488F"/>
    <w:rsid w:val="002149B3"/>
    <w:rsid w:val="00214AD7"/>
    <w:rsid w:val="0021595D"/>
    <w:rsid w:val="00215FE0"/>
    <w:rsid w:val="002160F1"/>
    <w:rsid w:val="002162D0"/>
    <w:rsid w:val="002164F7"/>
    <w:rsid w:val="0021679E"/>
    <w:rsid w:val="00216A32"/>
    <w:rsid w:val="00216E9E"/>
    <w:rsid w:val="00217128"/>
    <w:rsid w:val="00217130"/>
    <w:rsid w:val="002171C5"/>
    <w:rsid w:val="00217567"/>
    <w:rsid w:val="002177FD"/>
    <w:rsid w:val="00217AA4"/>
    <w:rsid w:val="00220205"/>
    <w:rsid w:val="00220CE6"/>
    <w:rsid w:val="00221014"/>
    <w:rsid w:val="002217DD"/>
    <w:rsid w:val="00221965"/>
    <w:rsid w:val="002220F3"/>
    <w:rsid w:val="002222B9"/>
    <w:rsid w:val="002223E1"/>
    <w:rsid w:val="002225D9"/>
    <w:rsid w:val="00222B5E"/>
    <w:rsid w:val="002234A3"/>
    <w:rsid w:val="002234ED"/>
    <w:rsid w:val="0022380F"/>
    <w:rsid w:val="00223BC8"/>
    <w:rsid w:val="00224CFF"/>
    <w:rsid w:val="00224DAC"/>
    <w:rsid w:val="00225263"/>
    <w:rsid w:val="002257E0"/>
    <w:rsid w:val="0022585D"/>
    <w:rsid w:val="00225F6B"/>
    <w:rsid w:val="0022657A"/>
    <w:rsid w:val="0022699F"/>
    <w:rsid w:val="00226E95"/>
    <w:rsid w:val="002277A7"/>
    <w:rsid w:val="00227DFA"/>
    <w:rsid w:val="00227E85"/>
    <w:rsid w:val="002302CD"/>
    <w:rsid w:val="00230369"/>
    <w:rsid w:val="00230395"/>
    <w:rsid w:val="00230F0B"/>
    <w:rsid w:val="00230F37"/>
    <w:rsid w:val="002311EF"/>
    <w:rsid w:val="0023185A"/>
    <w:rsid w:val="00232052"/>
    <w:rsid w:val="00232925"/>
    <w:rsid w:val="00232E0C"/>
    <w:rsid w:val="00232FAD"/>
    <w:rsid w:val="00233868"/>
    <w:rsid w:val="0023391E"/>
    <w:rsid w:val="00233BD0"/>
    <w:rsid w:val="00233CDD"/>
    <w:rsid w:val="00233D95"/>
    <w:rsid w:val="0023449A"/>
    <w:rsid w:val="00234A54"/>
    <w:rsid w:val="00234C6B"/>
    <w:rsid w:val="002354CF"/>
    <w:rsid w:val="00235759"/>
    <w:rsid w:val="00235F5E"/>
    <w:rsid w:val="0023788D"/>
    <w:rsid w:val="0023789F"/>
    <w:rsid w:val="00237ABF"/>
    <w:rsid w:val="00237EB6"/>
    <w:rsid w:val="0024012A"/>
    <w:rsid w:val="00240808"/>
    <w:rsid w:val="00240A10"/>
    <w:rsid w:val="0024133B"/>
    <w:rsid w:val="0024179B"/>
    <w:rsid w:val="00241ACC"/>
    <w:rsid w:val="00241CEE"/>
    <w:rsid w:val="00242116"/>
    <w:rsid w:val="00242798"/>
    <w:rsid w:val="002428B8"/>
    <w:rsid w:val="00242921"/>
    <w:rsid w:val="00243E32"/>
    <w:rsid w:val="00244EF2"/>
    <w:rsid w:val="00245592"/>
    <w:rsid w:val="002457F1"/>
    <w:rsid w:val="00245C3D"/>
    <w:rsid w:val="00246872"/>
    <w:rsid w:val="002469F1"/>
    <w:rsid w:val="00246B2D"/>
    <w:rsid w:val="00246C96"/>
    <w:rsid w:val="00247091"/>
    <w:rsid w:val="0024758D"/>
    <w:rsid w:val="00247D95"/>
    <w:rsid w:val="002500B4"/>
    <w:rsid w:val="00250370"/>
    <w:rsid w:val="002509E2"/>
    <w:rsid w:val="00250D9C"/>
    <w:rsid w:val="002514DC"/>
    <w:rsid w:val="0025161A"/>
    <w:rsid w:val="002516A1"/>
    <w:rsid w:val="00251728"/>
    <w:rsid w:val="00251DAC"/>
    <w:rsid w:val="0025273D"/>
    <w:rsid w:val="0025287D"/>
    <w:rsid w:val="00252B96"/>
    <w:rsid w:val="0025340B"/>
    <w:rsid w:val="002534FA"/>
    <w:rsid w:val="00253CC0"/>
    <w:rsid w:val="00253CD5"/>
    <w:rsid w:val="00254023"/>
    <w:rsid w:val="0025444C"/>
    <w:rsid w:val="00254D33"/>
    <w:rsid w:val="00254D8C"/>
    <w:rsid w:val="00255182"/>
    <w:rsid w:val="002558D5"/>
    <w:rsid w:val="002562C5"/>
    <w:rsid w:val="00256495"/>
    <w:rsid w:val="00256503"/>
    <w:rsid w:val="0025688C"/>
    <w:rsid w:val="0025697E"/>
    <w:rsid w:val="0025714B"/>
    <w:rsid w:val="002571A0"/>
    <w:rsid w:val="00257306"/>
    <w:rsid w:val="002573C5"/>
    <w:rsid w:val="00257528"/>
    <w:rsid w:val="002576FF"/>
    <w:rsid w:val="00257CF5"/>
    <w:rsid w:val="00257F7E"/>
    <w:rsid w:val="002600E6"/>
    <w:rsid w:val="002602D9"/>
    <w:rsid w:val="002604BF"/>
    <w:rsid w:val="002605DF"/>
    <w:rsid w:val="002608AE"/>
    <w:rsid w:val="00260A46"/>
    <w:rsid w:val="00261808"/>
    <w:rsid w:val="00261832"/>
    <w:rsid w:val="00261AD4"/>
    <w:rsid w:val="00261B2F"/>
    <w:rsid w:val="00262292"/>
    <w:rsid w:val="002624DF"/>
    <w:rsid w:val="00262587"/>
    <w:rsid w:val="0026301A"/>
    <w:rsid w:val="00263113"/>
    <w:rsid w:val="002637BE"/>
    <w:rsid w:val="00263862"/>
    <w:rsid w:val="002638DC"/>
    <w:rsid w:val="00263A7E"/>
    <w:rsid w:val="002649E1"/>
    <w:rsid w:val="00264C88"/>
    <w:rsid w:val="00264DBB"/>
    <w:rsid w:val="0026565A"/>
    <w:rsid w:val="00265BFF"/>
    <w:rsid w:val="00265D94"/>
    <w:rsid w:val="002665C7"/>
    <w:rsid w:val="00266887"/>
    <w:rsid w:val="00266890"/>
    <w:rsid w:val="00266901"/>
    <w:rsid w:val="00266985"/>
    <w:rsid w:val="002669E5"/>
    <w:rsid w:val="00266A3B"/>
    <w:rsid w:val="00266A6D"/>
    <w:rsid w:val="00266C95"/>
    <w:rsid w:val="00267495"/>
    <w:rsid w:val="002679C3"/>
    <w:rsid w:val="00270425"/>
    <w:rsid w:val="0027050B"/>
    <w:rsid w:val="00270568"/>
    <w:rsid w:val="002714B9"/>
    <w:rsid w:val="002716D6"/>
    <w:rsid w:val="00271B43"/>
    <w:rsid w:val="00271EC0"/>
    <w:rsid w:val="00271EF4"/>
    <w:rsid w:val="00271FF9"/>
    <w:rsid w:val="0027252C"/>
    <w:rsid w:val="00272B91"/>
    <w:rsid w:val="00273408"/>
    <w:rsid w:val="002738B0"/>
    <w:rsid w:val="002738CD"/>
    <w:rsid w:val="002739AA"/>
    <w:rsid w:val="00274128"/>
    <w:rsid w:val="00274425"/>
    <w:rsid w:val="002748AB"/>
    <w:rsid w:val="002749AE"/>
    <w:rsid w:val="00274B12"/>
    <w:rsid w:val="00274B8B"/>
    <w:rsid w:val="00274F48"/>
    <w:rsid w:val="00275030"/>
    <w:rsid w:val="0027503F"/>
    <w:rsid w:val="00275673"/>
    <w:rsid w:val="002757AF"/>
    <w:rsid w:val="0027602A"/>
    <w:rsid w:val="00276B78"/>
    <w:rsid w:val="0027705B"/>
    <w:rsid w:val="00277131"/>
    <w:rsid w:val="0027740D"/>
    <w:rsid w:val="002779F6"/>
    <w:rsid w:val="00277A84"/>
    <w:rsid w:val="00277E65"/>
    <w:rsid w:val="00277F82"/>
    <w:rsid w:val="00280024"/>
    <w:rsid w:val="00280698"/>
    <w:rsid w:val="002806DE"/>
    <w:rsid w:val="00280A79"/>
    <w:rsid w:val="00280D04"/>
    <w:rsid w:val="00280DEA"/>
    <w:rsid w:val="00280E47"/>
    <w:rsid w:val="002815D8"/>
    <w:rsid w:val="002817A0"/>
    <w:rsid w:val="002817EF"/>
    <w:rsid w:val="00281E8D"/>
    <w:rsid w:val="002823A4"/>
    <w:rsid w:val="0028289A"/>
    <w:rsid w:val="00282DB7"/>
    <w:rsid w:val="00283135"/>
    <w:rsid w:val="002831F2"/>
    <w:rsid w:val="002831FF"/>
    <w:rsid w:val="002837EF"/>
    <w:rsid w:val="00283B8F"/>
    <w:rsid w:val="00284524"/>
    <w:rsid w:val="002852BE"/>
    <w:rsid w:val="0028604E"/>
    <w:rsid w:val="00286336"/>
    <w:rsid w:val="00286476"/>
    <w:rsid w:val="00286677"/>
    <w:rsid w:val="00286C60"/>
    <w:rsid w:val="00286D29"/>
    <w:rsid w:val="00287450"/>
    <w:rsid w:val="002876DD"/>
    <w:rsid w:val="00287951"/>
    <w:rsid w:val="00287C21"/>
    <w:rsid w:val="00287E9C"/>
    <w:rsid w:val="00287F14"/>
    <w:rsid w:val="002904E3"/>
    <w:rsid w:val="0029081C"/>
    <w:rsid w:val="00290AEF"/>
    <w:rsid w:val="00290BE2"/>
    <w:rsid w:val="0029296E"/>
    <w:rsid w:val="00292FA8"/>
    <w:rsid w:val="00293132"/>
    <w:rsid w:val="002938B1"/>
    <w:rsid w:val="00293CAF"/>
    <w:rsid w:val="00293E6E"/>
    <w:rsid w:val="00294508"/>
    <w:rsid w:val="00294FAA"/>
    <w:rsid w:val="002958FD"/>
    <w:rsid w:val="00295AEE"/>
    <w:rsid w:val="00295B0A"/>
    <w:rsid w:val="00295D45"/>
    <w:rsid w:val="00295DBA"/>
    <w:rsid w:val="00295DF5"/>
    <w:rsid w:val="00296D41"/>
    <w:rsid w:val="00296E64"/>
    <w:rsid w:val="00297C2F"/>
    <w:rsid w:val="002A0128"/>
    <w:rsid w:val="002A0353"/>
    <w:rsid w:val="002A19DE"/>
    <w:rsid w:val="002A1C9D"/>
    <w:rsid w:val="002A1E47"/>
    <w:rsid w:val="002A22B0"/>
    <w:rsid w:val="002A256B"/>
    <w:rsid w:val="002A2C0D"/>
    <w:rsid w:val="002A3A3D"/>
    <w:rsid w:val="002A3CB8"/>
    <w:rsid w:val="002A41D2"/>
    <w:rsid w:val="002A4260"/>
    <w:rsid w:val="002A463C"/>
    <w:rsid w:val="002A5A67"/>
    <w:rsid w:val="002A626F"/>
    <w:rsid w:val="002A671A"/>
    <w:rsid w:val="002A6EC1"/>
    <w:rsid w:val="002A7253"/>
    <w:rsid w:val="002A74D6"/>
    <w:rsid w:val="002A74FA"/>
    <w:rsid w:val="002A7F13"/>
    <w:rsid w:val="002A7F71"/>
    <w:rsid w:val="002B00C2"/>
    <w:rsid w:val="002B08D0"/>
    <w:rsid w:val="002B099E"/>
    <w:rsid w:val="002B1610"/>
    <w:rsid w:val="002B16DB"/>
    <w:rsid w:val="002B18CD"/>
    <w:rsid w:val="002B2505"/>
    <w:rsid w:val="002B2950"/>
    <w:rsid w:val="002B2F86"/>
    <w:rsid w:val="002B343C"/>
    <w:rsid w:val="002B44B0"/>
    <w:rsid w:val="002B499B"/>
    <w:rsid w:val="002B515A"/>
    <w:rsid w:val="002B52C6"/>
    <w:rsid w:val="002B57DB"/>
    <w:rsid w:val="002B64F5"/>
    <w:rsid w:val="002B6A59"/>
    <w:rsid w:val="002B6BDA"/>
    <w:rsid w:val="002B71B0"/>
    <w:rsid w:val="002B7508"/>
    <w:rsid w:val="002B76AC"/>
    <w:rsid w:val="002C0453"/>
    <w:rsid w:val="002C0A10"/>
    <w:rsid w:val="002C0D05"/>
    <w:rsid w:val="002C0D28"/>
    <w:rsid w:val="002C0EE1"/>
    <w:rsid w:val="002C1230"/>
    <w:rsid w:val="002C172C"/>
    <w:rsid w:val="002C1E4D"/>
    <w:rsid w:val="002C253F"/>
    <w:rsid w:val="002C294D"/>
    <w:rsid w:val="002C300C"/>
    <w:rsid w:val="002C3D7C"/>
    <w:rsid w:val="002C3F56"/>
    <w:rsid w:val="002C4101"/>
    <w:rsid w:val="002C44F8"/>
    <w:rsid w:val="002C46A5"/>
    <w:rsid w:val="002C47D9"/>
    <w:rsid w:val="002C4A7E"/>
    <w:rsid w:val="002C4B04"/>
    <w:rsid w:val="002C4F56"/>
    <w:rsid w:val="002C55C8"/>
    <w:rsid w:val="002C64CC"/>
    <w:rsid w:val="002C669F"/>
    <w:rsid w:val="002C6806"/>
    <w:rsid w:val="002C6CE1"/>
    <w:rsid w:val="002C72E3"/>
    <w:rsid w:val="002C7681"/>
    <w:rsid w:val="002C77F0"/>
    <w:rsid w:val="002C7AAD"/>
    <w:rsid w:val="002C7BB1"/>
    <w:rsid w:val="002D03FF"/>
    <w:rsid w:val="002D1498"/>
    <w:rsid w:val="002D1851"/>
    <w:rsid w:val="002D185B"/>
    <w:rsid w:val="002D1958"/>
    <w:rsid w:val="002D19D2"/>
    <w:rsid w:val="002D233C"/>
    <w:rsid w:val="002D2483"/>
    <w:rsid w:val="002D2A38"/>
    <w:rsid w:val="002D2C23"/>
    <w:rsid w:val="002D2E01"/>
    <w:rsid w:val="002D2EF7"/>
    <w:rsid w:val="002D33D9"/>
    <w:rsid w:val="002D3B30"/>
    <w:rsid w:val="002D4572"/>
    <w:rsid w:val="002D46B4"/>
    <w:rsid w:val="002D488B"/>
    <w:rsid w:val="002D4A8A"/>
    <w:rsid w:val="002D53AF"/>
    <w:rsid w:val="002D5B2B"/>
    <w:rsid w:val="002D6D95"/>
    <w:rsid w:val="002D6FEE"/>
    <w:rsid w:val="002D7820"/>
    <w:rsid w:val="002D79A1"/>
    <w:rsid w:val="002E0102"/>
    <w:rsid w:val="002E02E4"/>
    <w:rsid w:val="002E11B9"/>
    <w:rsid w:val="002E12E2"/>
    <w:rsid w:val="002E15B5"/>
    <w:rsid w:val="002E16C5"/>
    <w:rsid w:val="002E1950"/>
    <w:rsid w:val="002E2C90"/>
    <w:rsid w:val="002E2CB4"/>
    <w:rsid w:val="002E315D"/>
    <w:rsid w:val="002E333E"/>
    <w:rsid w:val="002E3495"/>
    <w:rsid w:val="002E3CBC"/>
    <w:rsid w:val="002E3EA2"/>
    <w:rsid w:val="002E4258"/>
    <w:rsid w:val="002E528E"/>
    <w:rsid w:val="002E5C14"/>
    <w:rsid w:val="002E5EC2"/>
    <w:rsid w:val="002E60AB"/>
    <w:rsid w:val="002F00C5"/>
    <w:rsid w:val="002F0505"/>
    <w:rsid w:val="002F0C5E"/>
    <w:rsid w:val="002F1C3B"/>
    <w:rsid w:val="002F1E27"/>
    <w:rsid w:val="002F2451"/>
    <w:rsid w:val="002F28D8"/>
    <w:rsid w:val="002F30EE"/>
    <w:rsid w:val="002F3777"/>
    <w:rsid w:val="002F3B28"/>
    <w:rsid w:val="002F3E13"/>
    <w:rsid w:val="002F4582"/>
    <w:rsid w:val="002F47AD"/>
    <w:rsid w:val="002F50B0"/>
    <w:rsid w:val="002F50DF"/>
    <w:rsid w:val="002F5790"/>
    <w:rsid w:val="002F5943"/>
    <w:rsid w:val="002F5D62"/>
    <w:rsid w:val="002F6295"/>
    <w:rsid w:val="002F69A8"/>
    <w:rsid w:val="002F6DA6"/>
    <w:rsid w:val="002F6FEC"/>
    <w:rsid w:val="002F703B"/>
    <w:rsid w:val="002F7114"/>
    <w:rsid w:val="002F7C7E"/>
    <w:rsid w:val="0030008B"/>
    <w:rsid w:val="003006CA"/>
    <w:rsid w:val="003007F8"/>
    <w:rsid w:val="003008BA"/>
    <w:rsid w:val="00300951"/>
    <w:rsid w:val="00300C1B"/>
    <w:rsid w:val="00300FC1"/>
    <w:rsid w:val="00301980"/>
    <w:rsid w:val="00302934"/>
    <w:rsid w:val="00302DC9"/>
    <w:rsid w:val="00303177"/>
    <w:rsid w:val="0030336D"/>
    <w:rsid w:val="00303FBB"/>
    <w:rsid w:val="003041D1"/>
    <w:rsid w:val="00304209"/>
    <w:rsid w:val="00304419"/>
    <w:rsid w:val="00304500"/>
    <w:rsid w:val="003047A6"/>
    <w:rsid w:val="00304ACA"/>
    <w:rsid w:val="00304F39"/>
    <w:rsid w:val="003052A7"/>
    <w:rsid w:val="0030550F"/>
    <w:rsid w:val="003056E7"/>
    <w:rsid w:val="0030571C"/>
    <w:rsid w:val="00305933"/>
    <w:rsid w:val="00305A2F"/>
    <w:rsid w:val="003065FC"/>
    <w:rsid w:val="003065FD"/>
    <w:rsid w:val="00306BCD"/>
    <w:rsid w:val="00307544"/>
    <w:rsid w:val="00307ADE"/>
    <w:rsid w:val="0031062D"/>
    <w:rsid w:val="00310B3E"/>
    <w:rsid w:val="003110B0"/>
    <w:rsid w:val="003112D8"/>
    <w:rsid w:val="003114E5"/>
    <w:rsid w:val="00311547"/>
    <w:rsid w:val="0031158D"/>
    <w:rsid w:val="00311ECF"/>
    <w:rsid w:val="0031339A"/>
    <w:rsid w:val="00313945"/>
    <w:rsid w:val="00313ACF"/>
    <w:rsid w:val="00313BD9"/>
    <w:rsid w:val="00313DC6"/>
    <w:rsid w:val="00313E28"/>
    <w:rsid w:val="0031449C"/>
    <w:rsid w:val="0031493F"/>
    <w:rsid w:val="00314A94"/>
    <w:rsid w:val="00314AEC"/>
    <w:rsid w:val="00314E63"/>
    <w:rsid w:val="003155DC"/>
    <w:rsid w:val="00315A08"/>
    <w:rsid w:val="00315BD0"/>
    <w:rsid w:val="00315EF0"/>
    <w:rsid w:val="003164CC"/>
    <w:rsid w:val="00316644"/>
    <w:rsid w:val="00316AD7"/>
    <w:rsid w:val="00316CCA"/>
    <w:rsid w:val="0031723E"/>
    <w:rsid w:val="00317296"/>
    <w:rsid w:val="00317FB1"/>
    <w:rsid w:val="003202F7"/>
    <w:rsid w:val="00320414"/>
    <w:rsid w:val="0032098B"/>
    <w:rsid w:val="00320BC1"/>
    <w:rsid w:val="003214AE"/>
    <w:rsid w:val="0032165A"/>
    <w:rsid w:val="003217E5"/>
    <w:rsid w:val="003227E3"/>
    <w:rsid w:val="003232A2"/>
    <w:rsid w:val="00323455"/>
    <w:rsid w:val="003237AF"/>
    <w:rsid w:val="00323BA0"/>
    <w:rsid w:val="00323E63"/>
    <w:rsid w:val="00324AC3"/>
    <w:rsid w:val="00324C20"/>
    <w:rsid w:val="00324DCD"/>
    <w:rsid w:val="00324E9C"/>
    <w:rsid w:val="003250F2"/>
    <w:rsid w:val="0032537E"/>
    <w:rsid w:val="0032543D"/>
    <w:rsid w:val="003254A4"/>
    <w:rsid w:val="00325902"/>
    <w:rsid w:val="00326441"/>
    <w:rsid w:val="003264AA"/>
    <w:rsid w:val="0032673F"/>
    <w:rsid w:val="003267F7"/>
    <w:rsid w:val="00326E08"/>
    <w:rsid w:val="00326F9A"/>
    <w:rsid w:val="0032775A"/>
    <w:rsid w:val="00330018"/>
    <w:rsid w:val="00330340"/>
    <w:rsid w:val="0033129D"/>
    <w:rsid w:val="00331539"/>
    <w:rsid w:val="00331C34"/>
    <w:rsid w:val="00331CE2"/>
    <w:rsid w:val="00332218"/>
    <w:rsid w:val="003324E2"/>
    <w:rsid w:val="00332B9B"/>
    <w:rsid w:val="00332EAA"/>
    <w:rsid w:val="003335FB"/>
    <w:rsid w:val="003337C9"/>
    <w:rsid w:val="00333B9E"/>
    <w:rsid w:val="00333D7D"/>
    <w:rsid w:val="00333EDD"/>
    <w:rsid w:val="00334366"/>
    <w:rsid w:val="0033460E"/>
    <w:rsid w:val="003351B5"/>
    <w:rsid w:val="0033525C"/>
    <w:rsid w:val="003352FD"/>
    <w:rsid w:val="00335423"/>
    <w:rsid w:val="0033544D"/>
    <w:rsid w:val="00336575"/>
    <w:rsid w:val="00337211"/>
    <w:rsid w:val="00337623"/>
    <w:rsid w:val="0033781C"/>
    <w:rsid w:val="00337E1E"/>
    <w:rsid w:val="003406B4"/>
    <w:rsid w:val="0034083C"/>
    <w:rsid w:val="00340FC1"/>
    <w:rsid w:val="00341920"/>
    <w:rsid w:val="00341FC4"/>
    <w:rsid w:val="003420C1"/>
    <w:rsid w:val="0034227B"/>
    <w:rsid w:val="0034245C"/>
    <w:rsid w:val="0034280D"/>
    <w:rsid w:val="003429F3"/>
    <w:rsid w:val="00343833"/>
    <w:rsid w:val="0034392C"/>
    <w:rsid w:val="00343A93"/>
    <w:rsid w:val="00344156"/>
    <w:rsid w:val="0034437D"/>
    <w:rsid w:val="00344463"/>
    <w:rsid w:val="0034476E"/>
    <w:rsid w:val="0034484F"/>
    <w:rsid w:val="0034499F"/>
    <w:rsid w:val="00344AC7"/>
    <w:rsid w:val="00344E7B"/>
    <w:rsid w:val="00344FE4"/>
    <w:rsid w:val="003451A8"/>
    <w:rsid w:val="0034551E"/>
    <w:rsid w:val="00345B09"/>
    <w:rsid w:val="00345DEA"/>
    <w:rsid w:val="003463A8"/>
    <w:rsid w:val="0034641B"/>
    <w:rsid w:val="003465FA"/>
    <w:rsid w:val="00346B3F"/>
    <w:rsid w:val="00346BBC"/>
    <w:rsid w:val="00346D78"/>
    <w:rsid w:val="0034733A"/>
    <w:rsid w:val="003476A1"/>
    <w:rsid w:val="003476D8"/>
    <w:rsid w:val="0034785D"/>
    <w:rsid w:val="003479F9"/>
    <w:rsid w:val="00350CE9"/>
    <w:rsid w:val="00350D8B"/>
    <w:rsid w:val="00351063"/>
    <w:rsid w:val="003514BC"/>
    <w:rsid w:val="003514CD"/>
    <w:rsid w:val="003524FD"/>
    <w:rsid w:val="0035341A"/>
    <w:rsid w:val="003536A8"/>
    <w:rsid w:val="00353783"/>
    <w:rsid w:val="00353BE8"/>
    <w:rsid w:val="00353C93"/>
    <w:rsid w:val="00354667"/>
    <w:rsid w:val="00354C75"/>
    <w:rsid w:val="003552C8"/>
    <w:rsid w:val="00355A17"/>
    <w:rsid w:val="00355B15"/>
    <w:rsid w:val="00355B93"/>
    <w:rsid w:val="00356CCD"/>
    <w:rsid w:val="00357348"/>
    <w:rsid w:val="003575BA"/>
    <w:rsid w:val="00357FE7"/>
    <w:rsid w:val="0036000C"/>
    <w:rsid w:val="00360211"/>
    <w:rsid w:val="003606E4"/>
    <w:rsid w:val="00360E5B"/>
    <w:rsid w:val="00360EB2"/>
    <w:rsid w:val="00361437"/>
    <w:rsid w:val="00361538"/>
    <w:rsid w:val="0036156C"/>
    <w:rsid w:val="0036194A"/>
    <w:rsid w:val="003619D6"/>
    <w:rsid w:val="00361D72"/>
    <w:rsid w:val="00361F43"/>
    <w:rsid w:val="00361FBA"/>
    <w:rsid w:val="00362543"/>
    <w:rsid w:val="00362D53"/>
    <w:rsid w:val="00362DB7"/>
    <w:rsid w:val="00362F0B"/>
    <w:rsid w:val="00363049"/>
    <w:rsid w:val="00363104"/>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7444"/>
    <w:rsid w:val="00367459"/>
    <w:rsid w:val="0036771C"/>
    <w:rsid w:val="00367C76"/>
    <w:rsid w:val="00367F5B"/>
    <w:rsid w:val="003701FC"/>
    <w:rsid w:val="00370582"/>
    <w:rsid w:val="00370A5A"/>
    <w:rsid w:val="0037239C"/>
    <w:rsid w:val="003725FE"/>
    <w:rsid w:val="0037316D"/>
    <w:rsid w:val="003733FA"/>
    <w:rsid w:val="0037342A"/>
    <w:rsid w:val="003738D9"/>
    <w:rsid w:val="00373942"/>
    <w:rsid w:val="00373992"/>
    <w:rsid w:val="003739C4"/>
    <w:rsid w:val="00373ADA"/>
    <w:rsid w:val="00373FE3"/>
    <w:rsid w:val="00374A0E"/>
    <w:rsid w:val="003752DA"/>
    <w:rsid w:val="00375627"/>
    <w:rsid w:val="0037679F"/>
    <w:rsid w:val="003769B6"/>
    <w:rsid w:val="00376CA1"/>
    <w:rsid w:val="003773A4"/>
    <w:rsid w:val="00377D5D"/>
    <w:rsid w:val="00380384"/>
    <w:rsid w:val="0038169D"/>
    <w:rsid w:val="00381784"/>
    <w:rsid w:val="003818F6"/>
    <w:rsid w:val="00381A90"/>
    <w:rsid w:val="00381CB6"/>
    <w:rsid w:val="00382687"/>
    <w:rsid w:val="00382AC9"/>
    <w:rsid w:val="00382B37"/>
    <w:rsid w:val="003834DD"/>
    <w:rsid w:val="0038352B"/>
    <w:rsid w:val="0038418D"/>
    <w:rsid w:val="00384422"/>
    <w:rsid w:val="00384643"/>
    <w:rsid w:val="003848C5"/>
    <w:rsid w:val="00384E54"/>
    <w:rsid w:val="00384E9B"/>
    <w:rsid w:val="0038584A"/>
    <w:rsid w:val="00385C58"/>
    <w:rsid w:val="003870C9"/>
    <w:rsid w:val="003872BB"/>
    <w:rsid w:val="003877AE"/>
    <w:rsid w:val="00390179"/>
    <w:rsid w:val="00390188"/>
    <w:rsid w:val="0039046A"/>
    <w:rsid w:val="00390D43"/>
    <w:rsid w:val="00391798"/>
    <w:rsid w:val="00391AA1"/>
    <w:rsid w:val="00391AD6"/>
    <w:rsid w:val="00391B86"/>
    <w:rsid w:val="00392977"/>
    <w:rsid w:val="00392B69"/>
    <w:rsid w:val="00392E06"/>
    <w:rsid w:val="0039366B"/>
    <w:rsid w:val="00393923"/>
    <w:rsid w:val="00393B62"/>
    <w:rsid w:val="0039435D"/>
    <w:rsid w:val="003943D4"/>
    <w:rsid w:val="00394401"/>
    <w:rsid w:val="0039448A"/>
    <w:rsid w:val="00394537"/>
    <w:rsid w:val="0039464E"/>
    <w:rsid w:val="003947B1"/>
    <w:rsid w:val="00394CB0"/>
    <w:rsid w:val="003958CA"/>
    <w:rsid w:val="00395913"/>
    <w:rsid w:val="0039592D"/>
    <w:rsid w:val="0039593B"/>
    <w:rsid w:val="00395E02"/>
    <w:rsid w:val="00395E89"/>
    <w:rsid w:val="00396217"/>
    <w:rsid w:val="003965FC"/>
    <w:rsid w:val="003968C4"/>
    <w:rsid w:val="003969FF"/>
    <w:rsid w:val="0039756F"/>
    <w:rsid w:val="003975AC"/>
    <w:rsid w:val="00397668"/>
    <w:rsid w:val="003977DC"/>
    <w:rsid w:val="00397FC6"/>
    <w:rsid w:val="003A087F"/>
    <w:rsid w:val="003A0A80"/>
    <w:rsid w:val="003A1310"/>
    <w:rsid w:val="003A13C0"/>
    <w:rsid w:val="003A1414"/>
    <w:rsid w:val="003A1747"/>
    <w:rsid w:val="003A17EF"/>
    <w:rsid w:val="003A267A"/>
    <w:rsid w:val="003A2745"/>
    <w:rsid w:val="003A33B2"/>
    <w:rsid w:val="003A37B9"/>
    <w:rsid w:val="003A40A5"/>
    <w:rsid w:val="003A4806"/>
    <w:rsid w:val="003A517A"/>
    <w:rsid w:val="003A5945"/>
    <w:rsid w:val="003A5BA7"/>
    <w:rsid w:val="003A68D3"/>
    <w:rsid w:val="003A71C1"/>
    <w:rsid w:val="003A730C"/>
    <w:rsid w:val="003A7E26"/>
    <w:rsid w:val="003B0031"/>
    <w:rsid w:val="003B0AC6"/>
    <w:rsid w:val="003B11D4"/>
    <w:rsid w:val="003B2FEB"/>
    <w:rsid w:val="003B33FB"/>
    <w:rsid w:val="003B3918"/>
    <w:rsid w:val="003B3A03"/>
    <w:rsid w:val="003B458A"/>
    <w:rsid w:val="003B4812"/>
    <w:rsid w:val="003B486C"/>
    <w:rsid w:val="003B4F37"/>
    <w:rsid w:val="003B551D"/>
    <w:rsid w:val="003B55C8"/>
    <w:rsid w:val="003B5700"/>
    <w:rsid w:val="003B5827"/>
    <w:rsid w:val="003B597F"/>
    <w:rsid w:val="003B6137"/>
    <w:rsid w:val="003B6FC0"/>
    <w:rsid w:val="003B72B9"/>
    <w:rsid w:val="003B7632"/>
    <w:rsid w:val="003B784F"/>
    <w:rsid w:val="003C0206"/>
    <w:rsid w:val="003C0353"/>
    <w:rsid w:val="003C05D7"/>
    <w:rsid w:val="003C0CED"/>
    <w:rsid w:val="003C13C6"/>
    <w:rsid w:val="003C1C2D"/>
    <w:rsid w:val="003C1E94"/>
    <w:rsid w:val="003C27F4"/>
    <w:rsid w:val="003C2982"/>
    <w:rsid w:val="003C2C5D"/>
    <w:rsid w:val="003C32F0"/>
    <w:rsid w:val="003C343D"/>
    <w:rsid w:val="003C3B35"/>
    <w:rsid w:val="003C3D90"/>
    <w:rsid w:val="003C458B"/>
    <w:rsid w:val="003C4CDF"/>
    <w:rsid w:val="003C53D6"/>
    <w:rsid w:val="003C5A7F"/>
    <w:rsid w:val="003C5BAF"/>
    <w:rsid w:val="003C5ED0"/>
    <w:rsid w:val="003C6364"/>
    <w:rsid w:val="003C6D30"/>
    <w:rsid w:val="003C6D97"/>
    <w:rsid w:val="003C73BB"/>
    <w:rsid w:val="003C748B"/>
    <w:rsid w:val="003D02B2"/>
    <w:rsid w:val="003D0BF0"/>
    <w:rsid w:val="003D1001"/>
    <w:rsid w:val="003D1649"/>
    <w:rsid w:val="003D2845"/>
    <w:rsid w:val="003D31A1"/>
    <w:rsid w:val="003D3265"/>
    <w:rsid w:val="003D3A64"/>
    <w:rsid w:val="003D3BBB"/>
    <w:rsid w:val="003D3E2E"/>
    <w:rsid w:val="003D3F21"/>
    <w:rsid w:val="003D44EF"/>
    <w:rsid w:val="003D4DA2"/>
    <w:rsid w:val="003D5005"/>
    <w:rsid w:val="003D562F"/>
    <w:rsid w:val="003D577E"/>
    <w:rsid w:val="003D5A3D"/>
    <w:rsid w:val="003D5EAA"/>
    <w:rsid w:val="003D5F3F"/>
    <w:rsid w:val="003D6978"/>
    <w:rsid w:val="003D6F0C"/>
    <w:rsid w:val="003D79A3"/>
    <w:rsid w:val="003D79CD"/>
    <w:rsid w:val="003D7BB1"/>
    <w:rsid w:val="003D7D34"/>
    <w:rsid w:val="003E06F9"/>
    <w:rsid w:val="003E079D"/>
    <w:rsid w:val="003E0A3B"/>
    <w:rsid w:val="003E0A84"/>
    <w:rsid w:val="003E0D7E"/>
    <w:rsid w:val="003E0FEE"/>
    <w:rsid w:val="003E1282"/>
    <w:rsid w:val="003E1753"/>
    <w:rsid w:val="003E19F8"/>
    <w:rsid w:val="003E1A64"/>
    <w:rsid w:val="003E2779"/>
    <w:rsid w:val="003E2BC0"/>
    <w:rsid w:val="003E2E40"/>
    <w:rsid w:val="003E32C4"/>
    <w:rsid w:val="003E4033"/>
    <w:rsid w:val="003E4F4F"/>
    <w:rsid w:val="003E57E8"/>
    <w:rsid w:val="003E58D1"/>
    <w:rsid w:val="003E625E"/>
    <w:rsid w:val="003E633B"/>
    <w:rsid w:val="003E65A0"/>
    <w:rsid w:val="003E6A7B"/>
    <w:rsid w:val="003E792E"/>
    <w:rsid w:val="003E7F81"/>
    <w:rsid w:val="003F0727"/>
    <w:rsid w:val="003F0876"/>
    <w:rsid w:val="003F092A"/>
    <w:rsid w:val="003F0A78"/>
    <w:rsid w:val="003F0CD1"/>
    <w:rsid w:val="003F1546"/>
    <w:rsid w:val="003F1A3F"/>
    <w:rsid w:val="003F2002"/>
    <w:rsid w:val="003F2117"/>
    <w:rsid w:val="003F259A"/>
    <w:rsid w:val="003F3257"/>
    <w:rsid w:val="003F3352"/>
    <w:rsid w:val="003F3471"/>
    <w:rsid w:val="003F3B09"/>
    <w:rsid w:val="003F3BDD"/>
    <w:rsid w:val="003F3F13"/>
    <w:rsid w:val="003F4215"/>
    <w:rsid w:val="003F4495"/>
    <w:rsid w:val="003F4741"/>
    <w:rsid w:val="003F48AA"/>
    <w:rsid w:val="003F4981"/>
    <w:rsid w:val="003F4D6D"/>
    <w:rsid w:val="003F4E14"/>
    <w:rsid w:val="003F540A"/>
    <w:rsid w:val="003F5E49"/>
    <w:rsid w:val="003F66D6"/>
    <w:rsid w:val="003F680E"/>
    <w:rsid w:val="003F6BD0"/>
    <w:rsid w:val="003F711F"/>
    <w:rsid w:val="003F7398"/>
    <w:rsid w:val="003F7931"/>
    <w:rsid w:val="003F7E7C"/>
    <w:rsid w:val="003F7F2B"/>
    <w:rsid w:val="004000CB"/>
    <w:rsid w:val="00400314"/>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7371"/>
    <w:rsid w:val="00407604"/>
    <w:rsid w:val="00407785"/>
    <w:rsid w:val="00407890"/>
    <w:rsid w:val="00407CD6"/>
    <w:rsid w:val="004102F3"/>
    <w:rsid w:val="00410528"/>
    <w:rsid w:val="004106ED"/>
    <w:rsid w:val="004107E6"/>
    <w:rsid w:val="0041132B"/>
    <w:rsid w:val="004114F7"/>
    <w:rsid w:val="00411681"/>
    <w:rsid w:val="00411A72"/>
    <w:rsid w:val="004122FA"/>
    <w:rsid w:val="00413160"/>
    <w:rsid w:val="00413C9D"/>
    <w:rsid w:val="00413E61"/>
    <w:rsid w:val="00414CA5"/>
    <w:rsid w:val="00414E95"/>
    <w:rsid w:val="00415146"/>
    <w:rsid w:val="004153EE"/>
    <w:rsid w:val="004155B2"/>
    <w:rsid w:val="004157C8"/>
    <w:rsid w:val="004159A4"/>
    <w:rsid w:val="00415B50"/>
    <w:rsid w:val="00415BE7"/>
    <w:rsid w:val="0041626A"/>
    <w:rsid w:val="0041626E"/>
    <w:rsid w:val="00416906"/>
    <w:rsid w:val="00416E9F"/>
    <w:rsid w:val="004170DA"/>
    <w:rsid w:val="004176F1"/>
    <w:rsid w:val="00417C94"/>
    <w:rsid w:val="00417D61"/>
    <w:rsid w:val="00417EED"/>
    <w:rsid w:val="004205D4"/>
    <w:rsid w:val="00420853"/>
    <w:rsid w:val="00420884"/>
    <w:rsid w:val="00420F24"/>
    <w:rsid w:val="004211BE"/>
    <w:rsid w:val="00421653"/>
    <w:rsid w:val="00421E04"/>
    <w:rsid w:val="00422D90"/>
    <w:rsid w:val="0042327F"/>
    <w:rsid w:val="004232F6"/>
    <w:rsid w:val="00423744"/>
    <w:rsid w:val="004239D8"/>
    <w:rsid w:val="004240D5"/>
    <w:rsid w:val="004243AA"/>
    <w:rsid w:val="00424553"/>
    <w:rsid w:val="0042469F"/>
    <w:rsid w:val="00424741"/>
    <w:rsid w:val="00424A72"/>
    <w:rsid w:val="00424D6E"/>
    <w:rsid w:val="00425110"/>
    <w:rsid w:val="004254DF"/>
    <w:rsid w:val="00425939"/>
    <w:rsid w:val="00425A6A"/>
    <w:rsid w:val="00425C4E"/>
    <w:rsid w:val="00427144"/>
    <w:rsid w:val="00427387"/>
    <w:rsid w:val="004300DC"/>
    <w:rsid w:val="00430367"/>
    <w:rsid w:val="00430452"/>
    <w:rsid w:val="00430A87"/>
    <w:rsid w:val="00430C46"/>
    <w:rsid w:val="004315A7"/>
    <w:rsid w:val="00431A7B"/>
    <w:rsid w:val="00431DF0"/>
    <w:rsid w:val="004322FF"/>
    <w:rsid w:val="00432D00"/>
    <w:rsid w:val="00433006"/>
    <w:rsid w:val="00433489"/>
    <w:rsid w:val="00433C3F"/>
    <w:rsid w:val="00433D03"/>
    <w:rsid w:val="004345BA"/>
    <w:rsid w:val="00434A6D"/>
    <w:rsid w:val="00435029"/>
    <w:rsid w:val="0043518E"/>
    <w:rsid w:val="004351C1"/>
    <w:rsid w:val="00435554"/>
    <w:rsid w:val="004357A6"/>
    <w:rsid w:val="00435ADB"/>
    <w:rsid w:val="00435C12"/>
    <w:rsid w:val="00435EE6"/>
    <w:rsid w:val="0043644B"/>
    <w:rsid w:val="00436AEE"/>
    <w:rsid w:val="00436D77"/>
    <w:rsid w:val="00436E61"/>
    <w:rsid w:val="00436F17"/>
    <w:rsid w:val="00437386"/>
    <w:rsid w:val="00437D47"/>
    <w:rsid w:val="004402FD"/>
    <w:rsid w:val="00440A74"/>
    <w:rsid w:val="00440AC6"/>
    <w:rsid w:val="00440B24"/>
    <w:rsid w:val="00440D1D"/>
    <w:rsid w:val="00440E60"/>
    <w:rsid w:val="00441971"/>
    <w:rsid w:val="004425D7"/>
    <w:rsid w:val="0044265B"/>
    <w:rsid w:val="00442902"/>
    <w:rsid w:val="00442B5A"/>
    <w:rsid w:val="00442C0D"/>
    <w:rsid w:val="00442FE0"/>
    <w:rsid w:val="004430A5"/>
    <w:rsid w:val="004431FA"/>
    <w:rsid w:val="00443DAF"/>
    <w:rsid w:val="004447F9"/>
    <w:rsid w:val="00444995"/>
    <w:rsid w:val="0044532E"/>
    <w:rsid w:val="00445622"/>
    <w:rsid w:val="004462C3"/>
    <w:rsid w:val="00446377"/>
    <w:rsid w:val="00446384"/>
    <w:rsid w:val="00446C8D"/>
    <w:rsid w:val="00446DCC"/>
    <w:rsid w:val="0044702F"/>
    <w:rsid w:val="004471CE"/>
    <w:rsid w:val="00447AB0"/>
    <w:rsid w:val="00447CAB"/>
    <w:rsid w:val="00450544"/>
    <w:rsid w:val="004509B5"/>
    <w:rsid w:val="00450C48"/>
    <w:rsid w:val="00450D8D"/>
    <w:rsid w:val="00451081"/>
    <w:rsid w:val="004515DE"/>
    <w:rsid w:val="00451D93"/>
    <w:rsid w:val="00451F27"/>
    <w:rsid w:val="004526A6"/>
    <w:rsid w:val="00452E54"/>
    <w:rsid w:val="004530DE"/>
    <w:rsid w:val="004531A4"/>
    <w:rsid w:val="0045322C"/>
    <w:rsid w:val="0045336D"/>
    <w:rsid w:val="00453650"/>
    <w:rsid w:val="004538E0"/>
    <w:rsid w:val="00453A81"/>
    <w:rsid w:val="00454023"/>
    <w:rsid w:val="004547C9"/>
    <w:rsid w:val="00454B83"/>
    <w:rsid w:val="00454D22"/>
    <w:rsid w:val="00455057"/>
    <w:rsid w:val="0045584E"/>
    <w:rsid w:val="00455E7A"/>
    <w:rsid w:val="00456447"/>
    <w:rsid w:val="004567CE"/>
    <w:rsid w:val="00456E98"/>
    <w:rsid w:val="00457CA1"/>
    <w:rsid w:val="004608CC"/>
    <w:rsid w:val="0046093C"/>
    <w:rsid w:val="00460C97"/>
    <w:rsid w:val="00461146"/>
    <w:rsid w:val="0046179B"/>
    <w:rsid w:val="00461C28"/>
    <w:rsid w:val="00461E53"/>
    <w:rsid w:val="00461F2D"/>
    <w:rsid w:val="0046231E"/>
    <w:rsid w:val="004624A3"/>
    <w:rsid w:val="004637E0"/>
    <w:rsid w:val="00464AF5"/>
    <w:rsid w:val="0046525E"/>
    <w:rsid w:val="00465649"/>
    <w:rsid w:val="00465874"/>
    <w:rsid w:val="00465880"/>
    <w:rsid w:val="00465FE1"/>
    <w:rsid w:val="00466532"/>
    <w:rsid w:val="0046666D"/>
    <w:rsid w:val="0046687D"/>
    <w:rsid w:val="00466F1C"/>
    <w:rsid w:val="00467A29"/>
    <w:rsid w:val="00467F64"/>
    <w:rsid w:val="00470D36"/>
    <w:rsid w:val="00470E87"/>
    <w:rsid w:val="00471093"/>
    <w:rsid w:val="0047128F"/>
    <w:rsid w:val="004714C2"/>
    <w:rsid w:val="004719C3"/>
    <w:rsid w:val="004725F3"/>
    <w:rsid w:val="0047275A"/>
    <w:rsid w:val="00472D72"/>
    <w:rsid w:val="00473502"/>
    <w:rsid w:val="00473867"/>
    <w:rsid w:val="00473944"/>
    <w:rsid w:val="00473979"/>
    <w:rsid w:val="00473BCB"/>
    <w:rsid w:val="00474036"/>
    <w:rsid w:val="00474060"/>
    <w:rsid w:val="004741EF"/>
    <w:rsid w:val="00474670"/>
    <w:rsid w:val="00474BDC"/>
    <w:rsid w:val="00474D07"/>
    <w:rsid w:val="00474D44"/>
    <w:rsid w:val="00474F44"/>
    <w:rsid w:val="00475983"/>
    <w:rsid w:val="00475C77"/>
    <w:rsid w:val="00476326"/>
    <w:rsid w:val="0047639F"/>
    <w:rsid w:val="0047692C"/>
    <w:rsid w:val="00476A09"/>
    <w:rsid w:val="00476B90"/>
    <w:rsid w:val="00477106"/>
    <w:rsid w:val="00477672"/>
    <w:rsid w:val="00477932"/>
    <w:rsid w:val="00477E34"/>
    <w:rsid w:val="004800A8"/>
    <w:rsid w:val="0048015F"/>
    <w:rsid w:val="004804F5"/>
    <w:rsid w:val="00480525"/>
    <w:rsid w:val="00480672"/>
    <w:rsid w:val="0048076B"/>
    <w:rsid w:val="00481074"/>
    <w:rsid w:val="004810CE"/>
    <w:rsid w:val="004818C4"/>
    <w:rsid w:val="00481A6E"/>
    <w:rsid w:val="00481BD2"/>
    <w:rsid w:val="00481D44"/>
    <w:rsid w:val="00481F84"/>
    <w:rsid w:val="00481FAD"/>
    <w:rsid w:val="00483310"/>
    <w:rsid w:val="00483578"/>
    <w:rsid w:val="0048359D"/>
    <w:rsid w:val="004836BF"/>
    <w:rsid w:val="00483A52"/>
    <w:rsid w:val="00483D20"/>
    <w:rsid w:val="00484397"/>
    <w:rsid w:val="00484F59"/>
    <w:rsid w:val="00485376"/>
    <w:rsid w:val="0048553E"/>
    <w:rsid w:val="0048570F"/>
    <w:rsid w:val="00485C98"/>
    <w:rsid w:val="00485EC0"/>
    <w:rsid w:val="00485F01"/>
    <w:rsid w:val="00485F12"/>
    <w:rsid w:val="00485FF9"/>
    <w:rsid w:val="00486300"/>
    <w:rsid w:val="00486540"/>
    <w:rsid w:val="00487090"/>
    <w:rsid w:val="004872F1"/>
    <w:rsid w:val="00487637"/>
    <w:rsid w:val="00487F4B"/>
    <w:rsid w:val="00490724"/>
    <w:rsid w:val="00490744"/>
    <w:rsid w:val="00490BC6"/>
    <w:rsid w:val="00491688"/>
    <w:rsid w:val="00491903"/>
    <w:rsid w:val="0049238A"/>
    <w:rsid w:val="00492ACF"/>
    <w:rsid w:val="00493119"/>
    <w:rsid w:val="0049325B"/>
    <w:rsid w:val="00493A37"/>
    <w:rsid w:val="00494CA9"/>
    <w:rsid w:val="00494E34"/>
    <w:rsid w:val="0049581A"/>
    <w:rsid w:val="004958A6"/>
    <w:rsid w:val="00496784"/>
    <w:rsid w:val="00496FD8"/>
    <w:rsid w:val="00496FF5"/>
    <w:rsid w:val="00497ADB"/>
    <w:rsid w:val="00497D37"/>
    <w:rsid w:val="004A04EC"/>
    <w:rsid w:val="004A0A28"/>
    <w:rsid w:val="004A0D10"/>
    <w:rsid w:val="004A1071"/>
    <w:rsid w:val="004A11F2"/>
    <w:rsid w:val="004A1358"/>
    <w:rsid w:val="004A13BF"/>
    <w:rsid w:val="004A15B4"/>
    <w:rsid w:val="004A1E54"/>
    <w:rsid w:val="004A21AE"/>
    <w:rsid w:val="004A2422"/>
    <w:rsid w:val="004A26E9"/>
    <w:rsid w:val="004A2F45"/>
    <w:rsid w:val="004A3527"/>
    <w:rsid w:val="004A3545"/>
    <w:rsid w:val="004A360E"/>
    <w:rsid w:val="004A43B9"/>
    <w:rsid w:val="004A4659"/>
    <w:rsid w:val="004A465A"/>
    <w:rsid w:val="004A4830"/>
    <w:rsid w:val="004A4968"/>
    <w:rsid w:val="004A4F89"/>
    <w:rsid w:val="004A50EA"/>
    <w:rsid w:val="004A5267"/>
    <w:rsid w:val="004A5660"/>
    <w:rsid w:val="004A574A"/>
    <w:rsid w:val="004A57B5"/>
    <w:rsid w:val="004A5A2F"/>
    <w:rsid w:val="004A5B0A"/>
    <w:rsid w:val="004A6A0D"/>
    <w:rsid w:val="004A72BF"/>
    <w:rsid w:val="004A73B7"/>
    <w:rsid w:val="004A75CF"/>
    <w:rsid w:val="004A76A5"/>
    <w:rsid w:val="004A76CA"/>
    <w:rsid w:val="004A7B4C"/>
    <w:rsid w:val="004B00F5"/>
    <w:rsid w:val="004B02A2"/>
    <w:rsid w:val="004B0763"/>
    <w:rsid w:val="004B15DF"/>
    <w:rsid w:val="004B1822"/>
    <w:rsid w:val="004B1FD1"/>
    <w:rsid w:val="004B216D"/>
    <w:rsid w:val="004B2890"/>
    <w:rsid w:val="004B2A6A"/>
    <w:rsid w:val="004B3051"/>
    <w:rsid w:val="004B37FF"/>
    <w:rsid w:val="004B3883"/>
    <w:rsid w:val="004B38E1"/>
    <w:rsid w:val="004B3959"/>
    <w:rsid w:val="004B3FBF"/>
    <w:rsid w:val="004B461B"/>
    <w:rsid w:val="004B47E6"/>
    <w:rsid w:val="004B48CF"/>
    <w:rsid w:val="004B4C96"/>
    <w:rsid w:val="004B5221"/>
    <w:rsid w:val="004B53F5"/>
    <w:rsid w:val="004B5913"/>
    <w:rsid w:val="004B65FB"/>
    <w:rsid w:val="004B6A61"/>
    <w:rsid w:val="004B7145"/>
    <w:rsid w:val="004B787D"/>
    <w:rsid w:val="004C0799"/>
    <w:rsid w:val="004C0C66"/>
    <w:rsid w:val="004C1AC1"/>
    <w:rsid w:val="004C1B42"/>
    <w:rsid w:val="004C1B69"/>
    <w:rsid w:val="004C1FB1"/>
    <w:rsid w:val="004C2115"/>
    <w:rsid w:val="004C24C2"/>
    <w:rsid w:val="004C25AA"/>
    <w:rsid w:val="004C29C7"/>
    <w:rsid w:val="004C3070"/>
    <w:rsid w:val="004C3628"/>
    <w:rsid w:val="004C407C"/>
    <w:rsid w:val="004C4315"/>
    <w:rsid w:val="004C48A5"/>
    <w:rsid w:val="004C54CF"/>
    <w:rsid w:val="004C5534"/>
    <w:rsid w:val="004C5D06"/>
    <w:rsid w:val="004C61B3"/>
    <w:rsid w:val="004C657C"/>
    <w:rsid w:val="004C77F5"/>
    <w:rsid w:val="004C7C7E"/>
    <w:rsid w:val="004C7D14"/>
    <w:rsid w:val="004D026D"/>
    <w:rsid w:val="004D052C"/>
    <w:rsid w:val="004D0C38"/>
    <w:rsid w:val="004D108A"/>
    <w:rsid w:val="004D159C"/>
    <w:rsid w:val="004D1631"/>
    <w:rsid w:val="004D193F"/>
    <w:rsid w:val="004D1EEB"/>
    <w:rsid w:val="004D2483"/>
    <w:rsid w:val="004D41B1"/>
    <w:rsid w:val="004D4638"/>
    <w:rsid w:val="004D4B10"/>
    <w:rsid w:val="004D4DD3"/>
    <w:rsid w:val="004D53CB"/>
    <w:rsid w:val="004D54C6"/>
    <w:rsid w:val="004D58B3"/>
    <w:rsid w:val="004D5ABD"/>
    <w:rsid w:val="004D5B92"/>
    <w:rsid w:val="004D5D36"/>
    <w:rsid w:val="004D5FBE"/>
    <w:rsid w:val="004D5FF7"/>
    <w:rsid w:val="004D6791"/>
    <w:rsid w:val="004D67FB"/>
    <w:rsid w:val="004D705F"/>
    <w:rsid w:val="004D7291"/>
    <w:rsid w:val="004D7CAE"/>
    <w:rsid w:val="004D7CE2"/>
    <w:rsid w:val="004E03B4"/>
    <w:rsid w:val="004E0480"/>
    <w:rsid w:val="004E065E"/>
    <w:rsid w:val="004E07E2"/>
    <w:rsid w:val="004E1269"/>
    <w:rsid w:val="004E136B"/>
    <w:rsid w:val="004E1CCD"/>
    <w:rsid w:val="004E21AE"/>
    <w:rsid w:val="004E21B1"/>
    <w:rsid w:val="004E2F38"/>
    <w:rsid w:val="004E3B40"/>
    <w:rsid w:val="004E3EC0"/>
    <w:rsid w:val="004E4465"/>
    <w:rsid w:val="004E4832"/>
    <w:rsid w:val="004E4E83"/>
    <w:rsid w:val="004E514A"/>
    <w:rsid w:val="004E5728"/>
    <w:rsid w:val="004E577A"/>
    <w:rsid w:val="004E6011"/>
    <w:rsid w:val="004E6A4C"/>
    <w:rsid w:val="004E6F5F"/>
    <w:rsid w:val="004E7056"/>
    <w:rsid w:val="004E7247"/>
    <w:rsid w:val="004E737A"/>
    <w:rsid w:val="004E7540"/>
    <w:rsid w:val="004E7FD8"/>
    <w:rsid w:val="004E7FF6"/>
    <w:rsid w:val="004F0306"/>
    <w:rsid w:val="004F040F"/>
    <w:rsid w:val="004F0B99"/>
    <w:rsid w:val="004F120F"/>
    <w:rsid w:val="004F1296"/>
    <w:rsid w:val="004F169F"/>
    <w:rsid w:val="004F17BB"/>
    <w:rsid w:val="004F1DEE"/>
    <w:rsid w:val="004F1F9D"/>
    <w:rsid w:val="004F240A"/>
    <w:rsid w:val="004F3084"/>
    <w:rsid w:val="004F3DE2"/>
    <w:rsid w:val="004F40E0"/>
    <w:rsid w:val="004F4802"/>
    <w:rsid w:val="004F4B63"/>
    <w:rsid w:val="004F4E83"/>
    <w:rsid w:val="004F5111"/>
    <w:rsid w:val="004F53C9"/>
    <w:rsid w:val="004F6156"/>
    <w:rsid w:val="004F6CEB"/>
    <w:rsid w:val="004F6F75"/>
    <w:rsid w:val="004F7024"/>
    <w:rsid w:val="004F7094"/>
    <w:rsid w:val="004F7844"/>
    <w:rsid w:val="004F7C41"/>
    <w:rsid w:val="00500D4A"/>
    <w:rsid w:val="005012FA"/>
    <w:rsid w:val="005017E8"/>
    <w:rsid w:val="005019AA"/>
    <w:rsid w:val="00501E42"/>
    <w:rsid w:val="00502E2D"/>
    <w:rsid w:val="00503668"/>
    <w:rsid w:val="0050367A"/>
    <w:rsid w:val="00503993"/>
    <w:rsid w:val="00503F9D"/>
    <w:rsid w:val="00504021"/>
    <w:rsid w:val="00505255"/>
    <w:rsid w:val="00505283"/>
    <w:rsid w:val="00505EF2"/>
    <w:rsid w:val="0050645B"/>
    <w:rsid w:val="00506758"/>
    <w:rsid w:val="00507091"/>
    <w:rsid w:val="0050732F"/>
    <w:rsid w:val="005074C4"/>
    <w:rsid w:val="005079CC"/>
    <w:rsid w:val="00507D31"/>
    <w:rsid w:val="0051063A"/>
    <w:rsid w:val="005109A0"/>
    <w:rsid w:val="005109B8"/>
    <w:rsid w:val="00510D77"/>
    <w:rsid w:val="00510E50"/>
    <w:rsid w:val="0051171D"/>
    <w:rsid w:val="00511788"/>
    <w:rsid w:val="0051198B"/>
    <w:rsid w:val="00511DAF"/>
    <w:rsid w:val="00512362"/>
    <w:rsid w:val="00512A90"/>
    <w:rsid w:val="00512BA4"/>
    <w:rsid w:val="0051300C"/>
    <w:rsid w:val="00513895"/>
    <w:rsid w:val="00514532"/>
    <w:rsid w:val="00514799"/>
    <w:rsid w:val="00514A34"/>
    <w:rsid w:val="00514BFF"/>
    <w:rsid w:val="00514ED9"/>
    <w:rsid w:val="005159F4"/>
    <w:rsid w:val="00515B5F"/>
    <w:rsid w:val="00515BC8"/>
    <w:rsid w:val="00515DAE"/>
    <w:rsid w:val="00517191"/>
    <w:rsid w:val="0051746B"/>
    <w:rsid w:val="0051763F"/>
    <w:rsid w:val="00520036"/>
    <w:rsid w:val="0052049D"/>
    <w:rsid w:val="0052125F"/>
    <w:rsid w:val="005214E8"/>
    <w:rsid w:val="00521CB1"/>
    <w:rsid w:val="00521E7E"/>
    <w:rsid w:val="005227F5"/>
    <w:rsid w:val="0052348B"/>
    <w:rsid w:val="0052397E"/>
    <w:rsid w:val="00523D9F"/>
    <w:rsid w:val="00524408"/>
    <w:rsid w:val="00524ECD"/>
    <w:rsid w:val="0052565C"/>
    <w:rsid w:val="0052638C"/>
    <w:rsid w:val="00526519"/>
    <w:rsid w:val="00526910"/>
    <w:rsid w:val="00526A64"/>
    <w:rsid w:val="00526BC4"/>
    <w:rsid w:val="00526C5C"/>
    <w:rsid w:val="00526EB6"/>
    <w:rsid w:val="00526F30"/>
    <w:rsid w:val="00526FD1"/>
    <w:rsid w:val="005271EC"/>
    <w:rsid w:val="00527339"/>
    <w:rsid w:val="0052763D"/>
    <w:rsid w:val="00527C05"/>
    <w:rsid w:val="00527C64"/>
    <w:rsid w:val="00527FA8"/>
    <w:rsid w:val="005302A5"/>
    <w:rsid w:val="00530775"/>
    <w:rsid w:val="00530A54"/>
    <w:rsid w:val="00530B88"/>
    <w:rsid w:val="00530BA0"/>
    <w:rsid w:val="0053211B"/>
    <w:rsid w:val="00533028"/>
    <w:rsid w:val="0053361F"/>
    <w:rsid w:val="00533905"/>
    <w:rsid w:val="00533A68"/>
    <w:rsid w:val="00533D37"/>
    <w:rsid w:val="00533DE6"/>
    <w:rsid w:val="00533E42"/>
    <w:rsid w:val="005341B4"/>
    <w:rsid w:val="00534416"/>
    <w:rsid w:val="005344B5"/>
    <w:rsid w:val="005349DB"/>
    <w:rsid w:val="00534DBA"/>
    <w:rsid w:val="00534DF6"/>
    <w:rsid w:val="00535024"/>
    <w:rsid w:val="00535E8C"/>
    <w:rsid w:val="005368BF"/>
    <w:rsid w:val="00536FAD"/>
    <w:rsid w:val="00537507"/>
    <w:rsid w:val="00537962"/>
    <w:rsid w:val="00537B18"/>
    <w:rsid w:val="00537F42"/>
    <w:rsid w:val="00540BAC"/>
    <w:rsid w:val="00541207"/>
    <w:rsid w:val="00541829"/>
    <w:rsid w:val="0054187F"/>
    <w:rsid w:val="00541ACE"/>
    <w:rsid w:val="00541B46"/>
    <w:rsid w:val="00541FFA"/>
    <w:rsid w:val="00542138"/>
    <w:rsid w:val="005425B5"/>
    <w:rsid w:val="0054263B"/>
    <w:rsid w:val="0054325B"/>
    <w:rsid w:val="005434F9"/>
    <w:rsid w:val="0054367D"/>
    <w:rsid w:val="0054388E"/>
    <w:rsid w:val="00543BF3"/>
    <w:rsid w:val="00543F67"/>
    <w:rsid w:val="00543F6E"/>
    <w:rsid w:val="00545156"/>
    <w:rsid w:val="00545850"/>
    <w:rsid w:val="00546454"/>
    <w:rsid w:val="005470A7"/>
    <w:rsid w:val="0054719C"/>
    <w:rsid w:val="005475B9"/>
    <w:rsid w:val="005476AD"/>
    <w:rsid w:val="00547D83"/>
    <w:rsid w:val="005501BF"/>
    <w:rsid w:val="00550FF8"/>
    <w:rsid w:val="0055102D"/>
    <w:rsid w:val="0055125A"/>
    <w:rsid w:val="0055125E"/>
    <w:rsid w:val="005515A9"/>
    <w:rsid w:val="0055161E"/>
    <w:rsid w:val="0055167A"/>
    <w:rsid w:val="00551852"/>
    <w:rsid w:val="00552449"/>
    <w:rsid w:val="005525FD"/>
    <w:rsid w:val="00552AF9"/>
    <w:rsid w:val="005531EB"/>
    <w:rsid w:val="00553AF5"/>
    <w:rsid w:val="00553CCC"/>
    <w:rsid w:val="005541EC"/>
    <w:rsid w:val="00554665"/>
    <w:rsid w:val="00554892"/>
    <w:rsid w:val="00555E53"/>
    <w:rsid w:val="00555F2F"/>
    <w:rsid w:val="00555FFA"/>
    <w:rsid w:val="00556579"/>
    <w:rsid w:val="00556926"/>
    <w:rsid w:val="00556CAB"/>
    <w:rsid w:val="0055712D"/>
    <w:rsid w:val="005576BB"/>
    <w:rsid w:val="00557F56"/>
    <w:rsid w:val="0056037E"/>
    <w:rsid w:val="005607B5"/>
    <w:rsid w:val="00561825"/>
    <w:rsid w:val="00561E14"/>
    <w:rsid w:val="00561E70"/>
    <w:rsid w:val="00562A7C"/>
    <w:rsid w:val="00563309"/>
    <w:rsid w:val="0056444B"/>
    <w:rsid w:val="005645DC"/>
    <w:rsid w:val="005646AC"/>
    <w:rsid w:val="00564BD9"/>
    <w:rsid w:val="005653CB"/>
    <w:rsid w:val="00565823"/>
    <w:rsid w:val="00565D98"/>
    <w:rsid w:val="00565F55"/>
    <w:rsid w:val="005662F2"/>
    <w:rsid w:val="005673B2"/>
    <w:rsid w:val="005678F0"/>
    <w:rsid w:val="00567B39"/>
    <w:rsid w:val="00570A66"/>
    <w:rsid w:val="00571745"/>
    <w:rsid w:val="005721C4"/>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B96"/>
    <w:rsid w:val="00576176"/>
    <w:rsid w:val="005762F5"/>
    <w:rsid w:val="00576688"/>
    <w:rsid w:val="00576ADB"/>
    <w:rsid w:val="00576F91"/>
    <w:rsid w:val="0057711D"/>
    <w:rsid w:val="005804EC"/>
    <w:rsid w:val="00580671"/>
    <w:rsid w:val="005808CD"/>
    <w:rsid w:val="00581211"/>
    <w:rsid w:val="00581B33"/>
    <w:rsid w:val="00581C10"/>
    <w:rsid w:val="00581C4F"/>
    <w:rsid w:val="00581EBB"/>
    <w:rsid w:val="00582077"/>
    <w:rsid w:val="0058238F"/>
    <w:rsid w:val="00582473"/>
    <w:rsid w:val="0058290C"/>
    <w:rsid w:val="005839D9"/>
    <w:rsid w:val="00583B76"/>
    <w:rsid w:val="0058443F"/>
    <w:rsid w:val="0058463D"/>
    <w:rsid w:val="005849C2"/>
    <w:rsid w:val="00584F3B"/>
    <w:rsid w:val="00585505"/>
    <w:rsid w:val="00585FA6"/>
    <w:rsid w:val="005863FB"/>
    <w:rsid w:val="00586684"/>
    <w:rsid w:val="00586C9D"/>
    <w:rsid w:val="00587785"/>
    <w:rsid w:val="00587E75"/>
    <w:rsid w:val="00590407"/>
    <w:rsid w:val="00590DDD"/>
    <w:rsid w:val="00590E08"/>
    <w:rsid w:val="0059155C"/>
    <w:rsid w:val="005916A7"/>
    <w:rsid w:val="005923EE"/>
    <w:rsid w:val="00592741"/>
    <w:rsid w:val="0059368B"/>
    <w:rsid w:val="00594308"/>
    <w:rsid w:val="00594841"/>
    <w:rsid w:val="00594AAF"/>
    <w:rsid w:val="00595425"/>
    <w:rsid w:val="005956D2"/>
    <w:rsid w:val="00595A9F"/>
    <w:rsid w:val="00595B38"/>
    <w:rsid w:val="00596458"/>
    <w:rsid w:val="00597143"/>
    <w:rsid w:val="0059786D"/>
    <w:rsid w:val="00597A50"/>
    <w:rsid w:val="00597AB6"/>
    <w:rsid w:val="00597F38"/>
    <w:rsid w:val="005A0293"/>
    <w:rsid w:val="005A0475"/>
    <w:rsid w:val="005A0A89"/>
    <w:rsid w:val="005A0AEA"/>
    <w:rsid w:val="005A12F3"/>
    <w:rsid w:val="005A13BD"/>
    <w:rsid w:val="005A1CF9"/>
    <w:rsid w:val="005A1D16"/>
    <w:rsid w:val="005A1F16"/>
    <w:rsid w:val="005A2397"/>
    <w:rsid w:val="005A23C8"/>
    <w:rsid w:val="005A243A"/>
    <w:rsid w:val="005A2BF4"/>
    <w:rsid w:val="005A3234"/>
    <w:rsid w:val="005A387D"/>
    <w:rsid w:val="005A4222"/>
    <w:rsid w:val="005A463E"/>
    <w:rsid w:val="005A490C"/>
    <w:rsid w:val="005A4C2A"/>
    <w:rsid w:val="005A4EC5"/>
    <w:rsid w:val="005A6248"/>
    <w:rsid w:val="005A6E63"/>
    <w:rsid w:val="005A71B5"/>
    <w:rsid w:val="005A7260"/>
    <w:rsid w:val="005A73AC"/>
    <w:rsid w:val="005A7589"/>
    <w:rsid w:val="005A7A24"/>
    <w:rsid w:val="005A7F30"/>
    <w:rsid w:val="005B188F"/>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91B"/>
    <w:rsid w:val="005B4BAF"/>
    <w:rsid w:val="005B5915"/>
    <w:rsid w:val="005B5A7B"/>
    <w:rsid w:val="005B5C71"/>
    <w:rsid w:val="005B633F"/>
    <w:rsid w:val="005B66D5"/>
    <w:rsid w:val="005B6EF3"/>
    <w:rsid w:val="005B7248"/>
    <w:rsid w:val="005B770A"/>
    <w:rsid w:val="005B7B5F"/>
    <w:rsid w:val="005C023E"/>
    <w:rsid w:val="005C0448"/>
    <w:rsid w:val="005C079B"/>
    <w:rsid w:val="005C087C"/>
    <w:rsid w:val="005C105E"/>
    <w:rsid w:val="005C1174"/>
    <w:rsid w:val="005C1175"/>
    <w:rsid w:val="005C12AD"/>
    <w:rsid w:val="005C14AD"/>
    <w:rsid w:val="005C1516"/>
    <w:rsid w:val="005C1740"/>
    <w:rsid w:val="005C1871"/>
    <w:rsid w:val="005C1FE0"/>
    <w:rsid w:val="005C230A"/>
    <w:rsid w:val="005C3014"/>
    <w:rsid w:val="005C31F8"/>
    <w:rsid w:val="005C38FB"/>
    <w:rsid w:val="005C3938"/>
    <w:rsid w:val="005C3A1E"/>
    <w:rsid w:val="005C4035"/>
    <w:rsid w:val="005C42CF"/>
    <w:rsid w:val="005C5FC3"/>
    <w:rsid w:val="005C6803"/>
    <w:rsid w:val="005C6FFB"/>
    <w:rsid w:val="005C70AD"/>
    <w:rsid w:val="005C7D83"/>
    <w:rsid w:val="005C7E27"/>
    <w:rsid w:val="005C7FA3"/>
    <w:rsid w:val="005D06AB"/>
    <w:rsid w:val="005D079E"/>
    <w:rsid w:val="005D0C6E"/>
    <w:rsid w:val="005D0CC4"/>
    <w:rsid w:val="005D0D8C"/>
    <w:rsid w:val="005D0EB6"/>
    <w:rsid w:val="005D134D"/>
    <w:rsid w:val="005D25B5"/>
    <w:rsid w:val="005D2941"/>
    <w:rsid w:val="005D2953"/>
    <w:rsid w:val="005D2E6F"/>
    <w:rsid w:val="005D2F66"/>
    <w:rsid w:val="005D3302"/>
    <w:rsid w:val="005D35E4"/>
    <w:rsid w:val="005D37AB"/>
    <w:rsid w:val="005D3C4F"/>
    <w:rsid w:val="005D3F01"/>
    <w:rsid w:val="005D4008"/>
    <w:rsid w:val="005D46FD"/>
    <w:rsid w:val="005D4D64"/>
    <w:rsid w:val="005D545E"/>
    <w:rsid w:val="005D547F"/>
    <w:rsid w:val="005D5694"/>
    <w:rsid w:val="005D59C6"/>
    <w:rsid w:val="005D5C0A"/>
    <w:rsid w:val="005D5C66"/>
    <w:rsid w:val="005D6152"/>
    <w:rsid w:val="005D655B"/>
    <w:rsid w:val="005D701F"/>
    <w:rsid w:val="005D7BC7"/>
    <w:rsid w:val="005D7D61"/>
    <w:rsid w:val="005D7D77"/>
    <w:rsid w:val="005E0296"/>
    <w:rsid w:val="005E0848"/>
    <w:rsid w:val="005E09E2"/>
    <w:rsid w:val="005E105A"/>
    <w:rsid w:val="005E15BC"/>
    <w:rsid w:val="005E2034"/>
    <w:rsid w:val="005E26D7"/>
    <w:rsid w:val="005E28AF"/>
    <w:rsid w:val="005E2E25"/>
    <w:rsid w:val="005E3F23"/>
    <w:rsid w:val="005E44CC"/>
    <w:rsid w:val="005E48CC"/>
    <w:rsid w:val="005E5195"/>
    <w:rsid w:val="005E523B"/>
    <w:rsid w:val="005E52D7"/>
    <w:rsid w:val="005E5313"/>
    <w:rsid w:val="005E56D0"/>
    <w:rsid w:val="005E58B6"/>
    <w:rsid w:val="005E5905"/>
    <w:rsid w:val="005E5D6F"/>
    <w:rsid w:val="005E6207"/>
    <w:rsid w:val="005E6241"/>
    <w:rsid w:val="005E630D"/>
    <w:rsid w:val="005E6A8D"/>
    <w:rsid w:val="005E78E5"/>
    <w:rsid w:val="005F0200"/>
    <w:rsid w:val="005F0409"/>
    <w:rsid w:val="005F0483"/>
    <w:rsid w:val="005F082D"/>
    <w:rsid w:val="005F1A7D"/>
    <w:rsid w:val="005F1FBE"/>
    <w:rsid w:val="005F2426"/>
    <w:rsid w:val="005F2A6B"/>
    <w:rsid w:val="005F2FC6"/>
    <w:rsid w:val="005F30CF"/>
    <w:rsid w:val="005F3391"/>
    <w:rsid w:val="005F3AFE"/>
    <w:rsid w:val="005F445E"/>
    <w:rsid w:val="005F4554"/>
    <w:rsid w:val="005F481B"/>
    <w:rsid w:val="005F4E6B"/>
    <w:rsid w:val="005F508E"/>
    <w:rsid w:val="005F514C"/>
    <w:rsid w:val="005F5331"/>
    <w:rsid w:val="005F5BAD"/>
    <w:rsid w:val="005F5E4C"/>
    <w:rsid w:val="005F6806"/>
    <w:rsid w:val="005F6895"/>
    <w:rsid w:val="005F6A44"/>
    <w:rsid w:val="005F6B69"/>
    <w:rsid w:val="005F6F5A"/>
    <w:rsid w:val="005F72CF"/>
    <w:rsid w:val="005F798E"/>
    <w:rsid w:val="005F7EE3"/>
    <w:rsid w:val="006002A3"/>
    <w:rsid w:val="00600377"/>
    <w:rsid w:val="00600C24"/>
    <w:rsid w:val="00600CDE"/>
    <w:rsid w:val="00601517"/>
    <w:rsid w:val="00601A70"/>
    <w:rsid w:val="00602332"/>
    <w:rsid w:val="0060297E"/>
    <w:rsid w:val="00602D49"/>
    <w:rsid w:val="00602D9D"/>
    <w:rsid w:val="00602EFA"/>
    <w:rsid w:val="00603253"/>
    <w:rsid w:val="00603893"/>
    <w:rsid w:val="00604004"/>
    <w:rsid w:val="00604224"/>
    <w:rsid w:val="00604466"/>
    <w:rsid w:val="006047B9"/>
    <w:rsid w:val="00604BB3"/>
    <w:rsid w:val="006052A2"/>
    <w:rsid w:val="006052B5"/>
    <w:rsid w:val="00605580"/>
    <w:rsid w:val="00605798"/>
    <w:rsid w:val="00605C80"/>
    <w:rsid w:val="00605EDB"/>
    <w:rsid w:val="006065A2"/>
    <w:rsid w:val="00607327"/>
    <w:rsid w:val="006078B5"/>
    <w:rsid w:val="006107CB"/>
    <w:rsid w:val="0061080E"/>
    <w:rsid w:val="00610BA8"/>
    <w:rsid w:val="006118BE"/>
    <w:rsid w:val="00611E67"/>
    <w:rsid w:val="00612085"/>
    <w:rsid w:val="00612B52"/>
    <w:rsid w:val="00612D68"/>
    <w:rsid w:val="006131CF"/>
    <w:rsid w:val="006133E4"/>
    <w:rsid w:val="00613E6E"/>
    <w:rsid w:val="00613EEC"/>
    <w:rsid w:val="00613FFD"/>
    <w:rsid w:val="0061436C"/>
    <w:rsid w:val="00614566"/>
    <w:rsid w:val="006157D4"/>
    <w:rsid w:val="00615A3A"/>
    <w:rsid w:val="00615A4A"/>
    <w:rsid w:val="00615A8C"/>
    <w:rsid w:val="00615B5C"/>
    <w:rsid w:val="00615CB1"/>
    <w:rsid w:val="00615D77"/>
    <w:rsid w:val="00615D88"/>
    <w:rsid w:val="00615FB5"/>
    <w:rsid w:val="00615FF5"/>
    <w:rsid w:val="00616AB6"/>
    <w:rsid w:val="00616F0A"/>
    <w:rsid w:val="00617606"/>
    <w:rsid w:val="006178E4"/>
    <w:rsid w:val="00617A0C"/>
    <w:rsid w:val="00617DD6"/>
    <w:rsid w:val="006201CE"/>
    <w:rsid w:val="00620268"/>
    <w:rsid w:val="00620B19"/>
    <w:rsid w:val="00620F3D"/>
    <w:rsid w:val="00621018"/>
    <w:rsid w:val="0062194C"/>
    <w:rsid w:val="0062196D"/>
    <w:rsid w:val="00621A74"/>
    <w:rsid w:val="00621F9E"/>
    <w:rsid w:val="00622906"/>
    <w:rsid w:val="0062307E"/>
    <w:rsid w:val="006233CB"/>
    <w:rsid w:val="00623FCD"/>
    <w:rsid w:val="006248DD"/>
    <w:rsid w:val="00624901"/>
    <w:rsid w:val="00624B7F"/>
    <w:rsid w:val="00624DA9"/>
    <w:rsid w:val="00624FF2"/>
    <w:rsid w:val="006255CB"/>
    <w:rsid w:val="006261D1"/>
    <w:rsid w:val="0062650F"/>
    <w:rsid w:val="00626F3C"/>
    <w:rsid w:val="0062732B"/>
    <w:rsid w:val="00627509"/>
    <w:rsid w:val="00627635"/>
    <w:rsid w:val="00627B4E"/>
    <w:rsid w:val="00630E9A"/>
    <w:rsid w:val="006310B0"/>
    <w:rsid w:val="0063162C"/>
    <w:rsid w:val="00631A52"/>
    <w:rsid w:val="00631C9C"/>
    <w:rsid w:val="00632544"/>
    <w:rsid w:val="00632EAC"/>
    <w:rsid w:val="00633AD4"/>
    <w:rsid w:val="00634450"/>
    <w:rsid w:val="00634770"/>
    <w:rsid w:val="0063477E"/>
    <w:rsid w:val="006347C1"/>
    <w:rsid w:val="006355F1"/>
    <w:rsid w:val="006356E3"/>
    <w:rsid w:val="00635F52"/>
    <w:rsid w:val="00636B68"/>
    <w:rsid w:val="006370C1"/>
    <w:rsid w:val="00637589"/>
    <w:rsid w:val="00637AB1"/>
    <w:rsid w:val="00640736"/>
    <w:rsid w:val="00640EA0"/>
    <w:rsid w:val="00640F21"/>
    <w:rsid w:val="00641442"/>
    <w:rsid w:val="00641490"/>
    <w:rsid w:val="006419A8"/>
    <w:rsid w:val="00641B7E"/>
    <w:rsid w:val="00642752"/>
    <w:rsid w:val="006429BC"/>
    <w:rsid w:val="00642A83"/>
    <w:rsid w:val="00642F3F"/>
    <w:rsid w:val="00643083"/>
    <w:rsid w:val="006430EB"/>
    <w:rsid w:val="006434AB"/>
    <w:rsid w:val="006441DB"/>
    <w:rsid w:val="006449CD"/>
    <w:rsid w:val="00644FD9"/>
    <w:rsid w:val="0064520F"/>
    <w:rsid w:val="006458B7"/>
    <w:rsid w:val="00645BAD"/>
    <w:rsid w:val="00645E63"/>
    <w:rsid w:val="00646822"/>
    <w:rsid w:val="00646CC8"/>
    <w:rsid w:val="00647880"/>
    <w:rsid w:val="00647CEA"/>
    <w:rsid w:val="00647F50"/>
    <w:rsid w:val="0065003A"/>
    <w:rsid w:val="0065003C"/>
    <w:rsid w:val="0065014F"/>
    <w:rsid w:val="006501ED"/>
    <w:rsid w:val="00650A7D"/>
    <w:rsid w:val="006515BC"/>
    <w:rsid w:val="00651803"/>
    <w:rsid w:val="00651A61"/>
    <w:rsid w:val="00651CA2"/>
    <w:rsid w:val="00651D46"/>
    <w:rsid w:val="00651DA7"/>
    <w:rsid w:val="0065212D"/>
    <w:rsid w:val="0065236F"/>
    <w:rsid w:val="006525F5"/>
    <w:rsid w:val="006526FB"/>
    <w:rsid w:val="00652FBC"/>
    <w:rsid w:val="00653870"/>
    <w:rsid w:val="00653993"/>
    <w:rsid w:val="00653A11"/>
    <w:rsid w:val="00653A14"/>
    <w:rsid w:val="00653BCF"/>
    <w:rsid w:val="006540E6"/>
    <w:rsid w:val="0065419E"/>
    <w:rsid w:val="00654306"/>
    <w:rsid w:val="006546C9"/>
    <w:rsid w:val="0065562F"/>
    <w:rsid w:val="00655C2F"/>
    <w:rsid w:val="0065707A"/>
    <w:rsid w:val="00657E4F"/>
    <w:rsid w:val="00657ECF"/>
    <w:rsid w:val="00657F0C"/>
    <w:rsid w:val="00660011"/>
    <w:rsid w:val="0066002B"/>
    <w:rsid w:val="0066012F"/>
    <w:rsid w:val="00660ECE"/>
    <w:rsid w:val="006610EE"/>
    <w:rsid w:val="0066135C"/>
    <w:rsid w:val="006620F9"/>
    <w:rsid w:val="006629F0"/>
    <w:rsid w:val="00662FB7"/>
    <w:rsid w:val="00663167"/>
    <w:rsid w:val="00663230"/>
    <w:rsid w:val="006634B8"/>
    <w:rsid w:val="0066385E"/>
    <w:rsid w:val="00663911"/>
    <w:rsid w:val="00664270"/>
    <w:rsid w:val="006646CF"/>
    <w:rsid w:val="00664EE9"/>
    <w:rsid w:val="00665A5C"/>
    <w:rsid w:val="00665B4E"/>
    <w:rsid w:val="006663DD"/>
    <w:rsid w:val="006669B6"/>
    <w:rsid w:val="00666A8C"/>
    <w:rsid w:val="006676C8"/>
    <w:rsid w:val="006678AE"/>
    <w:rsid w:val="00667F93"/>
    <w:rsid w:val="00667FFC"/>
    <w:rsid w:val="006706D6"/>
    <w:rsid w:val="00670CA0"/>
    <w:rsid w:val="00670EED"/>
    <w:rsid w:val="00670F1B"/>
    <w:rsid w:val="00670F78"/>
    <w:rsid w:val="00671028"/>
    <w:rsid w:val="006710BE"/>
    <w:rsid w:val="00671751"/>
    <w:rsid w:val="006719DE"/>
    <w:rsid w:val="00671CD6"/>
    <w:rsid w:val="006722AB"/>
    <w:rsid w:val="00672C86"/>
    <w:rsid w:val="0067349B"/>
    <w:rsid w:val="00673BF4"/>
    <w:rsid w:val="00673D46"/>
    <w:rsid w:val="00674542"/>
    <w:rsid w:val="00674B78"/>
    <w:rsid w:val="00674CDC"/>
    <w:rsid w:val="00675513"/>
    <w:rsid w:val="0067593B"/>
    <w:rsid w:val="00675F2B"/>
    <w:rsid w:val="0067628D"/>
    <w:rsid w:val="00676828"/>
    <w:rsid w:val="00676A46"/>
    <w:rsid w:val="00676CF0"/>
    <w:rsid w:val="006770E8"/>
    <w:rsid w:val="006773E2"/>
    <w:rsid w:val="00677525"/>
    <w:rsid w:val="0067792D"/>
    <w:rsid w:val="00677985"/>
    <w:rsid w:val="006800B0"/>
    <w:rsid w:val="0068019C"/>
    <w:rsid w:val="00680617"/>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61A"/>
    <w:rsid w:val="00684B10"/>
    <w:rsid w:val="0068631B"/>
    <w:rsid w:val="006868AF"/>
    <w:rsid w:val="006869AD"/>
    <w:rsid w:val="00687AD9"/>
    <w:rsid w:val="00690293"/>
    <w:rsid w:val="00690437"/>
    <w:rsid w:val="006904DC"/>
    <w:rsid w:val="0069071A"/>
    <w:rsid w:val="00690764"/>
    <w:rsid w:val="006918CE"/>
    <w:rsid w:val="0069233F"/>
    <w:rsid w:val="00692348"/>
    <w:rsid w:val="006924A6"/>
    <w:rsid w:val="00692566"/>
    <w:rsid w:val="006934E8"/>
    <w:rsid w:val="00694492"/>
    <w:rsid w:val="00694822"/>
    <w:rsid w:val="00694BC6"/>
    <w:rsid w:val="00694D1A"/>
    <w:rsid w:val="00694EC1"/>
    <w:rsid w:val="0069514B"/>
    <w:rsid w:val="00695DFF"/>
    <w:rsid w:val="0069603B"/>
    <w:rsid w:val="00696206"/>
    <w:rsid w:val="006967C7"/>
    <w:rsid w:val="00696E55"/>
    <w:rsid w:val="00697554"/>
    <w:rsid w:val="006975BC"/>
    <w:rsid w:val="0069764F"/>
    <w:rsid w:val="006976D9"/>
    <w:rsid w:val="006977DE"/>
    <w:rsid w:val="00697B5F"/>
    <w:rsid w:val="00697D2D"/>
    <w:rsid w:val="006A0925"/>
    <w:rsid w:val="006A0E4D"/>
    <w:rsid w:val="006A145B"/>
    <w:rsid w:val="006A1B01"/>
    <w:rsid w:val="006A226E"/>
    <w:rsid w:val="006A227A"/>
    <w:rsid w:val="006A25EB"/>
    <w:rsid w:val="006A29EF"/>
    <w:rsid w:val="006A2B48"/>
    <w:rsid w:val="006A2B88"/>
    <w:rsid w:val="006A2D38"/>
    <w:rsid w:val="006A2DBD"/>
    <w:rsid w:val="006A333B"/>
    <w:rsid w:val="006A3341"/>
    <w:rsid w:val="006A3BBE"/>
    <w:rsid w:val="006A3C92"/>
    <w:rsid w:val="006A4853"/>
    <w:rsid w:val="006A4F13"/>
    <w:rsid w:val="006A4F1F"/>
    <w:rsid w:val="006A5490"/>
    <w:rsid w:val="006A5593"/>
    <w:rsid w:val="006A56B5"/>
    <w:rsid w:val="006A5EFF"/>
    <w:rsid w:val="006A6BF5"/>
    <w:rsid w:val="006A6F6C"/>
    <w:rsid w:val="006A6FAD"/>
    <w:rsid w:val="006A73E5"/>
    <w:rsid w:val="006A79D0"/>
    <w:rsid w:val="006A7B44"/>
    <w:rsid w:val="006A7D16"/>
    <w:rsid w:val="006B17EB"/>
    <w:rsid w:val="006B1826"/>
    <w:rsid w:val="006B28CF"/>
    <w:rsid w:val="006B2C82"/>
    <w:rsid w:val="006B3385"/>
    <w:rsid w:val="006B347E"/>
    <w:rsid w:val="006B3D2E"/>
    <w:rsid w:val="006B4040"/>
    <w:rsid w:val="006B4275"/>
    <w:rsid w:val="006B4308"/>
    <w:rsid w:val="006B43B4"/>
    <w:rsid w:val="006B43E1"/>
    <w:rsid w:val="006B4467"/>
    <w:rsid w:val="006B496F"/>
    <w:rsid w:val="006B5A3E"/>
    <w:rsid w:val="006B5A69"/>
    <w:rsid w:val="006B632A"/>
    <w:rsid w:val="006B668E"/>
    <w:rsid w:val="006B6EFB"/>
    <w:rsid w:val="006B7014"/>
    <w:rsid w:val="006B7556"/>
    <w:rsid w:val="006B7AFD"/>
    <w:rsid w:val="006C01A0"/>
    <w:rsid w:val="006C0965"/>
    <w:rsid w:val="006C1191"/>
    <w:rsid w:val="006C1D93"/>
    <w:rsid w:val="006C1F81"/>
    <w:rsid w:val="006C25C9"/>
    <w:rsid w:val="006C26F4"/>
    <w:rsid w:val="006C2703"/>
    <w:rsid w:val="006C2882"/>
    <w:rsid w:val="006C292A"/>
    <w:rsid w:val="006C2CEB"/>
    <w:rsid w:val="006C4072"/>
    <w:rsid w:val="006C4640"/>
    <w:rsid w:val="006C5468"/>
    <w:rsid w:val="006C564C"/>
    <w:rsid w:val="006C5957"/>
    <w:rsid w:val="006C5BD2"/>
    <w:rsid w:val="006C6C7F"/>
    <w:rsid w:val="006C72D2"/>
    <w:rsid w:val="006C77E9"/>
    <w:rsid w:val="006C7E83"/>
    <w:rsid w:val="006C7F8C"/>
    <w:rsid w:val="006D01E1"/>
    <w:rsid w:val="006D0769"/>
    <w:rsid w:val="006D0A7B"/>
    <w:rsid w:val="006D1219"/>
    <w:rsid w:val="006D147F"/>
    <w:rsid w:val="006D17F0"/>
    <w:rsid w:val="006D1893"/>
    <w:rsid w:val="006D1BC4"/>
    <w:rsid w:val="006D1FC5"/>
    <w:rsid w:val="006D206D"/>
    <w:rsid w:val="006D240A"/>
    <w:rsid w:val="006D2658"/>
    <w:rsid w:val="006D2ED0"/>
    <w:rsid w:val="006D3066"/>
    <w:rsid w:val="006D3D85"/>
    <w:rsid w:val="006D4466"/>
    <w:rsid w:val="006D4F5A"/>
    <w:rsid w:val="006D5098"/>
    <w:rsid w:val="006D55C8"/>
    <w:rsid w:val="006D5CF2"/>
    <w:rsid w:val="006D5EA2"/>
    <w:rsid w:val="006D60A8"/>
    <w:rsid w:val="006D6D52"/>
    <w:rsid w:val="006D6F16"/>
    <w:rsid w:val="006D715D"/>
    <w:rsid w:val="006D716D"/>
    <w:rsid w:val="006D75D9"/>
    <w:rsid w:val="006D7619"/>
    <w:rsid w:val="006D76D7"/>
    <w:rsid w:val="006D7ECA"/>
    <w:rsid w:val="006E0244"/>
    <w:rsid w:val="006E02D0"/>
    <w:rsid w:val="006E0D44"/>
    <w:rsid w:val="006E0E66"/>
    <w:rsid w:val="006E0F7F"/>
    <w:rsid w:val="006E102C"/>
    <w:rsid w:val="006E1047"/>
    <w:rsid w:val="006E10AC"/>
    <w:rsid w:val="006E136D"/>
    <w:rsid w:val="006E174C"/>
    <w:rsid w:val="006E1EC6"/>
    <w:rsid w:val="006E21B6"/>
    <w:rsid w:val="006E3291"/>
    <w:rsid w:val="006E35A7"/>
    <w:rsid w:val="006E3BE6"/>
    <w:rsid w:val="006E425E"/>
    <w:rsid w:val="006E51A2"/>
    <w:rsid w:val="006E5428"/>
    <w:rsid w:val="006E5657"/>
    <w:rsid w:val="006E5E3C"/>
    <w:rsid w:val="006E6547"/>
    <w:rsid w:val="006E6A76"/>
    <w:rsid w:val="006E6C33"/>
    <w:rsid w:val="006E73A1"/>
    <w:rsid w:val="006E7531"/>
    <w:rsid w:val="006F0BA7"/>
    <w:rsid w:val="006F1548"/>
    <w:rsid w:val="006F199F"/>
    <w:rsid w:val="006F1DC6"/>
    <w:rsid w:val="006F204A"/>
    <w:rsid w:val="006F2546"/>
    <w:rsid w:val="006F33AF"/>
    <w:rsid w:val="006F344A"/>
    <w:rsid w:val="006F357E"/>
    <w:rsid w:val="006F43F1"/>
    <w:rsid w:val="006F4BD2"/>
    <w:rsid w:val="006F4D8E"/>
    <w:rsid w:val="006F4FBB"/>
    <w:rsid w:val="006F5446"/>
    <w:rsid w:val="006F5B56"/>
    <w:rsid w:val="006F5C57"/>
    <w:rsid w:val="006F5C80"/>
    <w:rsid w:val="006F5E15"/>
    <w:rsid w:val="006F6EF9"/>
    <w:rsid w:val="006F79E1"/>
    <w:rsid w:val="006F7A0A"/>
    <w:rsid w:val="006F7BCF"/>
    <w:rsid w:val="00700B6B"/>
    <w:rsid w:val="00700BC3"/>
    <w:rsid w:val="00700C6F"/>
    <w:rsid w:val="00701896"/>
    <w:rsid w:val="0070274F"/>
    <w:rsid w:val="007027DF"/>
    <w:rsid w:val="00702FF9"/>
    <w:rsid w:val="0070311F"/>
    <w:rsid w:val="00703323"/>
    <w:rsid w:val="00703F73"/>
    <w:rsid w:val="00704402"/>
    <w:rsid w:val="007049F2"/>
    <w:rsid w:val="00704C08"/>
    <w:rsid w:val="00705818"/>
    <w:rsid w:val="00705B9C"/>
    <w:rsid w:val="00706011"/>
    <w:rsid w:val="00706C83"/>
    <w:rsid w:val="00707155"/>
    <w:rsid w:val="00707647"/>
    <w:rsid w:val="00707C1A"/>
    <w:rsid w:val="00707D33"/>
    <w:rsid w:val="0071081E"/>
    <w:rsid w:val="00710DB2"/>
    <w:rsid w:val="007110E6"/>
    <w:rsid w:val="00711233"/>
    <w:rsid w:val="0071129B"/>
    <w:rsid w:val="00711612"/>
    <w:rsid w:val="00711976"/>
    <w:rsid w:val="00711B68"/>
    <w:rsid w:val="00711E61"/>
    <w:rsid w:val="007125C5"/>
    <w:rsid w:val="00712945"/>
    <w:rsid w:val="00712C46"/>
    <w:rsid w:val="00712C5D"/>
    <w:rsid w:val="007130BE"/>
    <w:rsid w:val="00713530"/>
    <w:rsid w:val="00713804"/>
    <w:rsid w:val="00713A2A"/>
    <w:rsid w:val="00713C50"/>
    <w:rsid w:val="00713D88"/>
    <w:rsid w:val="00714030"/>
    <w:rsid w:val="0071483F"/>
    <w:rsid w:val="00714848"/>
    <w:rsid w:val="00714DB1"/>
    <w:rsid w:val="00715018"/>
    <w:rsid w:val="00715508"/>
    <w:rsid w:val="007155D3"/>
    <w:rsid w:val="00715CCC"/>
    <w:rsid w:val="00715D38"/>
    <w:rsid w:val="007169B3"/>
    <w:rsid w:val="00716B34"/>
    <w:rsid w:val="007176B8"/>
    <w:rsid w:val="007177ED"/>
    <w:rsid w:val="00717819"/>
    <w:rsid w:val="00717866"/>
    <w:rsid w:val="0071798B"/>
    <w:rsid w:val="00717DC8"/>
    <w:rsid w:val="007203A5"/>
    <w:rsid w:val="00720FAA"/>
    <w:rsid w:val="00720FAE"/>
    <w:rsid w:val="0072135C"/>
    <w:rsid w:val="007213C7"/>
    <w:rsid w:val="0072161A"/>
    <w:rsid w:val="0072162A"/>
    <w:rsid w:val="00721640"/>
    <w:rsid w:val="0072166D"/>
    <w:rsid w:val="007217AF"/>
    <w:rsid w:val="00721B2F"/>
    <w:rsid w:val="0072205E"/>
    <w:rsid w:val="0072253B"/>
    <w:rsid w:val="0072336D"/>
    <w:rsid w:val="0072353E"/>
    <w:rsid w:val="007238F8"/>
    <w:rsid w:val="00724190"/>
    <w:rsid w:val="00724593"/>
    <w:rsid w:val="007250C5"/>
    <w:rsid w:val="007253E5"/>
    <w:rsid w:val="00725549"/>
    <w:rsid w:val="00725CFD"/>
    <w:rsid w:val="00725D86"/>
    <w:rsid w:val="00726D19"/>
    <w:rsid w:val="00726DBD"/>
    <w:rsid w:val="00727135"/>
    <w:rsid w:val="007271B1"/>
    <w:rsid w:val="0072790B"/>
    <w:rsid w:val="00727FB0"/>
    <w:rsid w:val="007300A2"/>
    <w:rsid w:val="0073065F"/>
    <w:rsid w:val="00730C7C"/>
    <w:rsid w:val="007316B8"/>
    <w:rsid w:val="00731AAF"/>
    <w:rsid w:val="00731D5E"/>
    <w:rsid w:val="00731E27"/>
    <w:rsid w:val="00732453"/>
    <w:rsid w:val="007326FC"/>
    <w:rsid w:val="00732903"/>
    <w:rsid w:val="00732A86"/>
    <w:rsid w:val="00732B5B"/>
    <w:rsid w:val="00732EEB"/>
    <w:rsid w:val="00733365"/>
    <w:rsid w:val="0073428D"/>
    <w:rsid w:val="0073462F"/>
    <w:rsid w:val="00734857"/>
    <w:rsid w:val="0073486E"/>
    <w:rsid w:val="007348E9"/>
    <w:rsid w:val="00735463"/>
    <w:rsid w:val="007354A8"/>
    <w:rsid w:val="00735675"/>
    <w:rsid w:val="007356A5"/>
    <w:rsid w:val="00735B07"/>
    <w:rsid w:val="00735BB9"/>
    <w:rsid w:val="00735D10"/>
    <w:rsid w:val="00735D6C"/>
    <w:rsid w:val="00735DCA"/>
    <w:rsid w:val="00735E2A"/>
    <w:rsid w:val="007365F7"/>
    <w:rsid w:val="007372B0"/>
    <w:rsid w:val="0073751C"/>
    <w:rsid w:val="007379B1"/>
    <w:rsid w:val="00737D6A"/>
    <w:rsid w:val="00737DC9"/>
    <w:rsid w:val="00737F4D"/>
    <w:rsid w:val="00740B38"/>
    <w:rsid w:val="00740FCE"/>
    <w:rsid w:val="00741106"/>
    <w:rsid w:val="00741B82"/>
    <w:rsid w:val="00741E7D"/>
    <w:rsid w:val="00741F20"/>
    <w:rsid w:val="0074237A"/>
    <w:rsid w:val="007424B9"/>
    <w:rsid w:val="00742AC9"/>
    <w:rsid w:val="00742CA2"/>
    <w:rsid w:val="00742F13"/>
    <w:rsid w:val="0074401D"/>
    <w:rsid w:val="00744B93"/>
    <w:rsid w:val="00745A9F"/>
    <w:rsid w:val="00745BCD"/>
    <w:rsid w:val="00745DED"/>
    <w:rsid w:val="00746BC6"/>
    <w:rsid w:val="00746D48"/>
    <w:rsid w:val="0074762D"/>
    <w:rsid w:val="0075016A"/>
    <w:rsid w:val="00750E72"/>
    <w:rsid w:val="0075100B"/>
    <w:rsid w:val="00753938"/>
    <w:rsid w:val="00753A41"/>
    <w:rsid w:val="00753E6F"/>
    <w:rsid w:val="00753E93"/>
    <w:rsid w:val="00755AD7"/>
    <w:rsid w:val="00755DF3"/>
    <w:rsid w:val="0075646A"/>
    <w:rsid w:val="007564BA"/>
    <w:rsid w:val="007564FF"/>
    <w:rsid w:val="00756864"/>
    <w:rsid w:val="00756BF6"/>
    <w:rsid w:val="00756F8C"/>
    <w:rsid w:val="00757B9B"/>
    <w:rsid w:val="007608C8"/>
    <w:rsid w:val="007608FB"/>
    <w:rsid w:val="00760984"/>
    <w:rsid w:val="00760CE8"/>
    <w:rsid w:val="00760FED"/>
    <w:rsid w:val="00761174"/>
    <w:rsid w:val="00761697"/>
    <w:rsid w:val="00761828"/>
    <w:rsid w:val="00761CA8"/>
    <w:rsid w:val="00761FDB"/>
    <w:rsid w:val="007621E4"/>
    <w:rsid w:val="007625EC"/>
    <w:rsid w:val="007627AA"/>
    <w:rsid w:val="00762AB7"/>
    <w:rsid w:val="007638EA"/>
    <w:rsid w:val="00763992"/>
    <w:rsid w:val="00763C33"/>
    <w:rsid w:val="00763C86"/>
    <w:rsid w:val="00763EB4"/>
    <w:rsid w:val="00764B16"/>
    <w:rsid w:val="00764B63"/>
    <w:rsid w:val="00764F03"/>
    <w:rsid w:val="007658A6"/>
    <w:rsid w:val="007659C8"/>
    <w:rsid w:val="00765C1B"/>
    <w:rsid w:val="00765DBE"/>
    <w:rsid w:val="00765EB3"/>
    <w:rsid w:val="0076606C"/>
    <w:rsid w:val="00766148"/>
    <w:rsid w:val="00766299"/>
    <w:rsid w:val="007663D1"/>
    <w:rsid w:val="007668A7"/>
    <w:rsid w:val="00766BA8"/>
    <w:rsid w:val="00766F47"/>
    <w:rsid w:val="0077022A"/>
    <w:rsid w:val="0077087B"/>
    <w:rsid w:val="00770D10"/>
    <w:rsid w:val="00770E9B"/>
    <w:rsid w:val="00771124"/>
    <w:rsid w:val="007716F1"/>
    <w:rsid w:val="00771F90"/>
    <w:rsid w:val="007721DB"/>
    <w:rsid w:val="00772B36"/>
    <w:rsid w:val="00773110"/>
    <w:rsid w:val="007736EC"/>
    <w:rsid w:val="0077429E"/>
    <w:rsid w:val="00774527"/>
    <w:rsid w:val="007745DB"/>
    <w:rsid w:val="0077573A"/>
    <w:rsid w:val="00775996"/>
    <w:rsid w:val="00775ECE"/>
    <w:rsid w:val="007764B2"/>
    <w:rsid w:val="0077678F"/>
    <w:rsid w:val="0077688F"/>
    <w:rsid w:val="007769A9"/>
    <w:rsid w:val="00776A6A"/>
    <w:rsid w:val="00776A76"/>
    <w:rsid w:val="00776B82"/>
    <w:rsid w:val="00776C07"/>
    <w:rsid w:val="00776D08"/>
    <w:rsid w:val="00776D43"/>
    <w:rsid w:val="00776FB7"/>
    <w:rsid w:val="0077726C"/>
    <w:rsid w:val="00777922"/>
    <w:rsid w:val="00777924"/>
    <w:rsid w:val="00780248"/>
    <w:rsid w:val="0078028C"/>
    <w:rsid w:val="00780960"/>
    <w:rsid w:val="0078112E"/>
    <w:rsid w:val="00781274"/>
    <w:rsid w:val="00781593"/>
    <w:rsid w:val="00781967"/>
    <w:rsid w:val="00782055"/>
    <w:rsid w:val="007820EB"/>
    <w:rsid w:val="00782EDA"/>
    <w:rsid w:val="00782F72"/>
    <w:rsid w:val="0078325F"/>
    <w:rsid w:val="00783419"/>
    <w:rsid w:val="007834EB"/>
    <w:rsid w:val="0078358F"/>
    <w:rsid w:val="0078402E"/>
    <w:rsid w:val="00784264"/>
    <w:rsid w:val="007843C4"/>
    <w:rsid w:val="00784B68"/>
    <w:rsid w:val="00784DED"/>
    <w:rsid w:val="007851CF"/>
    <w:rsid w:val="007853A8"/>
    <w:rsid w:val="007854A5"/>
    <w:rsid w:val="0078569F"/>
    <w:rsid w:val="00785802"/>
    <w:rsid w:val="007858E7"/>
    <w:rsid w:val="007859A3"/>
    <w:rsid w:val="00786CA5"/>
    <w:rsid w:val="007873CE"/>
    <w:rsid w:val="007874F1"/>
    <w:rsid w:val="007901FD"/>
    <w:rsid w:val="007902B1"/>
    <w:rsid w:val="0079133C"/>
    <w:rsid w:val="0079147A"/>
    <w:rsid w:val="00791704"/>
    <w:rsid w:val="00791742"/>
    <w:rsid w:val="00791981"/>
    <w:rsid w:val="00791CF4"/>
    <w:rsid w:val="00791E19"/>
    <w:rsid w:val="00792229"/>
    <w:rsid w:val="00792335"/>
    <w:rsid w:val="0079256E"/>
    <w:rsid w:val="007927AB"/>
    <w:rsid w:val="00792913"/>
    <w:rsid w:val="0079298B"/>
    <w:rsid w:val="00792B38"/>
    <w:rsid w:val="00792DE9"/>
    <w:rsid w:val="00792E6A"/>
    <w:rsid w:val="007930B2"/>
    <w:rsid w:val="00793519"/>
    <w:rsid w:val="00793BA4"/>
    <w:rsid w:val="00793CB6"/>
    <w:rsid w:val="00793CF1"/>
    <w:rsid w:val="00793E64"/>
    <w:rsid w:val="00793F2D"/>
    <w:rsid w:val="00794412"/>
    <w:rsid w:val="0079447C"/>
    <w:rsid w:val="0079464E"/>
    <w:rsid w:val="007947FA"/>
    <w:rsid w:val="007948D2"/>
    <w:rsid w:val="007949BE"/>
    <w:rsid w:val="00794A5E"/>
    <w:rsid w:val="00795678"/>
    <w:rsid w:val="007962F4"/>
    <w:rsid w:val="00797077"/>
    <w:rsid w:val="007973AE"/>
    <w:rsid w:val="00797420"/>
    <w:rsid w:val="007978B2"/>
    <w:rsid w:val="00797B10"/>
    <w:rsid w:val="00797E81"/>
    <w:rsid w:val="007A011B"/>
    <w:rsid w:val="007A020B"/>
    <w:rsid w:val="007A087D"/>
    <w:rsid w:val="007A1749"/>
    <w:rsid w:val="007A1840"/>
    <w:rsid w:val="007A1C70"/>
    <w:rsid w:val="007A262F"/>
    <w:rsid w:val="007A2A71"/>
    <w:rsid w:val="007A2BAC"/>
    <w:rsid w:val="007A324D"/>
    <w:rsid w:val="007A325B"/>
    <w:rsid w:val="007A3BBF"/>
    <w:rsid w:val="007A3DB5"/>
    <w:rsid w:val="007A3FD4"/>
    <w:rsid w:val="007A4605"/>
    <w:rsid w:val="007A58FB"/>
    <w:rsid w:val="007A645A"/>
    <w:rsid w:val="007A6ACE"/>
    <w:rsid w:val="007A6B2B"/>
    <w:rsid w:val="007A6E92"/>
    <w:rsid w:val="007A7187"/>
    <w:rsid w:val="007B15B2"/>
    <w:rsid w:val="007B15B4"/>
    <w:rsid w:val="007B2123"/>
    <w:rsid w:val="007B23D0"/>
    <w:rsid w:val="007B2881"/>
    <w:rsid w:val="007B299C"/>
    <w:rsid w:val="007B2A97"/>
    <w:rsid w:val="007B300A"/>
    <w:rsid w:val="007B3B82"/>
    <w:rsid w:val="007B3C58"/>
    <w:rsid w:val="007B3CDC"/>
    <w:rsid w:val="007B3EB3"/>
    <w:rsid w:val="007B3ED7"/>
    <w:rsid w:val="007B3F88"/>
    <w:rsid w:val="007B49B4"/>
    <w:rsid w:val="007B4C4C"/>
    <w:rsid w:val="007B5A47"/>
    <w:rsid w:val="007B5CB4"/>
    <w:rsid w:val="007B601A"/>
    <w:rsid w:val="007B6146"/>
    <w:rsid w:val="007B700B"/>
    <w:rsid w:val="007B7EBD"/>
    <w:rsid w:val="007C0027"/>
    <w:rsid w:val="007C045C"/>
    <w:rsid w:val="007C064A"/>
    <w:rsid w:val="007C0DCF"/>
    <w:rsid w:val="007C0DF0"/>
    <w:rsid w:val="007C0FDC"/>
    <w:rsid w:val="007C1034"/>
    <w:rsid w:val="007C1728"/>
    <w:rsid w:val="007C1E90"/>
    <w:rsid w:val="007C1FEB"/>
    <w:rsid w:val="007C2343"/>
    <w:rsid w:val="007C25EB"/>
    <w:rsid w:val="007C2F2D"/>
    <w:rsid w:val="007C32F3"/>
    <w:rsid w:val="007C423C"/>
    <w:rsid w:val="007C4D81"/>
    <w:rsid w:val="007C5842"/>
    <w:rsid w:val="007C5C82"/>
    <w:rsid w:val="007C6069"/>
    <w:rsid w:val="007C6231"/>
    <w:rsid w:val="007C62CC"/>
    <w:rsid w:val="007C67C9"/>
    <w:rsid w:val="007C6942"/>
    <w:rsid w:val="007C77F7"/>
    <w:rsid w:val="007C799C"/>
    <w:rsid w:val="007C7CD0"/>
    <w:rsid w:val="007D002D"/>
    <w:rsid w:val="007D029A"/>
    <w:rsid w:val="007D0544"/>
    <w:rsid w:val="007D0CBF"/>
    <w:rsid w:val="007D1003"/>
    <w:rsid w:val="007D131E"/>
    <w:rsid w:val="007D17C4"/>
    <w:rsid w:val="007D29E3"/>
    <w:rsid w:val="007D2F77"/>
    <w:rsid w:val="007D3531"/>
    <w:rsid w:val="007D3572"/>
    <w:rsid w:val="007D3B92"/>
    <w:rsid w:val="007D3E19"/>
    <w:rsid w:val="007D41F7"/>
    <w:rsid w:val="007D42ED"/>
    <w:rsid w:val="007D4725"/>
    <w:rsid w:val="007D4A63"/>
    <w:rsid w:val="007D4BFD"/>
    <w:rsid w:val="007D5796"/>
    <w:rsid w:val="007D5D6A"/>
    <w:rsid w:val="007D5E2A"/>
    <w:rsid w:val="007D6C15"/>
    <w:rsid w:val="007D6D86"/>
    <w:rsid w:val="007D6F04"/>
    <w:rsid w:val="007D7365"/>
    <w:rsid w:val="007D7471"/>
    <w:rsid w:val="007D7A62"/>
    <w:rsid w:val="007D7A6A"/>
    <w:rsid w:val="007E0005"/>
    <w:rsid w:val="007E04EB"/>
    <w:rsid w:val="007E08F3"/>
    <w:rsid w:val="007E0998"/>
    <w:rsid w:val="007E0BF1"/>
    <w:rsid w:val="007E1AFA"/>
    <w:rsid w:val="007E1D9C"/>
    <w:rsid w:val="007E2793"/>
    <w:rsid w:val="007E2ADC"/>
    <w:rsid w:val="007E2B45"/>
    <w:rsid w:val="007E3773"/>
    <w:rsid w:val="007E38F4"/>
    <w:rsid w:val="007E39FC"/>
    <w:rsid w:val="007E3F1A"/>
    <w:rsid w:val="007E42C7"/>
    <w:rsid w:val="007E4304"/>
    <w:rsid w:val="007E431C"/>
    <w:rsid w:val="007E4883"/>
    <w:rsid w:val="007E4A97"/>
    <w:rsid w:val="007E4CAD"/>
    <w:rsid w:val="007E51A5"/>
    <w:rsid w:val="007E57D0"/>
    <w:rsid w:val="007E5B33"/>
    <w:rsid w:val="007E5D86"/>
    <w:rsid w:val="007E5DD3"/>
    <w:rsid w:val="007E62B1"/>
    <w:rsid w:val="007E63F4"/>
    <w:rsid w:val="007E6FEA"/>
    <w:rsid w:val="007E7322"/>
    <w:rsid w:val="007E7A47"/>
    <w:rsid w:val="007E7FB0"/>
    <w:rsid w:val="007F084E"/>
    <w:rsid w:val="007F0F92"/>
    <w:rsid w:val="007F16A2"/>
    <w:rsid w:val="007F1FD4"/>
    <w:rsid w:val="007F2151"/>
    <w:rsid w:val="007F29D6"/>
    <w:rsid w:val="007F3BF4"/>
    <w:rsid w:val="007F400E"/>
    <w:rsid w:val="007F4244"/>
    <w:rsid w:val="007F4368"/>
    <w:rsid w:val="007F501B"/>
    <w:rsid w:val="007F5564"/>
    <w:rsid w:val="007F59E2"/>
    <w:rsid w:val="007F5F6F"/>
    <w:rsid w:val="007F6681"/>
    <w:rsid w:val="007F68E6"/>
    <w:rsid w:val="007F6D3A"/>
    <w:rsid w:val="007F71D1"/>
    <w:rsid w:val="007F74AB"/>
    <w:rsid w:val="007F75CB"/>
    <w:rsid w:val="007F76E5"/>
    <w:rsid w:val="00800196"/>
    <w:rsid w:val="008002FF"/>
    <w:rsid w:val="0080030E"/>
    <w:rsid w:val="008004E7"/>
    <w:rsid w:val="00800A49"/>
    <w:rsid w:val="00800B5B"/>
    <w:rsid w:val="008019DA"/>
    <w:rsid w:val="00801B6B"/>
    <w:rsid w:val="0080294D"/>
    <w:rsid w:val="00802A3E"/>
    <w:rsid w:val="00802B57"/>
    <w:rsid w:val="00802BD8"/>
    <w:rsid w:val="0080308A"/>
    <w:rsid w:val="00803CC8"/>
    <w:rsid w:val="00804239"/>
    <w:rsid w:val="0080482F"/>
    <w:rsid w:val="0080538D"/>
    <w:rsid w:val="00806244"/>
    <w:rsid w:val="00806325"/>
    <w:rsid w:val="00806712"/>
    <w:rsid w:val="00806DF5"/>
    <w:rsid w:val="00806F56"/>
    <w:rsid w:val="008070DA"/>
    <w:rsid w:val="00807B70"/>
    <w:rsid w:val="0081007A"/>
    <w:rsid w:val="00810262"/>
    <w:rsid w:val="00810FF3"/>
    <w:rsid w:val="008115D6"/>
    <w:rsid w:val="008118CD"/>
    <w:rsid w:val="00811B1F"/>
    <w:rsid w:val="00812A05"/>
    <w:rsid w:val="00812B7C"/>
    <w:rsid w:val="00812FD9"/>
    <w:rsid w:val="00813184"/>
    <w:rsid w:val="0081357E"/>
    <w:rsid w:val="00814444"/>
    <w:rsid w:val="00814AD0"/>
    <w:rsid w:val="00814EE4"/>
    <w:rsid w:val="00815493"/>
    <w:rsid w:val="00815694"/>
    <w:rsid w:val="008157B6"/>
    <w:rsid w:val="00815A97"/>
    <w:rsid w:val="00815F1F"/>
    <w:rsid w:val="008166DC"/>
    <w:rsid w:val="00816B5E"/>
    <w:rsid w:val="0081750D"/>
    <w:rsid w:val="00820887"/>
    <w:rsid w:val="008208F9"/>
    <w:rsid w:val="008210D1"/>
    <w:rsid w:val="008218D8"/>
    <w:rsid w:val="00821B15"/>
    <w:rsid w:val="00821DF0"/>
    <w:rsid w:val="00821F40"/>
    <w:rsid w:val="008221CE"/>
    <w:rsid w:val="0082267F"/>
    <w:rsid w:val="00822B88"/>
    <w:rsid w:val="00822DF4"/>
    <w:rsid w:val="00822E34"/>
    <w:rsid w:val="00824242"/>
    <w:rsid w:val="008242E2"/>
    <w:rsid w:val="00824B25"/>
    <w:rsid w:val="0082540F"/>
    <w:rsid w:val="00825973"/>
    <w:rsid w:val="00825CB6"/>
    <w:rsid w:val="00825D31"/>
    <w:rsid w:val="00825FE1"/>
    <w:rsid w:val="00826017"/>
    <w:rsid w:val="00826364"/>
    <w:rsid w:val="008266A5"/>
    <w:rsid w:val="008268F7"/>
    <w:rsid w:val="00826CA6"/>
    <w:rsid w:val="008278B1"/>
    <w:rsid w:val="00827C35"/>
    <w:rsid w:val="00827E77"/>
    <w:rsid w:val="00827F02"/>
    <w:rsid w:val="00827FFB"/>
    <w:rsid w:val="00830131"/>
    <w:rsid w:val="00830355"/>
    <w:rsid w:val="008309AA"/>
    <w:rsid w:val="00830BDE"/>
    <w:rsid w:val="00830BF3"/>
    <w:rsid w:val="0083112C"/>
    <w:rsid w:val="00831200"/>
    <w:rsid w:val="00831893"/>
    <w:rsid w:val="00831E70"/>
    <w:rsid w:val="00832381"/>
    <w:rsid w:val="00833946"/>
    <w:rsid w:val="00833EE5"/>
    <w:rsid w:val="00833F5E"/>
    <w:rsid w:val="0083423B"/>
    <w:rsid w:val="0083474D"/>
    <w:rsid w:val="00834B89"/>
    <w:rsid w:val="00834ED1"/>
    <w:rsid w:val="00835CD4"/>
    <w:rsid w:val="008361E2"/>
    <w:rsid w:val="0083669C"/>
    <w:rsid w:val="00836E32"/>
    <w:rsid w:val="00836E78"/>
    <w:rsid w:val="008371F9"/>
    <w:rsid w:val="0083735B"/>
    <w:rsid w:val="0083764E"/>
    <w:rsid w:val="008376EA"/>
    <w:rsid w:val="00837E33"/>
    <w:rsid w:val="00840022"/>
    <w:rsid w:val="008400A0"/>
    <w:rsid w:val="00840520"/>
    <w:rsid w:val="008405F3"/>
    <w:rsid w:val="00840D27"/>
    <w:rsid w:val="00841867"/>
    <w:rsid w:val="00841F3F"/>
    <w:rsid w:val="00842ABE"/>
    <w:rsid w:val="00842E6A"/>
    <w:rsid w:val="0084354B"/>
    <w:rsid w:val="00843705"/>
    <w:rsid w:val="00843D1A"/>
    <w:rsid w:val="00843D55"/>
    <w:rsid w:val="00843D8E"/>
    <w:rsid w:val="00843DD1"/>
    <w:rsid w:val="00844307"/>
    <w:rsid w:val="008446DE"/>
    <w:rsid w:val="0084492B"/>
    <w:rsid w:val="00845117"/>
    <w:rsid w:val="00845257"/>
    <w:rsid w:val="008454D0"/>
    <w:rsid w:val="0084640D"/>
    <w:rsid w:val="00846D60"/>
    <w:rsid w:val="0084724B"/>
    <w:rsid w:val="00847775"/>
    <w:rsid w:val="00850063"/>
    <w:rsid w:val="008502CC"/>
    <w:rsid w:val="008509EF"/>
    <w:rsid w:val="00850EE1"/>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434"/>
    <w:rsid w:val="008556E8"/>
    <w:rsid w:val="00855FD7"/>
    <w:rsid w:val="00856D64"/>
    <w:rsid w:val="00856E52"/>
    <w:rsid w:val="0085720E"/>
    <w:rsid w:val="00857868"/>
    <w:rsid w:val="00857D3E"/>
    <w:rsid w:val="00857E6C"/>
    <w:rsid w:val="00860184"/>
    <w:rsid w:val="00860D8F"/>
    <w:rsid w:val="00860ECC"/>
    <w:rsid w:val="0086122E"/>
    <w:rsid w:val="00861683"/>
    <w:rsid w:val="00861D9F"/>
    <w:rsid w:val="00861ED9"/>
    <w:rsid w:val="00862185"/>
    <w:rsid w:val="0086293C"/>
    <w:rsid w:val="00863961"/>
    <w:rsid w:val="0086401C"/>
    <w:rsid w:val="008640F9"/>
    <w:rsid w:val="008643E1"/>
    <w:rsid w:val="00864E80"/>
    <w:rsid w:val="00865ABE"/>
    <w:rsid w:val="00866A46"/>
    <w:rsid w:val="00866E62"/>
    <w:rsid w:val="0086711E"/>
    <w:rsid w:val="008677FE"/>
    <w:rsid w:val="00867BDB"/>
    <w:rsid w:val="00867C33"/>
    <w:rsid w:val="00867F83"/>
    <w:rsid w:val="008702D8"/>
    <w:rsid w:val="00870619"/>
    <w:rsid w:val="00870637"/>
    <w:rsid w:val="0087082E"/>
    <w:rsid w:val="00872047"/>
    <w:rsid w:val="0087249F"/>
    <w:rsid w:val="008726DC"/>
    <w:rsid w:val="00872B4C"/>
    <w:rsid w:val="00873BC4"/>
    <w:rsid w:val="008748AB"/>
    <w:rsid w:val="008748AC"/>
    <w:rsid w:val="00874EFF"/>
    <w:rsid w:val="00875365"/>
    <w:rsid w:val="0087541D"/>
    <w:rsid w:val="00875748"/>
    <w:rsid w:val="008757DF"/>
    <w:rsid w:val="00875906"/>
    <w:rsid w:val="00875F20"/>
    <w:rsid w:val="00876219"/>
    <w:rsid w:val="0087622F"/>
    <w:rsid w:val="008765FC"/>
    <w:rsid w:val="00876C96"/>
    <w:rsid w:val="00877054"/>
    <w:rsid w:val="00877486"/>
    <w:rsid w:val="008774A1"/>
    <w:rsid w:val="0087758D"/>
    <w:rsid w:val="00877806"/>
    <w:rsid w:val="00877BC4"/>
    <w:rsid w:val="008804F8"/>
    <w:rsid w:val="00880A9E"/>
    <w:rsid w:val="00880E71"/>
    <w:rsid w:val="00880F81"/>
    <w:rsid w:val="00881099"/>
    <w:rsid w:val="00881485"/>
    <w:rsid w:val="00881CA6"/>
    <w:rsid w:val="0088217A"/>
    <w:rsid w:val="008822B4"/>
    <w:rsid w:val="00882316"/>
    <w:rsid w:val="00882558"/>
    <w:rsid w:val="00882ED1"/>
    <w:rsid w:val="00883568"/>
    <w:rsid w:val="008835D0"/>
    <w:rsid w:val="00883AEE"/>
    <w:rsid w:val="00883DB5"/>
    <w:rsid w:val="00883E77"/>
    <w:rsid w:val="00884784"/>
    <w:rsid w:val="00884FE0"/>
    <w:rsid w:val="00885204"/>
    <w:rsid w:val="00885E5E"/>
    <w:rsid w:val="00886B22"/>
    <w:rsid w:val="00886F93"/>
    <w:rsid w:val="00887232"/>
    <w:rsid w:val="008876A1"/>
    <w:rsid w:val="00887A92"/>
    <w:rsid w:val="0089035B"/>
    <w:rsid w:val="008903AE"/>
    <w:rsid w:val="00890B01"/>
    <w:rsid w:val="00891393"/>
    <w:rsid w:val="00892052"/>
    <w:rsid w:val="00892057"/>
    <w:rsid w:val="0089272A"/>
    <w:rsid w:val="00892954"/>
    <w:rsid w:val="00892EF8"/>
    <w:rsid w:val="008930D5"/>
    <w:rsid w:val="00893197"/>
    <w:rsid w:val="00893934"/>
    <w:rsid w:val="00893BE9"/>
    <w:rsid w:val="00894051"/>
    <w:rsid w:val="008945AE"/>
    <w:rsid w:val="008947AF"/>
    <w:rsid w:val="00894AF4"/>
    <w:rsid w:val="008951B3"/>
    <w:rsid w:val="00895646"/>
    <w:rsid w:val="00895A0D"/>
    <w:rsid w:val="00895E5D"/>
    <w:rsid w:val="00896083"/>
    <w:rsid w:val="008971AD"/>
    <w:rsid w:val="00897325"/>
    <w:rsid w:val="008A026C"/>
    <w:rsid w:val="008A02C5"/>
    <w:rsid w:val="008A0991"/>
    <w:rsid w:val="008A09B1"/>
    <w:rsid w:val="008A0D95"/>
    <w:rsid w:val="008A0F66"/>
    <w:rsid w:val="008A0FDB"/>
    <w:rsid w:val="008A265F"/>
    <w:rsid w:val="008A26DA"/>
    <w:rsid w:val="008A28B9"/>
    <w:rsid w:val="008A2FC4"/>
    <w:rsid w:val="008A3312"/>
    <w:rsid w:val="008A3E8D"/>
    <w:rsid w:val="008A4040"/>
    <w:rsid w:val="008A4260"/>
    <w:rsid w:val="008A44DA"/>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B1C04"/>
    <w:rsid w:val="008B1D3A"/>
    <w:rsid w:val="008B2920"/>
    <w:rsid w:val="008B29ED"/>
    <w:rsid w:val="008B3F71"/>
    <w:rsid w:val="008B494B"/>
    <w:rsid w:val="008B54A2"/>
    <w:rsid w:val="008B6030"/>
    <w:rsid w:val="008B642B"/>
    <w:rsid w:val="008B6519"/>
    <w:rsid w:val="008B6A77"/>
    <w:rsid w:val="008B72A9"/>
    <w:rsid w:val="008B770A"/>
    <w:rsid w:val="008B7F4C"/>
    <w:rsid w:val="008C006E"/>
    <w:rsid w:val="008C014B"/>
    <w:rsid w:val="008C06C4"/>
    <w:rsid w:val="008C0AE4"/>
    <w:rsid w:val="008C0C9B"/>
    <w:rsid w:val="008C0EAA"/>
    <w:rsid w:val="008C1090"/>
    <w:rsid w:val="008C12F1"/>
    <w:rsid w:val="008C1976"/>
    <w:rsid w:val="008C19BA"/>
    <w:rsid w:val="008C1BAE"/>
    <w:rsid w:val="008C1BB8"/>
    <w:rsid w:val="008C1CDE"/>
    <w:rsid w:val="008C1DD1"/>
    <w:rsid w:val="008C29FC"/>
    <w:rsid w:val="008C340D"/>
    <w:rsid w:val="008C387B"/>
    <w:rsid w:val="008C3CEF"/>
    <w:rsid w:val="008C4384"/>
    <w:rsid w:val="008C4BC9"/>
    <w:rsid w:val="008C552C"/>
    <w:rsid w:val="008C586A"/>
    <w:rsid w:val="008C586C"/>
    <w:rsid w:val="008C5CDC"/>
    <w:rsid w:val="008C5D63"/>
    <w:rsid w:val="008C5DCE"/>
    <w:rsid w:val="008C5FF1"/>
    <w:rsid w:val="008C621B"/>
    <w:rsid w:val="008C634C"/>
    <w:rsid w:val="008C68FD"/>
    <w:rsid w:val="008C6A92"/>
    <w:rsid w:val="008C72A4"/>
    <w:rsid w:val="008C72BD"/>
    <w:rsid w:val="008C7A40"/>
    <w:rsid w:val="008C7AEE"/>
    <w:rsid w:val="008D1258"/>
    <w:rsid w:val="008D16BD"/>
    <w:rsid w:val="008D2A28"/>
    <w:rsid w:val="008D324A"/>
    <w:rsid w:val="008D3D6F"/>
    <w:rsid w:val="008D429D"/>
    <w:rsid w:val="008D43F5"/>
    <w:rsid w:val="008D4596"/>
    <w:rsid w:val="008D4A58"/>
    <w:rsid w:val="008D5310"/>
    <w:rsid w:val="008D53AD"/>
    <w:rsid w:val="008D54BF"/>
    <w:rsid w:val="008D565E"/>
    <w:rsid w:val="008D5A50"/>
    <w:rsid w:val="008D5BAB"/>
    <w:rsid w:val="008D6941"/>
    <w:rsid w:val="008D6F61"/>
    <w:rsid w:val="008D7027"/>
    <w:rsid w:val="008E018D"/>
    <w:rsid w:val="008E01EA"/>
    <w:rsid w:val="008E0448"/>
    <w:rsid w:val="008E0543"/>
    <w:rsid w:val="008E082A"/>
    <w:rsid w:val="008E0855"/>
    <w:rsid w:val="008E101D"/>
    <w:rsid w:val="008E1091"/>
    <w:rsid w:val="008E158C"/>
    <w:rsid w:val="008E169D"/>
    <w:rsid w:val="008E1CBB"/>
    <w:rsid w:val="008E1EB9"/>
    <w:rsid w:val="008E2D42"/>
    <w:rsid w:val="008E2E86"/>
    <w:rsid w:val="008E2F4E"/>
    <w:rsid w:val="008E4053"/>
    <w:rsid w:val="008E496F"/>
    <w:rsid w:val="008E4D3F"/>
    <w:rsid w:val="008E5005"/>
    <w:rsid w:val="008E6027"/>
    <w:rsid w:val="008E686B"/>
    <w:rsid w:val="008E6C0E"/>
    <w:rsid w:val="008E6CE3"/>
    <w:rsid w:val="008E7016"/>
    <w:rsid w:val="008E71DB"/>
    <w:rsid w:val="008E732B"/>
    <w:rsid w:val="008E7A29"/>
    <w:rsid w:val="008E7EB4"/>
    <w:rsid w:val="008F0F44"/>
    <w:rsid w:val="008F1238"/>
    <w:rsid w:val="008F2510"/>
    <w:rsid w:val="008F2B67"/>
    <w:rsid w:val="008F301F"/>
    <w:rsid w:val="008F3F16"/>
    <w:rsid w:val="008F3F58"/>
    <w:rsid w:val="008F40F2"/>
    <w:rsid w:val="008F469E"/>
    <w:rsid w:val="008F4799"/>
    <w:rsid w:val="008F52E5"/>
    <w:rsid w:val="008F55A4"/>
    <w:rsid w:val="008F60EC"/>
    <w:rsid w:val="008F6617"/>
    <w:rsid w:val="008F6930"/>
    <w:rsid w:val="008F6B64"/>
    <w:rsid w:val="008F6CC9"/>
    <w:rsid w:val="008F70B9"/>
    <w:rsid w:val="008F719E"/>
    <w:rsid w:val="008F7436"/>
    <w:rsid w:val="0090089A"/>
    <w:rsid w:val="00900A10"/>
    <w:rsid w:val="009014CA"/>
    <w:rsid w:val="00901A1C"/>
    <w:rsid w:val="009021E9"/>
    <w:rsid w:val="00902210"/>
    <w:rsid w:val="0090279F"/>
    <w:rsid w:val="00902C87"/>
    <w:rsid w:val="00902F8A"/>
    <w:rsid w:val="009038A6"/>
    <w:rsid w:val="009038A9"/>
    <w:rsid w:val="00903DE7"/>
    <w:rsid w:val="00904772"/>
    <w:rsid w:val="00904908"/>
    <w:rsid w:val="00905A3E"/>
    <w:rsid w:val="00905A65"/>
    <w:rsid w:val="00905CCB"/>
    <w:rsid w:val="00905E15"/>
    <w:rsid w:val="0090674E"/>
    <w:rsid w:val="00906BF3"/>
    <w:rsid w:val="00906D11"/>
    <w:rsid w:val="009070E8"/>
    <w:rsid w:val="009078A9"/>
    <w:rsid w:val="00907CE5"/>
    <w:rsid w:val="009103AF"/>
    <w:rsid w:val="00910575"/>
    <w:rsid w:val="009108A2"/>
    <w:rsid w:val="00910A2D"/>
    <w:rsid w:val="00910DF1"/>
    <w:rsid w:val="009112F8"/>
    <w:rsid w:val="009115C0"/>
    <w:rsid w:val="0091253E"/>
    <w:rsid w:val="0091365E"/>
    <w:rsid w:val="00913AF4"/>
    <w:rsid w:val="009142FA"/>
    <w:rsid w:val="00914E68"/>
    <w:rsid w:val="00915590"/>
    <w:rsid w:val="00916A9C"/>
    <w:rsid w:val="009170D7"/>
    <w:rsid w:val="009174A7"/>
    <w:rsid w:val="009176CE"/>
    <w:rsid w:val="00917B66"/>
    <w:rsid w:val="00917BD8"/>
    <w:rsid w:val="0092003A"/>
    <w:rsid w:val="00920237"/>
    <w:rsid w:val="009203D6"/>
    <w:rsid w:val="00920705"/>
    <w:rsid w:val="009208DF"/>
    <w:rsid w:val="0092103F"/>
    <w:rsid w:val="00921AC5"/>
    <w:rsid w:val="00921C98"/>
    <w:rsid w:val="00922797"/>
    <w:rsid w:val="00922E92"/>
    <w:rsid w:val="00923404"/>
    <w:rsid w:val="00923DAF"/>
    <w:rsid w:val="00923F6E"/>
    <w:rsid w:val="00923FCA"/>
    <w:rsid w:val="0092403F"/>
    <w:rsid w:val="0092441A"/>
    <w:rsid w:val="009246F5"/>
    <w:rsid w:val="00924820"/>
    <w:rsid w:val="00924DA5"/>
    <w:rsid w:val="009250DB"/>
    <w:rsid w:val="0092530C"/>
    <w:rsid w:val="00926424"/>
    <w:rsid w:val="0092698D"/>
    <w:rsid w:val="009270A3"/>
    <w:rsid w:val="00927FB8"/>
    <w:rsid w:val="00927FF3"/>
    <w:rsid w:val="00930DD2"/>
    <w:rsid w:val="00930E18"/>
    <w:rsid w:val="00930F31"/>
    <w:rsid w:val="009310B3"/>
    <w:rsid w:val="00931200"/>
    <w:rsid w:val="009319C0"/>
    <w:rsid w:val="00931E59"/>
    <w:rsid w:val="009322F2"/>
    <w:rsid w:val="00932A37"/>
    <w:rsid w:val="00932BC8"/>
    <w:rsid w:val="00933A1A"/>
    <w:rsid w:val="00933BB5"/>
    <w:rsid w:val="009343D7"/>
    <w:rsid w:val="0093464A"/>
    <w:rsid w:val="00934B68"/>
    <w:rsid w:val="00934B7E"/>
    <w:rsid w:val="00934C44"/>
    <w:rsid w:val="0093503E"/>
    <w:rsid w:val="0093515F"/>
    <w:rsid w:val="009355D7"/>
    <w:rsid w:val="0093585B"/>
    <w:rsid w:val="009358DD"/>
    <w:rsid w:val="00935E6D"/>
    <w:rsid w:val="00935ECD"/>
    <w:rsid w:val="00936AF2"/>
    <w:rsid w:val="0093725F"/>
    <w:rsid w:val="00937C1F"/>
    <w:rsid w:val="00937E33"/>
    <w:rsid w:val="00937F12"/>
    <w:rsid w:val="009409A5"/>
    <w:rsid w:val="009412C6"/>
    <w:rsid w:val="00941FC7"/>
    <w:rsid w:val="009426F7"/>
    <w:rsid w:val="009436C6"/>
    <w:rsid w:val="009446EA"/>
    <w:rsid w:val="009447F7"/>
    <w:rsid w:val="009449BA"/>
    <w:rsid w:val="00944B8C"/>
    <w:rsid w:val="00945114"/>
    <w:rsid w:val="00945157"/>
    <w:rsid w:val="009461D4"/>
    <w:rsid w:val="00946597"/>
    <w:rsid w:val="009470AF"/>
    <w:rsid w:val="00947445"/>
    <w:rsid w:val="009476E1"/>
    <w:rsid w:val="009477B9"/>
    <w:rsid w:val="009502CE"/>
    <w:rsid w:val="0095062F"/>
    <w:rsid w:val="0095155A"/>
    <w:rsid w:val="00951ABD"/>
    <w:rsid w:val="00951FEB"/>
    <w:rsid w:val="0095220B"/>
    <w:rsid w:val="00952316"/>
    <w:rsid w:val="00952327"/>
    <w:rsid w:val="009525FA"/>
    <w:rsid w:val="00952930"/>
    <w:rsid w:val="00952B7C"/>
    <w:rsid w:val="00953326"/>
    <w:rsid w:val="00953B2E"/>
    <w:rsid w:val="00953E06"/>
    <w:rsid w:val="00954215"/>
    <w:rsid w:val="00954A84"/>
    <w:rsid w:val="00954C66"/>
    <w:rsid w:val="00954CD0"/>
    <w:rsid w:val="00955AA3"/>
    <w:rsid w:val="00956200"/>
    <w:rsid w:val="009564A8"/>
    <w:rsid w:val="009565BF"/>
    <w:rsid w:val="00956889"/>
    <w:rsid w:val="00956A71"/>
    <w:rsid w:val="00956C8A"/>
    <w:rsid w:val="009572F7"/>
    <w:rsid w:val="0096004D"/>
    <w:rsid w:val="00960925"/>
    <w:rsid w:val="009612E7"/>
    <w:rsid w:val="00961446"/>
    <w:rsid w:val="00961F44"/>
    <w:rsid w:val="0096225A"/>
    <w:rsid w:val="00963AD4"/>
    <w:rsid w:val="00963BBC"/>
    <w:rsid w:val="00964255"/>
    <w:rsid w:val="0096481B"/>
    <w:rsid w:val="00964A24"/>
    <w:rsid w:val="009651A6"/>
    <w:rsid w:val="00965C63"/>
    <w:rsid w:val="00965CDB"/>
    <w:rsid w:val="00966B0F"/>
    <w:rsid w:val="0096711C"/>
    <w:rsid w:val="00967223"/>
    <w:rsid w:val="009673DC"/>
    <w:rsid w:val="009674C6"/>
    <w:rsid w:val="00967881"/>
    <w:rsid w:val="00967D6D"/>
    <w:rsid w:val="00967F06"/>
    <w:rsid w:val="0097040D"/>
    <w:rsid w:val="009708B4"/>
    <w:rsid w:val="00970A51"/>
    <w:rsid w:val="00970AEC"/>
    <w:rsid w:val="009714A9"/>
    <w:rsid w:val="009718A2"/>
    <w:rsid w:val="00971BCB"/>
    <w:rsid w:val="00971E34"/>
    <w:rsid w:val="0097283A"/>
    <w:rsid w:val="00972A2E"/>
    <w:rsid w:val="00972D70"/>
    <w:rsid w:val="00972E87"/>
    <w:rsid w:val="00973609"/>
    <w:rsid w:val="00973DAC"/>
    <w:rsid w:val="0097429C"/>
    <w:rsid w:val="00974595"/>
    <w:rsid w:val="0097506E"/>
    <w:rsid w:val="009758C7"/>
    <w:rsid w:val="00975CC7"/>
    <w:rsid w:val="00976F41"/>
    <w:rsid w:val="00976F65"/>
    <w:rsid w:val="00977162"/>
    <w:rsid w:val="0097720C"/>
    <w:rsid w:val="00977491"/>
    <w:rsid w:val="00977666"/>
    <w:rsid w:val="00977730"/>
    <w:rsid w:val="00977E64"/>
    <w:rsid w:val="00977F0F"/>
    <w:rsid w:val="00977F69"/>
    <w:rsid w:val="009801E9"/>
    <w:rsid w:val="00980278"/>
    <w:rsid w:val="0098060A"/>
    <w:rsid w:val="0098068D"/>
    <w:rsid w:val="00980DA7"/>
    <w:rsid w:val="0098191E"/>
    <w:rsid w:val="00981AE7"/>
    <w:rsid w:val="00981C84"/>
    <w:rsid w:val="00981D70"/>
    <w:rsid w:val="0098234D"/>
    <w:rsid w:val="009824CA"/>
    <w:rsid w:val="009835EA"/>
    <w:rsid w:val="009836D0"/>
    <w:rsid w:val="00983E39"/>
    <w:rsid w:val="00984BEA"/>
    <w:rsid w:val="00985415"/>
    <w:rsid w:val="0098598C"/>
    <w:rsid w:val="00985B18"/>
    <w:rsid w:val="00986810"/>
    <w:rsid w:val="00986E25"/>
    <w:rsid w:val="00986FF8"/>
    <w:rsid w:val="00987209"/>
    <w:rsid w:val="00987509"/>
    <w:rsid w:val="009875E4"/>
    <w:rsid w:val="009878EB"/>
    <w:rsid w:val="00987AC4"/>
    <w:rsid w:val="009902EF"/>
    <w:rsid w:val="0099044B"/>
    <w:rsid w:val="0099096E"/>
    <w:rsid w:val="00990DD9"/>
    <w:rsid w:val="00991371"/>
    <w:rsid w:val="009914AA"/>
    <w:rsid w:val="00992031"/>
    <w:rsid w:val="009925F9"/>
    <w:rsid w:val="00992723"/>
    <w:rsid w:val="00992B58"/>
    <w:rsid w:val="00992D1F"/>
    <w:rsid w:val="009932EC"/>
    <w:rsid w:val="009934B8"/>
    <w:rsid w:val="00993AA0"/>
    <w:rsid w:val="00993DE4"/>
    <w:rsid w:val="00993FA9"/>
    <w:rsid w:val="00995128"/>
    <w:rsid w:val="0099527E"/>
    <w:rsid w:val="00995433"/>
    <w:rsid w:val="00996D1C"/>
    <w:rsid w:val="009977E9"/>
    <w:rsid w:val="009A067C"/>
    <w:rsid w:val="009A187F"/>
    <w:rsid w:val="009A20C6"/>
    <w:rsid w:val="009A21A0"/>
    <w:rsid w:val="009A2B2B"/>
    <w:rsid w:val="009A3267"/>
    <w:rsid w:val="009A3716"/>
    <w:rsid w:val="009A4121"/>
    <w:rsid w:val="009A546A"/>
    <w:rsid w:val="009A59AC"/>
    <w:rsid w:val="009A6306"/>
    <w:rsid w:val="009A6640"/>
    <w:rsid w:val="009A6B6C"/>
    <w:rsid w:val="009A6CB0"/>
    <w:rsid w:val="009A753D"/>
    <w:rsid w:val="009A79D0"/>
    <w:rsid w:val="009B05B7"/>
    <w:rsid w:val="009B089D"/>
    <w:rsid w:val="009B0CE9"/>
    <w:rsid w:val="009B0D3E"/>
    <w:rsid w:val="009B1469"/>
    <w:rsid w:val="009B245D"/>
    <w:rsid w:val="009B3466"/>
    <w:rsid w:val="009B36B5"/>
    <w:rsid w:val="009B38D2"/>
    <w:rsid w:val="009B40B4"/>
    <w:rsid w:val="009B4445"/>
    <w:rsid w:val="009B457C"/>
    <w:rsid w:val="009B4741"/>
    <w:rsid w:val="009B4837"/>
    <w:rsid w:val="009B4FEB"/>
    <w:rsid w:val="009B5A95"/>
    <w:rsid w:val="009B5D1F"/>
    <w:rsid w:val="009B6ADD"/>
    <w:rsid w:val="009B6AE0"/>
    <w:rsid w:val="009B6BC2"/>
    <w:rsid w:val="009B6E5F"/>
    <w:rsid w:val="009B6F16"/>
    <w:rsid w:val="009B78C4"/>
    <w:rsid w:val="009B7B32"/>
    <w:rsid w:val="009B7F8D"/>
    <w:rsid w:val="009C09A4"/>
    <w:rsid w:val="009C0B23"/>
    <w:rsid w:val="009C1573"/>
    <w:rsid w:val="009C2514"/>
    <w:rsid w:val="009C2DD9"/>
    <w:rsid w:val="009C309E"/>
    <w:rsid w:val="009C3431"/>
    <w:rsid w:val="009C3A0D"/>
    <w:rsid w:val="009C4077"/>
    <w:rsid w:val="009C421B"/>
    <w:rsid w:val="009C42A4"/>
    <w:rsid w:val="009C43E2"/>
    <w:rsid w:val="009C44B7"/>
    <w:rsid w:val="009C44F7"/>
    <w:rsid w:val="009C524B"/>
    <w:rsid w:val="009C54EA"/>
    <w:rsid w:val="009C5BDA"/>
    <w:rsid w:val="009C5F10"/>
    <w:rsid w:val="009C60C0"/>
    <w:rsid w:val="009C614B"/>
    <w:rsid w:val="009C6209"/>
    <w:rsid w:val="009C65A0"/>
    <w:rsid w:val="009C69FD"/>
    <w:rsid w:val="009C6B5D"/>
    <w:rsid w:val="009C6D95"/>
    <w:rsid w:val="009C6E4A"/>
    <w:rsid w:val="009C6F85"/>
    <w:rsid w:val="009C700D"/>
    <w:rsid w:val="009C7129"/>
    <w:rsid w:val="009C7149"/>
    <w:rsid w:val="009D0202"/>
    <w:rsid w:val="009D0377"/>
    <w:rsid w:val="009D0769"/>
    <w:rsid w:val="009D0967"/>
    <w:rsid w:val="009D0F6C"/>
    <w:rsid w:val="009D1438"/>
    <w:rsid w:val="009D15E4"/>
    <w:rsid w:val="009D17C2"/>
    <w:rsid w:val="009D1B76"/>
    <w:rsid w:val="009D1CAA"/>
    <w:rsid w:val="009D21E6"/>
    <w:rsid w:val="009D246C"/>
    <w:rsid w:val="009D26AB"/>
    <w:rsid w:val="009D2ED2"/>
    <w:rsid w:val="009D30BC"/>
    <w:rsid w:val="009D3832"/>
    <w:rsid w:val="009D45C5"/>
    <w:rsid w:val="009D46FE"/>
    <w:rsid w:val="009D4764"/>
    <w:rsid w:val="009D4DE2"/>
    <w:rsid w:val="009D519A"/>
    <w:rsid w:val="009D51A2"/>
    <w:rsid w:val="009D600C"/>
    <w:rsid w:val="009D6FE3"/>
    <w:rsid w:val="009E098C"/>
    <w:rsid w:val="009E0E48"/>
    <w:rsid w:val="009E0FB7"/>
    <w:rsid w:val="009E1A74"/>
    <w:rsid w:val="009E1AEB"/>
    <w:rsid w:val="009E2763"/>
    <w:rsid w:val="009E2872"/>
    <w:rsid w:val="009E3B98"/>
    <w:rsid w:val="009E44FF"/>
    <w:rsid w:val="009E473F"/>
    <w:rsid w:val="009E4A14"/>
    <w:rsid w:val="009E4A6C"/>
    <w:rsid w:val="009E4D28"/>
    <w:rsid w:val="009E5133"/>
    <w:rsid w:val="009E541D"/>
    <w:rsid w:val="009E5704"/>
    <w:rsid w:val="009E5D21"/>
    <w:rsid w:val="009E5DDF"/>
    <w:rsid w:val="009E6B05"/>
    <w:rsid w:val="009E75F7"/>
    <w:rsid w:val="009E78C8"/>
    <w:rsid w:val="009F01A3"/>
    <w:rsid w:val="009F047E"/>
    <w:rsid w:val="009F0D5B"/>
    <w:rsid w:val="009F16D8"/>
    <w:rsid w:val="009F1A2B"/>
    <w:rsid w:val="009F2CCF"/>
    <w:rsid w:val="009F2D04"/>
    <w:rsid w:val="009F307D"/>
    <w:rsid w:val="009F34AE"/>
    <w:rsid w:val="009F3686"/>
    <w:rsid w:val="009F3A16"/>
    <w:rsid w:val="009F3BEC"/>
    <w:rsid w:val="009F451D"/>
    <w:rsid w:val="009F4DC3"/>
    <w:rsid w:val="009F5A20"/>
    <w:rsid w:val="009F5B4F"/>
    <w:rsid w:val="009F6D83"/>
    <w:rsid w:val="009F726A"/>
    <w:rsid w:val="009F7946"/>
    <w:rsid w:val="009F7F9D"/>
    <w:rsid w:val="00A00720"/>
    <w:rsid w:val="00A01443"/>
    <w:rsid w:val="00A01A1D"/>
    <w:rsid w:val="00A024D3"/>
    <w:rsid w:val="00A02A6B"/>
    <w:rsid w:val="00A02D0F"/>
    <w:rsid w:val="00A03089"/>
    <w:rsid w:val="00A03BDB"/>
    <w:rsid w:val="00A04117"/>
    <w:rsid w:val="00A04FCB"/>
    <w:rsid w:val="00A051CE"/>
    <w:rsid w:val="00A0533E"/>
    <w:rsid w:val="00A053C7"/>
    <w:rsid w:val="00A065B5"/>
    <w:rsid w:val="00A06CF6"/>
    <w:rsid w:val="00A0754D"/>
    <w:rsid w:val="00A0774C"/>
    <w:rsid w:val="00A079D8"/>
    <w:rsid w:val="00A07B42"/>
    <w:rsid w:val="00A104F1"/>
    <w:rsid w:val="00A1050F"/>
    <w:rsid w:val="00A1069C"/>
    <w:rsid w:val="00A109F3"/>
    <w:rsid w:val="00A10AF9"/>
    <w:rsid w:val="00A10C7B"/>
    <w:rsid w:val="00A1101B"/>
    <w:rsid w:val="00A11619"/>
    <w:rsid w:val="00A116D6"/>
    <w:rsid w:val="00A11711"/>
    <w:rsid w:val="00A11BF8"/>
    <w:rsid w:val="00A11EAC"/>
    <w:rsid w:val="00A12A90"/>
    <w:rsid w:val="00A134D2"/>
    <w:rsid w:val="00A13C7E"/>
    <w:rsid w:val="00A146C0"/>
    <w:rsid w:val="00A147F6"/>
    <w:rsid w:val="00A1486E"/>
    <w:rsid w:val="00A14997"/>
    <w:rsid w:val="00A14A72"/>
    <w:rsid w:val="00A14FB4"/>
    <w:rsid w:val="00A1530B"/>
    <w:rsid w:val="00A157FB"/>
    <w:rsid w:val="00A1592B"/>
    <w:rsid w:val="00A15AC3"/>
    <w:rsid w:val="00A15B2C"/>
    <w:rsid w:val="00A15DB3"/>
    <w:rsid w:val="00A16523"/>
    <w:rsid w:val="00A16C04"/>
    <w:rsid w:val="00A17745"/>
    <w:rsid w:val="00A17773"/>
    <w:rsid w:val="00A1795A"/>
    <w:rsid w:val="00A202EE"/>
    <w:rsid w:val="00A205A8"/>
    <w:rsid w:val="00A207CA"/>
    <w:rsid w:val="00A21023"/>
    <w:rsid w:val="00A21216"/>
    <w:rsid w:val="00A21AEB"/>
    <w:rsid w:val="00A224EE"/>
    <w:rsid w:val="00A22DAB"/>
    <w:rsid w:val="00A232AC"/>
    <w:rsid w:val="00A23DB1"/>
    <w:rsid w:val="00A24514"/>
    <w:rsid w:val="00A24DE2"/>
    <w:rsid w:val="00A252F2"/>
    <w:rsid w:val="00A2542F"/>
    <w:rsid w:val="00A26386"/>
    <w:rsid w:val="00A26BD0"/>
    <w:rsid w:val="00A26CCF"/>
    <w:rsid w:val="00A2712A"/>
    <w:rsid w:val="00A27237"/>
    <w:rsid w:val="00A27389"/>
    <w:rsid w:val="00A273E4"/>
    <w:rsid w:val="00A2756C"/>
    <w:rsid w:val="00A2781F"/>
    <w:rsid w:val="00A279D1"/>
    <w:rsid w:val="00A27C88"/>
    <w:rsid w:val="00A301EA"/>
    <w:rsid w:val="00A30CBF"/>
    <w:rsid w:val="00A31043"/>
    <w:rsid w:val="00A31614"/>
    <w:rsid w:val="00A31823"/>
    <w:rsid w:val="00A31A41"/>
    <w:rsid w:val="00A31E66"/>
    <w:rsid w:val="00A31EEA"/>
    <w:rsid w:val="00A3237E"/>
    <w:rsid w:val="00A32483"/>
    <w:rsid w:val="00A328DA"/>
    <w:rsid w:val="00A329F5"/>
    <w:rsid w:val="00A32FC1"/>
    <w:rsid w:val="00A33768"/>
    <w:rsid w:val="00A33E4A"/>
    <w:rsid w:val="00A33E56"/>
    <w:rsid w:val="00A34939"/>
    <w:rsid w:val="00A34E65"/>
    <w:rsid w:val="00A3509C"/>
    <w:rsid w:val="00A35B54"/>
    <w:rsid w:val="00A3661C"/>
    <w:rsid w:val="00A368E9"/>
    <w:rsid w:val="00A36D4C"/>
    <w:rsid w:val="00A371FA"/>
    <w:rsid w:val="00A372CA"/>
    <w:rsid w:val="00A374C8"/>
    <w:rsid w:val="00A37A66"/>
    <w:rsid w:val="00A37A7D"/>
    <w:rsid w:val="00A40879"/>
    <w:rsid w:val="00A40A48"/>
    <w:rsid w:val="00A40AD6"/>
    <w:rsid w:val="00A414AC"/>
    <w:rsid w:val="00A41899"/>
    <w:rsid w:val="00A41AD3"/>
    <w:rsid w:val="00A4328D"/>
    <w:rsid w:val="00A4353D"/>
    <w:rsid w:val="00A43750"/>
    <w:rsid w:val="00A43A2C"/>
    <w:rsid w:val="00A43D8E"/>
    <w:rsid w:val="00A44099"/>
    <w:rsid w:val="00A444FB"/>
    <w:rsid w:val="00A451F2"/>
    <w:rsid w:val="00A45B34"/>
    <w:rsid w:val="00A45DD4"/>
    <w:rsid w:val="00A4626E"/>
    <w:rsid w:val="00A471C4"/>
    <w:rsid w:val="00A475EA"/>
    <w:rsid w:val="00A47985"/>
    <w:rsid w:val="00A47A1D"/>
    <w:rsid w:val="00A47A54"/>
    <w:rsid w:val="00A47A9A"/>
    <w:rsid w:val="00A50DBF"/>
    <w:rsid w:val="00A51FC5"/>
    <w:rsid w:val="00A5297F"/>
    <w:rsid w:val="00A52B6E"/>
    <w:rsid w:val="00A53BC5"/>
    <w:rsid w:val="00A548A1"/>
    <w:rsid w:val="00A54966"/>
    <w:rsid w:val="00A54B0C"/>
    <w:rsid w:val="00A54B93"/>
    <w:rsid w:val="00A54D83"/>
    <w:rsid w:val="00A54F17"/>
    <w:rsid w:val="00A55152"/>
    <w:rsid w:val="00A555D9"/>
    <w:rsid w:val="00A5595B"/>
    <w:rsid w:val="00A55F42"/>
    <w:rsid w:val="00A56230"/>
    <w:rsid w:val="00A568DD"/>
    <w:rsid w:val="00A5697C"/>
    <w:rsid w:val="00A56E30"/>
    <w:rsid w:val="00A57123"/>
    <w:rsid w:val="00A5727D"/>
    <w:rsid w:val="00A575DD"/>
    <w:rsid w:val="00A5793E"/>
    <w:rsid w:val="00A5798E"/>
    <w:rsid w:val="00A57F86"/>
    <w:rsid w:val="00A600EB"/>
    <w:rsid w:val="00A60597"/>
    <w:rsid w:val="00A60755"/>
    <w:rsid w:val="00A6078A"/>
    <w:rsid w:val="00A60EBA"/>
    <w:rsid w:val="00A61895"/>
    <w:rsid w:val="00A6196B"/>
    <w:rsid w:val="00A61C11"/>
    <w:rsid w:val="00A6241F"/>
    <w:rsid w:val="00A6274C"/>
    <w:rsid w:val="00A6347D"/>
    <w:rsid w:val="00A63CDC"/>
    <w:rsid w:val="00A63D53"/>
    <w:rsid w:val="00A644DE"/>
    <w:rsid w:val="00A645E1"/>
    <w:rsid w:val="00A646C3"/>
    <w:rsid w:val="00A64E78"/>
    <w:rsid w:val="00A64EED"/>
    <w:rsid w:val="00A64FA1"/>
    <w:rsid w:val="00A6611E"/>
    <w:rsid w:val="00A66778"/>
    <w:rsid w:val="00A67623"/>
    <w:rsid w:val="00A67A3E"/>
    <w:rsid w:val="00A67B2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307"/>
    <w:rsid w:val="00A725D8"/>
    <w:rsid w:val="00A7299D"/>
    <w:rsid w:val="00A72A12"/>
    <w:rsid w:val="00A72EF1"/>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F81"/>
    <w:rsid w:val="00A80409"/>
    <w:rsid w:val="00A81017"/>
    <w:rsid w:val="00A8148E"/>
    <w:rsid w:val="00A814C5"/>
    <w:rsid w:val="00A81908"/>
    <w:rsid w:val="00A81958"/>
    <w:rsid w:val="00A81B80"/>
    <w:rsid w:val="00A81B88"/>
    <w:rsid w:val="00A81CC7"/>
    <w:rsid w:val="00A81E8C"/>
    <w:rsid w:val="00A8256A"/>
    <w:rsid w:val="00A82582"/>
    <w:rsid w:val="00A82864"/>
    <w:rsid w:val="00A83127"/>
    <w:rsid w:val="00A8350B"/>
    <w:rsid w:val="00A83AB0"/>
    <w:rsid w:val="00A83C4D"/>
    <w:rsid w:val="00A846F3"/>
    <w:rsid w:val="00A84E99"/>
    <w:rsid w:val="00A8528B"/>
    <w:rsid w:val="00A857AA"/>
    <w:rsid w:val="00A857D4"/>
    <w:rsid w:val="00A86177"/>
    <w:rsid w:val="00A863FC"/>
    <w:rsid w:val="00A865BC"/>
    <w:rsid w:val="00A8693F"/>
    <w:rsid w:val="00A87228"/>
    <w:rsid w:val="00A8722B"/>
    <w:rsid w:val="00A872FF"/>
    <w:rsid w:val="00A87939"/>
    <w:rsid w:val="00A87A84"/>
    <w:rsid w:val="00A87EE7"/>
    <w:rsid w:val="00A902BF"/>
    <w:rsid w:val="00A90717"/>
    <w:rsid w:val="00A9156E"/>
    <w:rsid w:val="00A92289"/>
    <w:rsid w:val="00A9280C"/>
    <w:rsid w:val="00A929A0"/>
    <w:rsid w:val="00A92D71"/>
    <w:rsid w:val="00A930E9"/>
    <w:rsid w:val="00A937FD"/>
    <w:rsid w:val="00A9398B"/>
    <w:rsid w:val="00A93F04"/>
    <w:rsid w:val="00A94104"/>
    <w:rsid w:val="00A941DF"/>
    <w:rsid w:val="00A94422"/>
    <w:rsid w:val="00A9458A"/>
    <w:rsid w:val="00A94AA7"/>
    <w:rsid w:val="00A94DD2"/>
    <w:rsid w:val="00A951DB"/>
    <w:rsid w:val="00A95547"/>
    <w:rsid w:val="00A9571F"/>
    <w:rsid w:val="00A959B1"/>
    <w:rsid w:val="00A962CB"/>
    <w:rsid w:val="00A96360"/>
    <w:rsid w:val="00A96ED7"/>
    <w:rsid w:val="00A96FEE"/>
    <w:rsid w:val="00A97050"/>
    <w:rsid w:val="00A9778A"/>
    <w:rsid w:val="00A977C5"/>
    <w:rsid w:val="00A97967"/>
    <w:rsid w:val="00AA0185"/>
    <w:rsid w:val="00AA04A0"/>
    <w:rsid w:val="00AA07F5"/>
    <w:rsid w:val="00AA0BD9"/>
    <w:rsid w:val="00AA10C3"/>
    <w:rsid w:val="00AA1DFA"/>
    <w:rsid w:val="00AA26F6"/>
    <w:rsid w:val="00AA27E7"/>
    <w:rsid w:val="00AA2884"/>
    <w:rsid w:val="00AA293F"/>
    <w:rsid w:val="00AA2A7A"/>
    <w:rsid w:val="00AA380D"/>
    <w:rsid w:val="00AA3CDA"/>
    <w:rsid w:val="00AA3D32"/>
    <w:rsid w:val="00AA3FC0"/>
    <w:rsid w:val="00AA3FC3"/>
    <w:rsid w:val="00AA431D"/>
    <w:rsid w:val="00AA4330"/>
    <w:rsid w:val="00AA44DA"/>
    <w:rsid w:val="00AA46F1"/>
    <w:rsid w:val="00AA5DA1"/>
    <w:rsid w:val="00AA5FCD"/>
    <w:rsid w:val="00AA649D"/>
    <w:rsid w:val="00AA6D76"/>
    <w:rsid w:val="00AA729C"/>
    <w:rsid w:val="00AA729F"/>
    <w:rsid w:val="00AA7A6F"/>
    <w:rsid w:val="00AB06F5"/>
    <w:rsid w:val="00AB1DAE"/>
    <w:rsid w:val="00AB1F9A"/>
    <w:rsid w:val="00AB2163"/>
    <w:rsid w:val="00AB217A"/>
    <w:rsid w:val="00AB22AA"/>
    <w:rsid w:val="00AB2514"/>
    <w:rsid w:val="00AB265D"/>
    <w:rsid w:val="00AB298A"/>
    <w:rsid w:val="00AB2BAE"/>
    <w:rsid w:val="00AB2CAA"/>
    <w:rsid w:val="00AB2ECE"/>
    <w:rsid w:val="00AB371E"/>
    <w:rsid w:val="00AB3896"/>
    <w:rsid w:val="00AB3957"/>
    <w:rsid w:val="00AB39F6"/>
    <w:rsid w:val="00AB3F96"/>
    <w:rsid w:val="00AB465B"/>
    <w:rsid w:val="00AB48D3"/>
    <w:rsid w:val="00AB4EF1"/>
    <w:rsid w:val="00AB51AA"/>
    <w:rsid w:val="00AB523C"/>
    <w:rsid w:val="00AB55F8"/>
    <w:rsid w:val="00AB6015"/>
    <w:rsid w:val="00AB6209"/>
    <w:rsid w:val="00AB63F6"/>
    <w:rsid w:val="00AB6A6C"/>
    <w:rsid w:val="00AB6A85"/>
    <w:rsid w:val="00AB6DF8"/>
    <w:rsid w:val="00AB6ED7"/>
    <w:rsid w:val="00AB6FD2"/>
    <w:rsid w:val="00AB745D"/>
    <w:rsid w:val="00AB76F7"/>
    <w:rsid w:val="00AB79F7"/>
    <w:rsid w:val="00AC038B"/>
    <w:rsid w:val="00AC10B5"/>
    <w:rsid w:val="00AC11B7"/>
    <w:rsid w:val="00AC1221"/>
    <w:rsid w:val="00AC1240"/>
    <w:rsid w:val="00AC1E58"/>
    <w:rsid w:val="00AC2ABA"/>
    <w:rsid w:val="00AC2AE0"/>
    <w:rsid w:val="00AC2D34"/>
    <w:rsid w:val="00AC3075"/>
    <w:rsid w:val="00AC3374"/>
    <w:rsid w:val="00AC33E0"/>
    <w:rsid w:val="00AC4104"/>
    <w:rsid w:val="00AC428C"/>
    <w:rsid w:val="00AC46B2"/>
    <w:rsid w:val="00AC4BE1"/>
    <w:rsid w:val="00AC4C7A"/>
    <w:rsid w:val="00AC4ED7"/>
    <w:rsid w:val="00AC50D5"/>
    <w:rsid w:val="00AC524C"/>
    <w:rsid w:val="00AC5422"/>
    <w:rsid w:val="00AC57AE"/>
    <w:rsid w:val="00AC59E2"/>
    <w:rsid w:val="00AC5F5B"/>
    <w:rsid w:val="00AC6235"/>
    <w:rsid w:val="00AC7214"/>
    <w:rsid w:val="00AD058B"/>
    <w:rsid w:val="00AD0ADD"/>
    <w:rsid w:val="00AD0FDB"/>
    <w:rsid w:val="00AD1289"/>
    <w:rsid w:val="00AD1DB3"/>
    <w:rsid w:val="00AD1FD6"/>
    <w:rsid w:val="00AD20B9"/>
    <w:rsid w:val="00AD2522"/>
    <w:rsid w:val="00AD252D"/>
    <w:rsid w:val="00AD2C32"/>
    <w:rsid w:val="00AD3DB5"/>
    <w:rsid w:val="00AD405F"/>
    <w:rsid w:val="00AD4F77"/>
    <w:rsid w:val="00AD568E"/>
    <w:rsid w:val="00AD5F6E"/>
    <w:rsid w:val="00AD5F7B"/>
    <w:rsid w:val="00AD6221"/>
    <w:rsid w:val="00AD6CA7"/>
    <w:rsid w:val="00AD6D1E"/>
    <w:rsid w:val="00AD73A4"/>
    <w:rsid w:val="00AD7755"/>
    <w:rsid w:val="00AE0192"/>
    <w:rsid w:val="00AE06D3"/>
    <w:rsid w:val="00AE0E8B"/>
    <w:rsid w:val="00AE13A7"/>
    <w:rsid w:val="00AE1451"/>
    <w:rsid w:val="00AE183E"/>
    <w:rsid w:val="00AE18B3"/>
    <w:rsid w:val="00AE196A"/>
    <w:rsid w:val="00AE26ED"/>
    <w:rsid w:val="00AE2B9E"/>
    <w:rsid w:val="00AE2C2B"/>
    <w:rsid w:val="00AE2D81"/>
    <w:rsid w:val="00AE2FF1"/>
    <w:rsid w:val="00AE327C"/>
    <w:rsid w:val="00AE360A"/>
    <w:rsid w:val="00AE37BC"/>
    <w:rsid w:val="00AE39AF"/>
    <w:rsid w:val="00AE3E75"/>
    <w:rsid w:val="00AE41AF"/>
    <w:rsid w:val="00AE4511"/>
    <w:rsid w:val="00AE4A1F"/>
    <w:rsid w:val="00AE4A4C"/>
    <w:rsid w:val="00AE4EB1"/>
    <w:rsid w:val="00AE4F8D"/>
    <w:rsid w:val="00AE531A"/>
    <w:rsid w:val="00AE58F5"/>
    <w:rsid w:val="00AE5FB0"/>
    <w:rsid w:val="00AE619F"/>
    <w:rsid w:val="00AE636F"/>
    <w:rsid w:val="00AE64B0"/>
    <w:rsid w:val="00AE6811"/>
    <w:rsid w:val="00AE744C"/>
    <w:rsid w:val="00AE7A51"/>
    <w:rsid w:val="00AE7D0F"/>
    <w:rsid w:val="00AE7FA8"/>
    <w:rsid w:val="00AF032B"/>
    <w:rsid w:val="00AF0569"/>
    <w:rsid w:val="00AF057E"/>
    <w:rsid w:val="00AF05C7"/>
    <w:rsid w:val="00AF05EB"/>
    <w:rsid w:val="00AF0AF9"/>
    <w:rsid w:val="00AF0C3B"/>
    <w:rsid w:val="00AF0E2B"/>
    <w:rsid w:val="00AF1100"/>
    <w:rsid w:val="00AF1310"/>
    <w:rsid w:val="00AF1F04"/>
    <w:rsid w:val="00AF2653"/>
    <w:rsid w:val="00AF2A2B"/>
    <w:rsid w:val="00AF3002"/>
    <w:rsid w:val="00AF337A"/>
    <w:rsid w:val="00AF35AF"/>
    <w:rsid w:val="00AF3637"/>
    <w:rsid w:val="00AF3764"/>
    <w:rsid w:val="00AF383B"/>
    <w:rsid w:val="00AF38BF"/>
    <w:rsid w:val="00AF3D27"/>
    <w:rsid w:val="00AF3E30"/>
    <w:rsid w:val="00AF471E"/>
    <w:rsid w:val="00AF4CBB"/>
    <w:rsid w:val="00AF4EFA"/>
    <w:rsid w:val="00AF5475"/>
    <w:rsid w:val="00AF5513"/>
    <w:rsid w:val="00AF5631"/>
    <w:rsid w:val="00AF57E4"/>
    <w:rsid w:val="00AF6049"/>
    <w:rsid w:val="00AF744F"/>
    <w:rsid w:val="00AF757F"/>
    <w:rsid w:val="00AF75BE"/>
    <w:rsid w:val="00AF78AE"/>
    <w:rsid w:val="00AF79F7"/>
    <w:rsid w:val="00AF7D8A"/>
    <w:rsid w:val="00AF7FE3"/>
    <w:rsid w:val="00B009C4"/>
    <w:rsid w:val="00B00B80"/>
    <w:rsid w:val="00B00C96"/>
    <w:rsid w:val="00B00F38"/>
    <w:rsid w:val="00B010F3"/>
    <w:rsid w:val="00B01848"/>
    <w:rsid w:val="00B01DB5"/>
    <w:rsid w:val="00B0248A"/>
    <w:rsid w:val="00B02B4E"/>
    <w:rsid w:val="00B02FEA"/>
    <w:rsid w:val="00B03043"/>
    <w:rsid w:val="00B0304D"/>
    <w:rsid w:val="00B032ED"/>
    <w:rsid w:val="00B0355E"/>
    <w:rsid w:val="00B03B02"/>
    <w:rsid w:val="00B04801"/>
    <w:rsid w:val="00B049BE"/>
    <w:rsid w:val="00B0543D"/>
    <w:rsid w:val="00B0544C"/>
    <w:rsid w:val="00B058D3"/>
    <w:rsid w:val="00B05E5B"/>
    <w:rsid w:val="00B0627A"/>
    <w:rsid w:val="00B06290"/>
    <w:rsid w:val="00B06DD1"/>
    <w:rsid w:val="00B07272"/>
    <w:rsid w:val="00B07877"/>
    <w:rsid w:val="00B10363"/>
    <w:rsid w:val="00B10EBC"/>
    <w:rsid w:val="00B123BD"/>
    <w:rsid w:val="00B12483"/>
    <w:rsid w:val="00B12657"/>
    <w:rsid w:val="00B12A1A"/>
    <w:rsid w:val="00B12B1A"/>
    <w:rsid w:val="00B12C3B"/>
    <w:rsid w:val="00B12CB3"/>
    <w:rsid w:val="00B12EE5"/>
    <w:rsid w:val="00B12EF7"/>
    <w:rsid w:val="00B12FFB"/>
    <w:rsid w:val="00B141FE"/>
    <w:rsid w:val="00B14A37"/>
    <w:rsid w:val="00B14A85"/>
    <w:rsid w:val="00B14B92"/>
    <w:rsid w:val="00B14D91"/>
    <w:rsid w:val="00B152BE"/>
    <w:rsid w:val="00B1538C"/>
    <w:rsid w:val="00B15898"/>
    <w:rsid w:val="00B159DD"/>
    <w:rsid w:val="00B15E17"/>
    <w:rsid w:val="00B15FB9"/>
    <w:rsid w:val="00B163E8"/>
    <w:rsid w:val="00B16783"/>
    <w:rsid w:val="00B17653"/>
    <w:rsid w:val="00B178C0"/>
    <w:rsid w:val="00B200FC"/>
    <w:rsid w:val="00B202C2"/>
    <w:rsid w:val="00B202F1"/>
    <w:rsid w:val="00B205A5"/>
    <w:rsid w:val="00B2075D"/>
    <w:rsid w:val="00B209A0"/>
    <w:rsid w:val="00B209C0"/>
    <w:rsid w:val="00B2166B"/>
    <w:rsid w:val="00B2265E"/>
    <w:rsid w:val="00B226B5"/>
    <w:rsid w:val="00B23DD3"/>
    <w:rsid w:val="00B242D9"/>
    <w:rsid w:val="00B243D1"/>
    <w:rsid w:val="00B256C0"/>
    <w:rsid w:val="00B26397"/>
    <w:rsid w:val="00B2681C"/>
    <w:rsid w:val="00B26B46"/>
    <w:rsid w:val="00B26BC4"/>
    <w:rsid w:val="00B26C48"/>
    <w:rsid w:val="00B2781C"/>
    <w:rsid w:val="00B27D43"/>
    <w:rsid w:val="00B3009E"/>
    <w:rsid w:val="00B303C8"/>
    <w:rsid w:val="00B30F84"/>
    <w:rsid w:val="00B3194B"/>
    <w:rsid w:val="00B31A5E"/>
    <w:rsid w:val="00B31F66"/>
    <w:rsid w:val="00B325F5"/>
    <w:rsid w:val="00B32683"/>
    <w:rsid w:val="00B32D75"/>
    <w:rsid w:val="00B33145"/>
    <w:rsid w:val="00B3361F"/>
    <w:rsid w:val="00B339CD"/>
    <w:rsid w:val="00B33FAF"/>
    <w:rsid w:val="00B342AC"/>
    <w:rsid w:val="00B34695"/>
    <w:rsid w:val="00B34E44"/>
    <w:rsid w:val="00B3541A"/>
    <w:rsid w:val="00B35F81"/>
    <w:rsid w:val="00B364AD"/>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2710"/>
    <w:rsid w:val="00B43074"/>
    <w:rsid w:val="00B43517"/>
    <w:rsid w:val="00B4397A"/>
    <w:rsid w:val="00B43BD2"/>
    <w:rsid w:val="00B43C2F"/>
    <w:rsid w:val="00B43DDB"/>
    <w:rsid w:val="00B43FF7"/>
    <w:rsid w:val="00B444C1"/>
    <w:rsid w:val="00B44625"/>
    <w:rsid w:val="00B453F2"/>
    <w:rsid w:val="00B454D1"/>
    <w:rsid w:val="00B455D4"/>
    <w:rsid w:val="00B4562E"/>
    <w:rsid w:val="00B46252"/>
    <w:rsid w:val="00B4722A"/>
    <w:rsid w:val="00B51434"/>
    <w:rsid w:val="00B51715"/>
    <w:rsid w:val="00B51895"/>
    <w:rsid w:val="00B52118"/>
    <w:rsid w:val="00B5348A"/>
    <w:rsid w:val="00B535D2"/>
    <w:rsid w:val="00B53A5A"/>
    <w:rsid w:val="00B53B8E"/>
    <w:rsid w:val="00B54225"/>
    <w:rsid w:val="00B54EEE"/>
    <w:rsid w:val="00B556E3"/>
    <w:rsid w:val="00B55D29"/>
    <w:rsid w:val="00B56111"/>
    <w:rsid w:val="00B57193"/>
    <w:rsid w:val="00B571EE"/>
    <w:rsid w:val="00B57B36"/>
    <w:rsid w:val="00B600CB"/>
    <w:rsid w:val="00B601C4"/>
    <w:rsid w:val="00B601F9"/>
    <w:rsid w:val="00B602B4"/>
    <w:rsid w:val="00B608DB"/>
    <w:rsid w:val="00B60F97"/>
    <w:rsid w:val="00B60FD5"/>
    <w:rsid w:val="00B6122D"/>
    <w:rsid w:val="00B6125D"/>
    <w:rsid w:val="00B613C6"/>
    <w:rsid w:val="00B61D56"/>
    <w:rsid w:val="00B62011"/>
    <w:rsid w:val="00B628DA"/>
    <w:rsid w:val="00B62B8B"/>
    <w:rsid w:val="00B62CFE"/>
    <w:rsid w:val="00B6315E"/>
    <w:rsid w:val="00B63E21"/>
    <w:rsid w:val="00B643BF"/>
    <w:rsid w:val="00B648BC"/>
    <w:rsid w:val="00B64CB1"/>
    <w:rsid w:val="00B64FF2"/>
    <w:rsid w:val="00B656AE"/>
    <w:rsid w:val="00B65789"/>
    <w:rsid w:val="00B659F4"/>
    <w:rsid w:val="00B65ADF"/>
    <w:rsid w:val="00B65AFC"/>
    <w:rsid w:val="00B65B07"/>
    <w:rsid w:val="00B6684D"/>
    <w:rsid w:val="00B66CC5"/>
    <w:rsid w:val="00B6735A"/>
    <w:rsid w:val="00B673D5"/>
    <w:rsid w:val="00B6775D"/>
    <w:rsid w:val="00B705E8"/>
    <w:rsid w:val="00B7077E"/>
    <w:rsid w:val="00B71051"/>
    <w:rsid w:val="00B710B7"/>
    <w:rsid w:val="00B71261"/>
    <w:rsid w:val="00B712A8"/>
    <w:rsid w:val="00B71576"/>
    <w:rsid w:val="00B7198C"/>
    <w:rsid w:val="00B71CD5"/>
    <w:rsid w:val="00B71D72"/>
    <w:rsid w:val="00B7250D"/>
    <w:rsid w:val="00B731D4"/>
    <w:rsid w:val="00B736CF"/>
    <w:rsid w:val="00B7387B"/>
    <w:rsid w:val="00B73C8D"/>
    <w:rsid w:val="00B73D3C"/>
    <w:rsid w:val="00B73EB8"/>
    <w:rsid w:val="00B73FD6"/>
    <w:rsid w:val="00B750A8"/>
    <w:rsid w:val="00B756F1"/>
    <w:rsid w:val="00B75ABC"/>
    <w:rsid w:val="00B75D31"/>
    <w:rsid w:val="00B75E4C"/>
    <w:rsid w:val="00B7617A"/>
    <w:rsid w:val="00B7692A"/>
    <w:rsid w:val="00B76D25"/>
    <w:rsid w:val="00B7737D"/>
    <w:rsid w:val="00B774A4"/>
    <w:rsid w:val="00B800C1"/>
    <w:rsid w:val="00B801A3"/>
    <w:rsid w:val="00B8032F"/>
    <w:rsid w:val="00B80717"/>
    <w:rsid w:val="00B80DCF"/>
    <w:rsid w:val="00B80E38"/>
    <w:rsid w:val="00B80F3B"/>
    <w:rsid w:val="00B80FAF"/>
    <w:rsid w:val="00B81694"/>
    <w:rsid w:val="00B81E68"/>
    <w:rsid w:val="00B8208E"/>
    <w:rsid w:val="00B821A8"/>
    <w:rsid w:val="00B822E2"/>
    <w:rsid w:val="00B829A7"/>
    <w:rsid w:val="00B82B68"/>
    <w:rsid w:val="00B83573"/>
    <w:rsid w:val="00B836ED"/>
    <w:rsid w:val="00B83F4D"/>
    <w:rsid w:val="00B848C9"/>
    <w:rsid w:val="00B8494D"/>
    <w:rsid w:val="00B855C2"/>
    <w:rsid w:val="00B85D36"/>
    <w:rsid w:val="00B86529"/>
    <w:rsid w:val="00B9034E"/>
    <w:rsid w:val="00B9067E"/>
    <w:rsid w:val="00B908E4"/>
    <w:rsid w:val="00B9109C"/>
    <w:rsid w:val="00B92133"/>
    <w:rsid w:val="00B921EC"/>
    <w:rsid w:val="00B92452"/>
    <w:rsid w:val="00B92495"/>
    <w:rsid w:val="00B92C2B"/>
    <w:rsid w:val="00B9328D"/>
    <w:rsid w:val="00B936C9"/>
    <w:rsid w:val="00B93CE1"/>
    <w:rsid w:val="00B93E09"/>
    <w:rsid w:val="00B93E60"/>
    <w:rsid w:val="00B93EE0"/>
    <w:rsid w:val="00B9405C"/>
    <w:rsid w:val="00B9484E"/>
    <w:rsid w:val="00B94BD3"/>
    <w:rsid w:val="00B951CF"/>
    <w:rsid w:val="00B95AA0"/>
    <w:rsid w:val="00B9621F"/>
    <w:rsid w:val="00B96A34"/>
    <w:rsid w:val="00B96BFE"/>
    <w:rsid w:val="00B9785E"/>
    <w:rsid w:val="00BA027B"/>
    <w:rsid w:val="00BA0809"/>
    <w:rsid w:val="00BA0940"/>
    <w:rsid w:val="00BA0ABD"/>
    <w:rsid w:val="00BA0B7B"/>
    <w:rsid w:val="00BA1A8F"/>
    <w:rsid w:val="00BA1E7F"/>
    <w:rsid w:val="00BA2143"/>
    <w:rsid w:val="00BA25A9"/>
    <w:rsid w:val="00BA267A"/>
    <w:rsid w:val="00BA2A53"/>
    <w:rsid w:val="00BA2B00"/>
    <w:rsid w:val="00BA3230"/>
    <w:rsid w:val="00BA3A0E"/>
    <w:rsid w:val="00BA3D0B"/>
    <w:rsid w:val="00BA4075"/>
    <w:rsid w:val="00BA4534"/>
    <w:rsid w:val="00BA45CC"/>
    <w:rsid w:val="00BA51BD"/>
    <w:rsid w:val="00BA586E"/>
    <w:rsid w:val="00BA5A0C"/>
    <w:rsid w:val="00BA5CB0"/>
    <w:rsid w:val="00BA6394"/>
    <w:rsid w:val="00BA6709"/>
    <w:rsid w:val="00BA6BAD"/>
    <w:rsid w:val="00BA7309"/>
    <w:rsid w:val="00BA7AEC"/>
    <w:rsid w:val="00BB01E0"/>
    <w:rsid w:val="00BB0244"/>
    <w:rsid w:val="00BB0448"/>
    <w:rsid w:val="00BB0750"/>
    <w:rsid w:val="00BB096F"/>
    <w:rsid w:val="00BB10D0"/>
    <w:rsid w:val="00BB10D3"/>
    <w:rsid w:val="00BB1503"/>
    <w:rsid w:val="00BB18D4"/>
    <w:rsid w:val="00BB18F3"/>
    <w:rsid w:val="00BB307E"/>
    <w:rsid w:val="00BB308A"/>
    <w:rsid w:val="00BB3744"/>
    <w:rsid w:val="00BB3C1A"/>
    <w:rsid w:val="00BB45A6"/>
    <w:rsid w:val="00BB4764"/>
    <w:rsid w:val="00BB4B59"/>
    <w:rsid w:val="00BB53C4"/>
    <w:rsid w:val="00BB53C9"/>
    <w:rsid w:val="00BB5898"/>
    <w:rsid w:val="00BB58E6"/>
    <w:rsid w:val="00BB5C3A"/>
    <w:rsid w:val="00BB6664"/>
    <w:rsid w:val="00BB698D"/>
    <w:rsid w:val="00BB69E5"/>
    <w:rsid w:val="00BB6A0E"/>
    <w:rsid w:val="00BB6B48"/>
    <w:rsid w:val="00BB7166"/>
    <w:rsid w:val="00BB72F5"/>
    <w:rsid w:val="00BC0A65"/>
    <w:rsid w:val="00BC0C41"/>
    <w:rsid w:val="00BC0DC6"/>
    <w:rsid w:val="00BC0E07"/>
    <w:rsid w:val="00BC124B"/>
    <w:rsid w:val="00BC1B9E"/>
    <w:rsid w:val="00BC2741"/>
    <w:rsid w:val="00BC30EB"/>
    <w:rsid w:val="00BC33BC"/>
    <w:rsid w:val="00BC370A"/>
    <w:rsid w:val="00BC3A10"/>
    <w:rsid w:val="00BC3F74"/>
    <w:rsid w:val="00BC4029"/>
    <w:rsid w:val="00BC4245"/>
    <w:rsid w:val="00BC4FF7"/>
    <w:rsid w:val="00BC5EC6"/>
    <w:rsid w:val="00BC5ECA"/>
    <w:rsid w:val="00BC5FA2"/>
    <w:rsid w:val="00BC61E3"/>
    <w:rsid w:val="00BC6B61"/>
    <w:rsid w:val="00BC744E"/>
    <w:rsid w:val="00BC7E4F"/>
    <w:rsid w:val="00BD041A"/>
    <w:rsid w:val="00BD05CA"/>
    <w:rsid w:val="00BD0932"/>
    <w:rsid w:val="00BD0DA5"/>
    <w:rsid w:val="00BD123B"/>
    <w:rsid w:val="00BD1838"/>
    <w:rsid w:val="00BD215F"/>
    <w:rsid w:val="00BD23B4"/>
    <w:rsid w:val="00BD23C5"/>
    <w:rsid w:val="00BD253C"/>
    <w:rsid w:val="00BD33B2"/>
    <w:rsid w:val="00BD3533"/>
    <w:rsid w:val="00BD3569"/>
    <w:rsid w:val="00BD4462"/>
    <w:rsid w:val="00BD4CF4"/>
    <w:rsid w:val="00BD5AC0"/>
    <w:rsid w:val="00BD5C0A"/>
    <w:rsid w:val="00BD5C62"/>
    <w:rsid w:val="00BD5F9C"/>
    <w:rsid w:val="00BD61CC"/>
    <w:rsid w:val="00BD655E"/>
    <w:rsid w:val="00BD6787"/>
    <w:rsid w:val="00BD6A34"/>
    <w:rsid w:val="00BD6AEF"/>
    <w:rsid w:val="00BD734C"/>
    <w:rsid w:val="00BD7464"/>
    <w:rsid w:val="00BD7DAB"/>
    <w:rsid w:val="00BE018F"/>
    <w:rsid w:val="00BE03AD"/>
    <w:rsid w:val="00BE03F6"/>
    <w:rsid w:val="00BE0464"/>
    <w:rsid w:val="00BE095F"/>
    <w:rsid w:val="00BE10BA"/>
    <w:rsid w:val="00BE117A"/>
    <w:rsid w:val="00BE1A0A"/>
    <w:rsid w:val="00BE1FB2"/>
    <w:rsid w:val="00BE23AC"/>
    <w:rsid w:val="00BE25BC"/>
    <w:rsid w:val="00BE2BEE"/>
    <w:rsid w:val="00BE3569"/>
    <w:rsid w:val="00BE389E"/>
    <w:rsid w:val="00BE398D"/>
    <w:rsid w:val="00BE3D38"/>
    <w:rsid w:val="00BE447E"/>
    <w:rsid w:val="00BE5030"/>
    <w:rsid w:val="00BE5048"/>
    <w:rsid w:val="00BE5300"/>
    <w:rsid w:val="00BE64D7"/>
    <w:rsid w:val="00BE66B6"/>
    <w:rsid w:val="00BE679B"/>
    <w:rsid w:val="00BE690B"/>
    <w:rsid w:val="00BE7081"/>
    <w:rsid w:val="00BE779C"/>
    <w:rsid w:val="00BE77AD"/>
    <w:rsid w:val="00BE7A9E"/>
    <w:rsid w:val="00BE7E89"/>
    <w:rsid w:val="00BF0025"/>
    <w:rsid w:val="00BF03CF"/>
    <w:rsid w:val="00BF0634"/>
    <w:rsid w:val="00BF09CE"/>
    <w:rsid w:val="00BF0B98"/>
    <w:rsid w:val="00BF0BE6"/>
    <w:rsid w:val="00BF1D21"/>
    <w:rsid w:val="00BF216C"/>
    <w:rsid w:val="00BF2420"/>
    <w:rsid w:val="00BF26A0"/>
    <w:rsid w:val="00BF2759"/>
    <w:rsid w:val="00BF2926"/>
    <w:rsid w:val="00BF2B1C"/>
    <w:rsid w:val="00BF2C7B"/>
    <w:rsid w:val="00BF2D51"/>
    <w:rsid w:val="00BF31C0"/>
    <w:rsid w:val="00BF39D9"/>
    <w:rsid w:val="00BF3BB8"/>
    <w:rsid w:val="00BF51B0"/>
    <w:rsid w:val="00BF5C32"/>
    <w:rsid w:val="00BF5C43"/>
    <w:rsid w:val="00C0042A"/>
    <w:rsid w:val="00C00762"/>
    <w:rsid w:val="00C00956"/>
    <w:rsid w:val="00C00AF4"/>
    <w:rsid w:val="00C00D5F"/>
    <w:rsid w:val="00C00E5B"/>
    <w:rsid w:val="00C00E96"/>
    <w:rsid w:val="00C02207"/>
    <w:rsid w:val="00C02305"/>
    <w:rsid w:val="00C02C22"/>
    <w:rsid w:val="00C035B2"/>
    <w:rsid w:val="00C0362A"/>
    <w:rsid w:val="00C0380F"/>
    <w:rsid w:val="00C0397A"/>
    <w:rsid w:val="00C03E2C"/>
    <w:rsid w:val="00C03EF5"/>
    <w:rsid w:val="00C0411A"/>
    <w:rsid w:val="00C0469F"/>
    <w:rsid w:val="00C04AD8"/>
    <w:rsid w:val="00C04EB8"/>
    <w:rsid w:val="00C04F41"/>
    <w:rsid w:val="00C04F4B"/>
    <w:rsid w:val="00C0522E"/>
    <w:rsid w:val="00C058D3"/>
    <w:rsid w:val="00C05F9D"/>
    <w:rsid w:val="00C06312"/>
    <w:rsid w:val="00C06B4F"/>
    <w:rsid w:val="00C06BB0"/>
    <w:rsid w:val="00C0713C"/>
    <w:rsid w:val="00C0734E"/>
    <w:rsid w:val="00C10261"/>
    <w:rsid w:val="00C10602"/>
    <w:rsid w:val="00C10A32"/>
    <w:rsid w:val="00C11598"/>
    <w:rsid w:val="00C11DAB"/>
    <w:rsid w:val="00C11FA4"/>
    <w:rsid w:val="00C121BD"/>
    <w:rsid w:val="00C121D9"/>
    <w:rsid w:val="00C122C4"/>
    <w:rsid w:val="00C1271B"/>
    <w:rsid w:val="00C13585"/>
    <w:rsid w:val="00C13880"/>
    <w:rsid w:val="00C1398F"/>
    <w:rsid w:val="00C15584"/>
    <w:rsid w:val="00C1609F"/>
    <w:rsid w:val="00C17342"/>
    <w:rsid w:val="00C17E56"/>
    <w:rsid w:val="00C200D6"/>
    <w:rsid w:val="00C2011F"/>
    <w:rsid w:val="00C20238"/>
    <w:rsid w:val="00C20467"/>
    <w:rsid w:val="00C206EA"/>
    <w:rsid w:val="00C20C78"/>
    <w:rsid w:val="00C215D0"/>
    <w:rsid w:val="00C220EB"/>
    <w:rsid w:val="00C22178"/>
    <w:rsid w:val="00C225F7"/>
    <w:rsid w:val="00C22602"/>
    <w:rsid w:val="00C228CE"/>
    <w:rsid w:val="00C22C1A"/>
    <w:rsid w:val="00C232F1"/>
    <w:rsid w:val="00C23C48"/>
    <w:rsid w:val="00C242B3"/>
    <w:rsid w:val="00C24332"/>
    <w:rsid w:val="00C24A9D"/>
    <w:rsid w:val="00C250D3"/>
    <w:rsid w:val="00C2563F"/>
    <w:rsid w:val="00C2571F"/>
    <w:rsid w:val="00C25C03"/>
    <w:rsid w:val="00C2617F"/>
    <w:rsid w:val="00C27490"/>
    <w:rsid w:val="00C2760D"/>
    <w:rsid w:val="00C30F50"/>
    <w:rsid w:val="00C311DA"/>
    <w:rsid w:val="00C31712"/>
    <w:rsid w:val="00C320F6"/>
    <w:rsid w:val="00C32284"/>
    <w:rsid w:val="00C328C2"/>
    <w:rsid w:val="00C328DB"/>
    <w:rsid w:val="00C32AC2"/>
    <w:rsid w:val="00C32C85"/>
    <w:rsid w:val="00C32DF9"/>
    <w:rsid w:val="00C32EBB"/>
    <w:rsid w:val="00C32F65"/>
    <w:rsid w:val="00C333BD"/>
    <w:rsid w:val="00C338B4"/>
    <w:rsid w:val="00C339D1"/>
    <w:rsid w:val="00C33BE7"/>
    <w:rsid w:val="00C34812"/>
    <w:rsid w:val="00C34C81"/>
    <w:rsid w:val="00C3538A"/>
    <w:rsid w:val="00C354F4"/>
    <w:rsid w:val="00C35867"/>
    <w:rsid w:val="00C359D2"/>
    <w:rsid w:val="00C35B4F"/>
    <w:rsid w:val="00C367F8"/>
    <w:rsid w:val="00C36D51"/>
    <w:rsid w:val="00C36E9F"/>
    <w:rsid w:val="00C36EEF"/>
    <w:rsid w:val="00C37D14"/>
    <w:rsid w:val="00C37D4F"/>
    <w:rsid w:val="00C40392"/>
    <w:rsid w:val="00C410BE"/>
    <w:rsid w:val="00C420EF"/>
    <w:rsid w:val="00C421B7"/>
    <w:rsid w:val="00C42536"/>
    <w:rsid w:val="00C42ED0"/>
    <w:rsid w:val="00C444B7"/>
    <w:rsid w:val="00C44BB2"/>
    <w:rsid w:val="00C44D97"/>
    <w:rsid w:val="00C44E3A"/>
    <w:rsid w:val="00C4503A"/>
    <w:rsid w:val="00C45C2A"/>
    <w:rsid w:val="00C45CD6"/>
    <w:rsid w:val="00C4654D"/>
    <w:rsid w:val="00C46602"/>
    <w:rsid w:val="00C466DB"/>
    <w:rsid w:val="00C46A14"/>
    <w:rsid w:val="00C46BA6"/>
    <w:rsid w:val="00C46BE1"/>
    <w:rsid w:val="00C47566"/>
    <w:rsid w:val="00C476B0"/>
    <w:rsid w:val="00C47A71"/>
    <w:rsid w:val="00C50048"/>
    <w:rsid w:val="00C50270"/>
    <w:rsid w:val="00C50936"/>
    <w:rsid w:val="00C509B8"/>
    <w:rsid w:val="00C511D5"/>
    <w:rsid w:val="00C511E0"/>
    <w:rsid w:val="00C516CC"/>
    <w:rsid w:val="00C51967"/>
    <w:rsid w:val="00C52045"/>
    <w:rsid w:val="00C524BE"/>
    <w:rsid w:val="00C524F5"/>
    <w:rsid w:val="00C52EA9"/>
    <w:rsid w:val="00C53A38"/>
    <w:rsid w:val="00C53A87"/>
    <w:rsid w:val="00C53E87"/>
    <w:rsid w:val="00C543CC"/>
    <w:rsid w:val="00C544BF"/>
    <w:rsid w:val="00C54940"/>
    <w:rsid w:val="00C549ED"/>
    <w:rsid w:val="00C54B71"/>
    <w:rsid w:val="00C54F88"/>
    <w:rsid w:val="00C551A9"/>
    <w:rsid w:val="00C55414"/>
    <w:rsid w:val="00C56034"/>
    <w:rsid w:val="00C5613F"/>
    <w:rsid w:val="00C563A2"/>
    <w:rsid w:val="00C56A89"/>
    <w:rsid w:val="00C56BE4"/>
    <w:rsid w:val="00C57126"/>
    <w:rsid w:val="00C57D8A"/>
    <w:rsid w:val="00C57DA9"/>
    <w:rsid w:val="00C600FA"/>
    <w:rsid w:val="00C60F9B"/>
    <w:rsid w:val="00C610CE"/>
    <w:rsid w:val="00C6125B"/>
    <w:rsid w:val="00C618E5"/>
    <w:rsid w:val="00C6193A"/>
    <w:rsid w:val="00C61D3B"/>
    <w:rsid w:val="00C62546"/>
    <w:rsid w:val="00C625F5"/>
    <w:rsid w:val="00C62B91"/>
    <w:rsid w:val="00C62BAD"/>
    <w:rsid w:val="00C62E05"/>
    <w:rsid w:val="00C63085"/>
    <w:rsid w:val="00C63980"/>
    <w:rsid w:val="00C63D34"/>
    <w:rsid w:val="00C63E32"/>
    <w:rsid w:val="00C643E9"/>
    <w:rsid w:val="00C64585"/>
    <w:rsid w:val="00C64837"/>
    <w:rsid w:val="00C64FF0"/>
    <w:rsid w:val="00C65CEC"/>
    <w:rsid w:val="00C65EC3"/>
    <w:rsid w:val="00C660EF"/>
    <w:rsid w:val="00C66215"/>
    <w:rsid w:val="00C66688"/>
    <w:rsid w:val="00C66879"/>
    <w:rsid w:val="00C66D90"/>
    <w:rsid w:val="00C670E1"/>
    <w:rsid w:val="00C671D7"/>
    <w:rsid w:val="00C6730D"/>
    <w:rsid w:val="00C67328"/>
    <w:rsid w:val="00C67622"/>
    <w:rsid w:val="00C6771C"/>
    <w:rsid w:val="00C6776A"/>
    <w:rsid w:val="00C67FF6"/>
    <w:rsid w:val="00C70140"/>
    <w:rsid w:val="00C70F99"/>
    <w:rsid w:val="00C71218"/>
    <w:rsid w:val="00C71499"/>
    <w:rsid w:val="00C71F57"/>
    <w:rsid w:val="00C72210"/>
    <w:rsid w:val="00C72AA2"/>
    <w:rsid w:val="00C72C8D"/>
    <w:rsid w:val="00C72CD0"/>
    <w:rsid w:val="00C73800"/>
    <w:rsid w:val="00C73A02"/>
    <w:rsid w:val="00C73CD0"/>
    <w:rsid w:val="00C73F34"/>
    <w:rsid w:val="00C74DC0"/>
    <w:rsid w:val="00C74DED"/>
    <w:rsid w:val="00C75058"/>
    <w:rsid w:val="00C753CF"/>
    <w:rsid w:val="00C756E5"/>
    <w:rsid w:val="00C75B14"/>
    <w:rsid w:val="00C75CAA"/>
    <w:rsid w:val="00C76625"/>
    <w:rsid w:val="00C777BC"/>
    <w:rsid w:val="00C77EF2"/>
    <w:rsid w:val="00C80084"/>
    <w:rsid w:val="00C8035D"/>
    <w:rsid w:val="00C80395"/>
    <w:rsid w:val="00C8049E"/>
    <w:rsid w:val="00C80AF5"/>
    <w:rsid w:val="00C80EE7"/>
    <w:rsid w:val="00C816BC"/>
    <w:rsid w:val="00C8171F"/>
    <w:rsid w:val="00C818FE"/>
    <w:rsid w:val="00C81ADA"/>
    <w:rsid w:val="00C824C3"/>
    <w:rsid w:val="00C82545"/>
    <w:rsid w:val="00C82F75"/>
    <w:rsid w:val="00C83013"/>
    <w:rsid w:val="00C83756"/>
    <w:rsid w:val="00C83C5C"/>
    <w:rsid w:val="00C83FEE"/>
    <w:rsid w:val="00C8437C"/>
    <w:rsid w:val="00C84604"/>
    <w:rsid w:val="00C84855"/>
    <w:rsid w:val="00C852E7"/>
    <w:rsid w:val="00C856B3"/>
    <w:rsid w:val="00C8628A"/>
    <w:rsid w:val="00C865CD"/>
    <w:rsid w:val="00C865E0"/>
    <w:rsid w:val="00C869C6"/>
    <w:rsid w:val="00C86D4C"/>
    <w:rsid w:val="00C87412"/>
    <w:rsid w:val="00C8745D"/>
    <w:rsid w:val="00C877FD"/>
    <w:rsid w:val="00C87A0B"/>
    <w:rsid w:val="00C87AB9"/>
    <w:rsid w:val="00C87C14"/>
    <w:rsid w:val="00C87E29"/>
    <w:rsid w:val="00C905D0"/>
    <w:rsid w:val="00C9070D"/>
    <w:rsid w:val="00C90919"/>
    <w:rsid w:val="00C90C21"/>
    <w:rsid w:val="00C90E86"/>
    <w:rsid w:val="00C9223F"/>
    <w:rsid w:val="00C93235"/>
    <w:rsid w:val="00C9331D"/>
    <w:rsid w:val="00C93759"/>
    <w:rsid w:val="00C939C2"/>
    <w:rsid w:val="00C9424E"/>
    <w:rsid w:val="00C943D1"/>
    <w:rsid w:val="00C95337"/>
    <w:rsid w:val="00C953FB"/>
    <w:rsid w:val="00C95AC4"/>
    <w:rsid w:val="00C9601F"/>
    <w:rsid w:val="00C9621E"/>
    <w:rsid w:val="00C968AF"/>
    <w:rsid w:val="00C9698F"/>
    <w:rsid w:val="00C96AE3"/>
    <w:rsid w:val="00C97FAC"/>
    <w:rsid w:val="00CA019D"/>
    <w:rsid w:val="00CA082A"/>
    <w:rsid w:val="00CA0ABB"/>
    <w:rsid w:val="00CA1530"/>
    <w:rsid w:val="00CA18DB"/>
    <w:rsid w:val="00CA1C4F"/>
    <w:rsid w:val="00CA220D"/>
    <w:rsid w:val="00CA22E2"/>
    <w:rsid w:val="00CA266E"/>
    <w:rsid w:val="00CA2791"/>
    <w:rsid w:val="00CA2FB3"/>
    <w:rsid w:val="00CA34BA"/>
    <w:rsid w:val="00CA37ED"/>
    <w:rsid w:val="00CA393D"/>
    <w:rsid w:val="00CA3A4B"/>
    <w:rsid w:val="00CA3C3E"/>
    <w:rsid w:val="00CA51FB"/>
    <w:rsid w:val="00CA5251"/>
    <w:rsid w:val="00CA534A"/>
    <w:rsid w:val="00CA56C6"/>
    <w:rsid w:val="00CA58FD"/>
    <w:rsid w:val="00CA5BE5"/>
    <w:rsid w:val="00CA5D19"/>
    <w:rsid w:val="00CA66E7"/>
    <w:rsid w:val="00CA7AD6"/>
    <w:rsid w:val="00CA7DF9"/>
    <w:rsid w:val="00CB0153"/>
    <w:rsid w:val="00CB0560"/>
    <w:rsid w:val="00CB06A9"/>
    <w:rsid w:val="00CB0999"/>
    <w:rsid w:val="00CB10CA"/>
    <w:rsid w:val="00CB1615"/>
    <w:rsid w:val="00CB1858"/>
    <w:rsid w:val="00CB1F70"/>
    <w:rsid w:val="00CB2161"/>
    <w:rsid w:val="00CB21C5"/>
    <w:rsid w:val="00CB25C5"/>
    <w:rsid w:val="00CB2C08"/>
    <w:rsid w:val="00CB313B"/>
    <w:rsid w:val="00CB31F7"/>
    <w:rsid w:val="00CB3F33"/>
    <w:rsid w:val="00CB3F90"/>
    <w:rsid w:val="00CB3FA8"/>
    <w:rsid w:val="00CB414B"/>
    <w:rsid w:val="00CB48FD"/>
    <w:rsid w:val="00CB4E62"/>
    <w:rsid w:val="00CB4EE7"/>
    <w:rsid w:val="00CB4FAD"/>
    <w:rsid w:val="00CB5386"/>
    <w:rsid w:val="00CB598D"/>
    <w:rsid w:val="00CB5DF1"/>
    <w:rsid w:val="00CB694C"/>
    <w:rsid w:val="00CB6E70"/>
    <w:rsid w:val="00CB6E9E"/>
    <w:rsid w:val="00CB6F56"/>
    <w:rsid w:val="00CB7374"/>
    <w:rsid w:val="00CB75F7"/>
    <w:rsid w:val="00CB772C"/>
    <w:rsid w:val="00CB79AA"/>
    <w:rsid w:val="00CB7A13"/>
    <w:rsid w:val="00CB7D99"/>
    <w:rsid w:val="00CB7DB8"/>
    <w:rsid w:val="00CC00ED"/>
    <w:rsid w:val="00CC0A67"/>
    <w:rsid w:val="00CC0E41"/>
    <w:rsid w:val="00CC109A"/>
    <w:rsid w:val="00CC20A5"/>
    <w:rsid w:val="00CC2546"/>
    <w:rsid w:val="00CC27A1"/>
    <w:rsid w:val="00CC29CE"/>
    <w:rsid w:val="00CC2EC6"/>
    <w:rsid w:val="00CC3212"/>
    <w:rsid w:val="00CC337F"/>
    <w:rsid w:val="00CC3727"/>
    <w:rsid w:val="00CC423C"/>
    <w:rsid w:val="00CC4882"/>
    <w:rsid w:val="00CC4A2F"/>
    <w:rsid w:val="00CC54E8"/>
    <w:rsid w:val="00CC5DFD"/>
    <w:rsid w:val="00CC6836"/>
    <w:rsid w:val="00CC6844"/>
    <w:rsid w:val="00CC714E"/>
    <w:rsid w:val="00CC74A2"/>
    <w:rsid w:val="00CC757B"/>
    <w:rsid w:val="00CC75FF"/>
    <w:rsid w:val="00CC763A"/>
    <w:rsid w:val="00CC7C8D"/>
    <w:rsid w:val="00CD0543"/>
    <w:rsid w:val="00CD0B5F"/>
    <w:rsid w:val="00CD0DC4"/>
    <w:rsid w:val="00CD13E5"/>
    <w:rsid w:val="00CD1880"/>
    <w:rsid w:val="00CD1BD3"/>
    <w:rsid w:val="00CD2AC3"/>
    <w:rsid w:val="00CD3320"/>
    <w:rsid w:val="00CD386A"/>
    <w:rsid w:val="00CD3892"/>
    <w:rsid w:val="00CD39DC"/>
    <w:rsid w:val="00CD4704"/>
    <w:rsid w:val="00CD4CA6"/>
    <w:rsid w:val="00CD546E"/>
    <w:rsid w:val="00CD556B"/>
    <w:rsid w:val="00CD56C3"/>
    <w:rsid w:val="00CD5C91"/>
    <w:rsid w:val="00CD5E70"/>
    <w:rsid w:val="00CD62C0"/>
    <w:rsid w:val="00CD66F3"/>
    <w:rsid w:val="00CD6800"/>
    <w:rsid w:val="00CD6CB8"/>
    <w:rsid w:val="00CD6D6B"/>
    <w:rsid w:val="00CD6DEF"/>
    <w:rsid w:val="00CD7F4D"/>
    <w:rsid w:val="00CE0402"/>
    <w:rsid w:val="00CE066C"/>
    <w:rsid w:val="00CE112D"/>
    <w:rsid w:val="00CE1480"/>
    <w:rsid w:val="00CE19A7"/>
    <w:rsid w:val="00CE1A8C"/>
    <w:rsid w:val="00CE1C6A"/>
    <w:rsid w:val="00CE1F1F"/>
    <w:rsid w:val="00CE29FE"/>
    <w:rsid w:val="00CE2A2B"/>
    <w:rsid w:val="00CE2F84"/>
    <w:rsid w:val="00CE3B78"/>
    <w:rsid w:val="00CE4E0F"/>
    <w:rsid w:val="00CE4F8B"/>
    <w:rsid w:val="00CE5645"/>
    <w:rsid w:val="00CE566C"/>
    <w:rsid w:val="00CE57B6"/>
    <w:rsid w:val="00CE597D"/>
    <w:rsid w:val="00CE623F"/>
    <w:rsid w:val="00CE6665"/>
    <w:rsid w:val="00CE70DA"/>
    <w:rsid w:val="00CE733F"/>
    <w:rsid w:val="00CE7370"/>
    <w:rsid w:val="00CE7736"/>
    <w:rsid w:val="00CE7998"/>
    <w:rsid w:val="00CE7E25"/>
    <w:rsid w:val="00CE7E8B"/>
    <w:rsid w:val="00CE7F74"/>
    <w:rsid w:val="00CF01AC"/>
    <w:rsid w:val="00CF01F9"/>
    <w:rsid w:val="00CF0260"/>
    <w:rsid w:val="00CF03A8"/>
    <w:rsid w:val="00CF07AF"/>
    <w:rsid w:val="00CF0C5D"/>
    <w:rsid w:val="00CF0DF1"/>
    <w:rsid w:val="00CF0E6A"/>
    <w:rsid w:val="00CF1B76"/>
    <w:rsid w:val="00CF281F"/>
    <w:rsid w:val="00CF2DB0"/>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4E6"/>
    <w:rsid w:val="00CF7537"/>
    <w:rsid w:val="00CF7538"/>
    <w:rsid w:val="00CF7976"/>
    <w:rsid w:val="00CF7C58"/>
    <w:rsid w:val="00CF7E6E"/>
    <w:rsid w:val="00D00323"/>
    <w:rsid w:val="00D00374"/>
    <w:rsid w:val="00D00CDD"/>
    <w:rsid w:val="00D00CF3"/>
    <w:rsid w:val="00D01073"/>
    <w:rsid w:val="00D010BA"/>
    <w:rsid w:val="00D014D4"/>
    <w:rsid w:val="00D01B6E"/>
    <w:rsid w:val="00D01F71"/>
    <w:rsid w:val="00D0214C"/>
    <w:rsid w:val="00D02C0F"/>
    <w:rsid w:val="00D030E9"/>
    <w:rsid w:val="00D033B7"/>
    <w:rsid w:val="00D03AEA"/>
    <w:rsid w:val="00D0434F"/>
    <w:rsid w:val="00D045B9"/>
    <w:rsid w:val="00D05008"/>
    <w:rsid w:val="00D053BD"/>
    <w:rsid w:val="00D05563"/>
    <w:rsid w:val="00D05FF7"/>
    <w:rsid w:val="00D0635F"/>
    <w:rsid w:val="00D066EC"/>
    <w:rsid w:val="00D06EB3"/>
    <w:rsid w:val="00D06F92"/>
    <w:rsid w:val="00D07082"/>
    <w:rsid w:val="00D077A7"/>
    <w:rsid w:val="00D07813"/>
    <w:rsid w:val="00D07B94"/>
    <w:rsid w:val="00D07EC2"/>
    <w:rsid w:val="00D1008D"/>
    <w:rsid w:val="00D1009F"/>
    <w:rsid w:val="00D10248"/>
    <w:rsid w:val="00D10778"/>
    <w:rsid w:val="00D107EF"/>
    <w:rsid w:val="00D10FA1"/>
    <w:rsid w:val="00D11900"/>
    <w:rsid w:val="00D1190B"/>
    <w:rsid w:val="00D11A6D"/>
    <w:rsid w:val="00D12D59"/>
    <w:rsid w:val="00D13BBC"/>
    <w:rsid w:val="00D13D2B"/>
    <w:rsid w:val="00D147F5"/>
    <w:rsid w:val="00D14849"/>
    <w:rsid w:val="00D148E1"/>
    <w:rsid w:val="00D14C5D"/>
    <w:rsid w:val="00D154BD"/>
    <w:rsid w:val="00D15803"/>
    <w:rsid w:val="00D15929"/>
    <w:rsid w:val="00D15A2A"/>
    <w:rsid w:val="00D16070"/>
    <w:rsid w:val="00D16668"/>
    <w:rsid w:val="00D167C2"/>
    <w:rsid w:val="00D16868"/>
    <w:rsid w:val="00D16AD9"/>
    <w:rsid w:val="00D16DD3"/>
    <w:rsid w:val="00D16EAF"/>
    <w:rsid w:val="00D175C5"/>
    <w:rsid w:val="00D17800"/>
    <w:rsid w:val="00D204A7"/>
    <w:rsid w:val="00D20B54"/>
    <w:rsid w:val="00D20C38"/>
    <w:rsid w:val="00D20D34"/>
    <w:rsid w:val="00D21563"/>
    <w:rsid w:val="00D21732"/>
    <w:rsid w:val="00D2208F"/>
    <w:rsid w:val="00D22C71"/>
    <w:rsid w:val="00D22D0E"/>
    <w:rsid w:val="00D22EDA"/>
    <w:rsid w:val="00D230A5"/>
    <w:rsid w:val="00D23248"/>
    <w:rsid w:val="00D23602"/>
    <w:rsid w:val="00D23BEB"/>
    <w:rsid w:val="00D23DAE"/>
    <w:rsid w:val="00D23DCA"/>
    <w:rsid w:val="00D23E2B"/>
    <w:rsid w:val="00D23EA0"/>
    <w:rsid w:val="00D24EB6"/>
    <w:rsid w:val="00D24FF5"/>
    <w:rsid w:val="00D25DA1"/>
    <w:rsid w:val="00D268BB"/>
    <w:rsid w:val="00D268ED"/>
    <w:rsid w:val="00D26DED"/>
    <w:rsid w:val="00D2719E"/>
    <w:rsid w:val="00D275DB"/>
    <w:rsid w:val="00D27B3D"/>
    <w:rsid w:val="00D27BA1"/>
    <w:rsid w:val="00D27F99"/>
    <w:rsid w:val="00D3051E"/>
    <w:rsid w:val="00D31133"/>
    <w:rsid w:val="00D312DF"/>
    <w:rsid w:val="00D3142E"/>
    <w:rsid w:val="00D31779"/>
    <w:rsid w:val="00D31FE7"/>
    <w:rsid w:val="00D32097"/>
    <w:rsid w:val="00D33009"/>
    <w:rsid w:val="00D3355E"/>
    <w:rsid w:val="00D338F7"/>
    <w:rsid w:val="00D33ACD"/>
    <w:rsid w:val="00D340C1"/>
    <w:rsid w:val="00D348E4"/>
    <w:rsid w:val="00D34B4D"/>
    <w:rsid w:val="00D34D7D"/>
    <w:rsid w:val="00D35223"/>
    <w:rsid w:val="00D3618E"/>
    <w:rsid w:val="00D362CA"/>
    <w:rsid w:val="00D365A6"/>
    <w:rsid w:val="00D36D59"/>
    <w:rsid w:val="00D376A9"/>
    <w:rsid w:val="00D37AF7"/>
    <w:rsid w:val="00D37D75"/>
    <w:rsid w:val="00D4048A"/>
    <w:rsid w:val="00D406D9"/>
    <w:rsid w:val="00D40C12"/>
    <w:rsid w:val="00D40C65"/>
    <w:rsid w:val="00D40CA3"/>
    <w:rsid w:val="00D40DAB"/>
    <w:rsid w:val="00D41325"/>
    <w:rsid w:val="00D41AF2"/>
    <w:rsid w:val="00D42028"/>
    <w:rsid w:val="00D43FA0"/>
    <w:rsid w:val="00D442E5"/>
    <w:rsid w:val="00D44531"/>
    <w:rsid w:val="00D44817"/>
    <w:rsid w:val="00D44B7D"/>
    <w:rsid w:val="00D44D9D"/>
    <w:rsid w:val="00D4532C"/>
    <w:rsid w:val="00D4578C"/>
    <w:rsid w:val="00D464F3"/>
    <w:rsid w:val="00D4678D"/>
    <w:rsid w:val="00D4765B"/>
    <w:rsid w:val="00D47AEA"/>
    <w:rsid w:val="00D50ADD"/>
    <w:rsid w:val="00D512B1"/>
    <w:rsid w:val="00D5147E"/>
    <w:rsid w:val="00D51890"/>
    <w:rsid w:val="00D519D8"/>
    <w:rsid w:val="00D51B09"/>
    <w:rsid w:val="00D51ED0"/>
    <w:rsid w:val="00D5285C"/>
    <w:rsid w:val="00D53155"/>
    <w:rsid w:val="00D53BD8"/>
    <w:rsid w:val="00D542CF"/>
    <w:rsid w:val="00D5493A"/>
    <w:rsid w:val="00D54DB1"/>
    <w:rsid w:val="00D54E7B"/>
    <w:rsid w:val="00D551C8"/>
    <w:rsid w:val="00D5568B"/>
    <w:rsid w:val="00D55C99"/>
    <w:rsid w:val="00D55CE6"/>
    <w:rsid w:val="00D55E03"/>
    <w:rsid w:val="00D56390"/>
    <w:rsid w:val="00D56839"/>
    <w:rsid w:val="00D56A09"/>
    <w:rsid w:val="00D57254"/>
    <w:rsid w:val="00D57C91"/>
    <w:rsid w:val="00D60671"/>
    <w:rsid w:val="00D60A57"/>
    <w:rsid w:val="00D60E79"/>
    <w:rsid w:val="00D611F3"/>
    <w:rsid w:val="00D61897"/>
    <w:rsid w:val="00D618AB"/>
    <w:rsid w:val="00D61F26"/>
    <w:rsid w:val="00D6234B"/>
    <w:rsid w:val="00D626C6"/>
    <w:rsid w:val="00D62938"/>
    <w:rsid w:val="00D63046"/>
    <w:rsid w:val="00D633B7"/>
    <w:rsid w:val="00D633FB"/>
    <w:rsid w:val="00D63FE5"/>
    <w:rsid w:val="00D6445D"/>
    <w:rsid w:val="00D6482D"/>
    <w:rsid w:val="00D64A10"/>
    <w:rsid w:val="00D64D18"/>
    <w:rsid w:val="00D64DC8"/>
    <w:rsid w:val="00D65BD9"/>
    <w:rsid w:val="00D65BEE"/>
    <w:rsid w:val="00D65FCF"/>
    <w:rsid w:val="00D6636F"/>
    <w:rsid w:val="00D66A72"/>
    <w:rsid w:val="00D66AA4"/>
    <w:rsid w:val="00D675D0"/>
    <w:rsid w:val="00D675E8"/>
    <w:rsid w:val="00D67C9C"/>
    <w:rsid w:val="00D67F52"/>
    <w:rsid w:val="00D701A1"/>
    <w:rsid w:val="00D712EA"/>
    <w:rsid w:val="00D71344"/>
    <w:rsid w:val="00D71424"/>
    <w:rsid w:val="00D714E7"/>
    <w:rsid w:val="00D71842"/>
    <w:rsid w:val="00D71C6F"/>
    <w:rsid w:val="00D72058"/>
    <w:rsid w:val="00D725AF"/>
    <w:rsid w:val="00D72B03"/>
    <w:rsid w:val="00D72E1A"/>
    <w:rsid w:val="00D73057"/>
    <w:rsid w:val="00D733D4"/>
    <w:rsid w:val="00D734E4"/>
    <w:rsid w:val="00D73B8B"/>
    <w:rsid w:val="00D74AE3"/>
    <w:rsid w:val="00D74BE6"/>
    <w:rsid w:val="00D74EF6"/>
    <w:rsid w:val="00D753B6"/>
    <w:rsid w:val="00D759AC"/>
    <w:rsid w:val="00D75C9B"/>
    <w:rsid w:val="00D76329"/>
    <w:rsid w:val="00D76F3F"/>
    <w:rsid w:val="00D80203"/>
    <w:rsid w:val="00D8023F"/>
    <w:rsid w:val="00D80536"/>
    <w:rsid w:val="00D80FB5"/>
    <w:rsid w:val="00D82609"/>
    <w:rsid w:val="00D82660"/>
    <w:rsid w:val="00D82B73"/>
    <w:rsid w:val="00D82C7B"/>
    <w:rsid w:val="00D82DB4"/>
    <w:rsid w:val="00D82DFE"/>
    <w:rsid w:val="00D82EFA"/>
    <w:rsid w:val="00D8364E"/>
    <w:rsid w:val="00D8373D"/>
    <w:rsid w:val="00D849A5"/>
    <w:rsid w:val="00D84E2B"/>
    <w:rsid w:val="00D8542D"/>
    <w:rsid w:val="00D858A8"/>
    <w:rsid w:val="00D85A59"/>
    <w:rsid w:val="00D865B1"/>
    <w:rsid w:val="00D866E9"/>
    <w:rsid w:val="00D86894"/>
    <w:rsid w:val="00D86B40"/>
    <w:rsid w:val="00D873DC"/>
    <w:rsid w:val="00D8757F"/>
    <w:rsid w:val="00D87747"/>
    <w:rsid w:val="00D8792F"/>
    <w:rsid w:val="00D87CA4"/>
    <w:rsid w:val="00D87E4B"/>
    <w:rsid w:val="00D87F36"/>
    <w:rsid w:val="00D90384"/>
    <w:rsid w:val="00D90602"/>
    <w:rsid w:val="00D90C34"/>
    <w:rsid w:val="00D90D6E"/>
    <w:rsid w:val="00D9103F"/>
    <w:rsid w:val="00D9126A"/>
    <w:rsid w:val="00D91800"/>
    <w:rsid w:val="00D919FC"/>
    <w:rsid w:val="00D91C81"/>
    <w:rsid w:val="00D929E2"/>
    <w:rsid w:val="00D92E01"/>
    <w:rsid w:val="00D92EBC"/>
    <w:rsid w:val="00D93529"/>
    <w:rsid w:val="00D93587"/>
    <w:rsid w:val="00D93BE3"/>
    <w:rsid w:val="00D94390"/>
    <w:rsid w:val="00D94577"/>
    <w:rsid w:val="00D9542E"/>
    <w:rsid w:val="00D957EA"/>
    <w:rsid w:val="00D958E3"/>
    <w:rsid w:val="00D95DF8"/>
    <w:rsid w:val="00D96559"/>
    <w:rsid w:val="00D96F77"/>
    <w:rsid w:val="00D9794F"/>
    <w:rsid w:val="00D97B42"/>
    <w:rsid w:val="00D97C4F"/>
    <w:rsid w:val="00D97EC9"/>
    <w:rsid w:val="00DA109D"/>
    <w:rsid w:val="00DA19A1"/>
    <w:rsid w:val="00DA2159"/>
    <w:rsid w:val="00DA2D3B"/>
    <w:rsid w:val="00DA2FA1"/>
    <w:rsid w:val="00DA3175"/>
    <w:rsid w:val="00DA3C05"/>
    <w:rsid w:val="00DA3CD0"/>
    <w:rsid w:val="00DA4624"/>
    <w:rsid w:val="00DA5347"/>
    <w:rsid w:val="00DA599A"/>
    <w:rsid w:val="00DA5F0E"/>
    <w:rsid w:val="00DA5F81"/>
    <w:rsid w:val="00DA642D"/>
    <w:rsid w:val="00DA6529"/>
    <w:rsid w:val="00DA669F"/>
    <w:rsid w:val="00DA69BA"/>
    <w:rsid w:val="00DA6EC9"/>
    <w:rsid w:val="00DA6F8A"/>
    <w:rsid w:val="00DA711A"/>
    <w:rsid w:val="00DA7DCC"/>
    <w:rsid w:val="00DB06DE"/>
    <w:rsid w:val="00DB072C"/>
    <w:rsid w:val="00DB11AA"/>
    <w:rsid w:val="00DB14D9"/>
    <w:rsid w:val="00DB15A2"/>
    <w:rsid w:val="00DB181B"/>
    <w:rsid w:val="00DB1AEC"/>
    <w:rsid w:val="00DB20BE"/>
    <w:rsid w:val="00DB22CD"/>
    <w:rsid w:val="00DB3288"/>
    <w:rsid w:val="00DB40FC"/>
    <w:rsid w:val="00DB44A2"/>
    <w:rsid w:val="00DB4815"/>
    <w:rsid w:val="00DB4F16"/>
    <w:rsid w:val="00DB50FB"/>
    <w:rsid w:val="00DB5D81"/>
    <w:rsid w:val="00DB6E30"/>
    <w:rsid w:val="00DB712B"/>
    <w:rsid w:val="00DB7680"/>
    <w:rsid w:val="00DB7683"/>
    <w:rsid w:val="00DC130C"/>
    <w:rsid w:val="00DC1896"/>
    <w:rsid w:val="00DC19D1"/>
    <w:rsid w:val="00DC1D4C"/>
    <w:rsid w:val="00DC27C2"/>
    <w:rsid w:val="00DC2D37"/>
    <w:rsid w:val="00DC2E90"/>
    <w:rsid w:val="00DC3633"/>
    <w:rsid w:val="00DC375F"/>
    <w:rsid w:val="00DC3DC3"/>
    <w:rsid w:val="00DC3E7E"/>
    <w:rsid w:val="00DC3F52"/>
    <w:rsid w:val="00DC457B"/>
    <w:rsid w:val="00DC4A9D"/>
    <w:rsid w:val="00DC4BF7"/>
    <w:rsid w:val="00DC4EE4"/>
    <w:rsid w:val="00DC50DB"/>
    <w:rsid w:val="00DC54C5"/>
    <w:rsid w:val="00DC59DA"/>
    <w:rsid w:val="00DC5DB3"/>
    <w:rsid w:val="00DC5E68"/>
    <w:rsid w:val="00DC66F7"/>
    <w:rsid w:val="00DC6CFA"/>
    <w:rsid w:val="00DC6E8E"/>
    <w:rsid w:val="00DC6EB4"/>
    <w:rsid w:val="00DD0014"/>
    <w:rsid w:val="00DD0376"/>
    <w:rsid w:val="00DD0B61"/>
    <w:rsid w:val="00DD0BD8"/>
    <w:rsid w:val="00DD0C53"/>
    <w:rsid w:val="00DD0F4F"/>
    <w:rsid w:val="00DD0FCD"/>
    <w:rsid w:val="00DD18C4"/>
    <w:rsid w:val="00DD1DCF"/>
    <w:rsid w:val="00DD2039"/>
    <w:rsid w:val="00DD203D"/>
    <w:rsid w:val="00DD2ED7"/>
    <w:rsid w:val="00DD31CA"/>
    <w:rsid w:val="00DD356D"/>
    <w:rsid w:val="00DD36F0"/>
    <w:rsid w:val="00DD41C8"/>
    <w:rsid w:val="00DD4536"/>
    <w:rsid w:val="00DD4567"/>
    <w:rsid w:val="00DD4CFC"/>
    <w:rsid w:val="00DD53B9"/>
    <w:rsid w:val="00DD56BC"/>
    <w:rsid w:val="00DD5B4C"/>
    <w:rsid w:val="00DD6237"/>
    <w:rsid w:val="00DD632C"/>
    <w:rsid w:val="00DD64D9"/>
    <w:rsid w:val="00DD67A4"/>
    <w:rsid w:val="00DD7E33"/>
    <w:rsid w:val="00DD7FE8"/>
    <w:rsid w:val="00DE0B75"/>
    <w:rsid w:val="00DE135B"/>
    <w:rsid w:val="00DE14F5"/>
    <w:rsid w:val="00DE1A44"/>
    <w:rsid w:val="00DE249D"/>
    <w:rsid w:val="00DE260E"/>
    <w:rsid w:val="00DE27C3"/>
    <w:rsid w:val="00DE2841"/>
    <w:rsid w:val="00DE2BA8"/>
    <w:rsid w:val="00DE3135"/>
    <w:rsid w:val="00DE31AD"/>
    <w:rsid w:val="00DE4413"/>
    <w:rsid w:val="00DE45CD"/>
    <w:rsid w:val="00DE53F1"/>
    <w:rsid w:val="00DE5A7D"/>
    <w:rsid w:val="00DE5C08"/>
    <w:rsid w:val="00DE5E79"/>
    <w:rsid w:val="00DE61A8"/>
    <w:rsid w:val="00DE62E6"/>
    <w:rsid w:val="00DE63E1"/>
    <w:rsid w:val="00DE714A"/>
    <w:rsid w:val="00DE7354"/>
    <w:rsid w:val="00DE7E05"/>
    <w:rsid w:val="00DF0801"/>
    <w:rsid w:val="00DF0BBE"/>
    <w:rsid w:val="00DF0E33"/>
    <w:rsid w:val="00DF149B"/>
    <w:rsid w:val="00DF190C"/>
    <w:rsid w:val="00DF1DB6"/>
    <w:rsid w:val="00DF23C3"/>
    <w:rsid w:val="00DF27CE"/>
    <w:rsid w:val="00DF2CB8"/>
    <w:rsid w:val="00DF2DC2"/>
    <w:rsid w:val="00DF2EEA"/>
    <w:rsid w:val="00DF3A66"/>
    <w:rsid w:val="00DF3CD7"/>
    <w:rsid w:val="00DF3E01"/>
    <w:rsid w:val="00DF3E32"/>
    <w:rsid w:val="00DF4B77"/>
    <w:rsid w:val="00DF4D4E"/>
    <w:rsid w:val="00DF536C"/>
    <w:rsid w:val="00DF54B7"/>
    <w:rsid w:val="00DF6714"/>
    <w:rsid w:val="00DF73AC"/>
    <w:rsid w:val="00DF7613"/>
    <w:rsid w:val="00DF7809"/>
    <w:rsid w:val="00E001B9"/>
    <w:rsid w:val="00E001C8"/>
    <w:rsid w:val="00E007C7"/>
    <w:rsid w:val="00E00965"/>
    <w:rsid w:val="00E009AC"/>
    <w:rsid w:val="00E00AC9"/>
    <w:rsid w:val="00E00B63"/>
    <w:rsid w:val="00E01540"/>
    <w:rsid w:val="00E01C4E"/>
    <w:rsid w:val="00E02769"/>
    <w:rsid w:val="00E03B86"/>
    <w:rsid w:val="00E041E6"/>
    <w:rsid w:val="00E04581"/>
    <w:rsid w:val="00E04D3A"/>
    <w:rsid w:val="00E04FC6"/>
    <w:rsid w:val="00E05091"/>
    <w:rsid w:val="00E052E0"/>
    <w:rsid w:val="00E05A2F"/>
    <w:rsid w:val="00E0613A"/>
    <w:rsid w:val="00E063DF"/>
    <w:rsid w:val="00E06DE0"/>
    <w:rsid w:val="00E06F14"/>
    <w:rsid w:val="00E0727A"/>
    <w:rsid w:val="00E074E9"/>
    <w:rsid w:val="00E07CAF"/>
    <w:rsid w:val="00E07F25"/>
    <w:rsid w:val="00E1065C"/>
    <w:rsid w:val="00E10928"/>
    <w:rsid w:val="00E10B86"/>
    <w:rsid w:val="00E1137D"/>
    <w:rsid w:val="00E11958"/>
    <w:rsid w:val="00E11BD7"/>
    <w:rsid w:val="00E11D4C"/>
    <w:rsid w:val="00E11EBF"/>
    <w:rsid w:val="00E12451"/>
    <w:rsid w:val="00E12510"/>
    <w:rsid w:val="00E12736"/>
    <w:rsid w:val="00E13494"/>
    <w:rsid w:val="00E134FD"/>
    <w:rsid w:val="00E13802"/>
    <w:rsid w:val="00E13A73"/>
    <w:rsid w:val="00E142A9"/>
    <w:rsid w:val="00E146D2"/>
    <w:rsid w:val="00E149C8"/>
    <w:rsid w:val="00E14B77"/>
    <w:rsid w:val="00E14C33"/>
    <w:rsid w:val="00E14E0C"/>
    <w:rsid w:val="00E14E59"/>
    <w:rsid w:val="00E14EEC"/>
    <w:rsid w:val="00E1506A"/>
    <w:rsid w:val="00E152CF"/>
    <w:rsid w:val="00E158C4"/>
    <w:rsid w:val="00E15AA3"/>
    <w:rsid w:val="00E16056"/>
    <w:rsid w:val="00E16123"/>
    <w:rsid w:val="00E1634F"/>
    <w:rsid w:val="00E167D7"/>
    <w:rsid w:val="00E16938"/>
    <w:rsid w:val="00E16985"/>
    <w:rsid w:val="00E16CEC"/>
    <w:rsid w:val="00E16DF8"/>
    <w:rsid w:val="00E16F63"/>
    <w:rsid w:val="00E179FB"/>
    <w:rsid w:val="00E17CB0"/>
    <w:rsid w:val="00E204A3"/>
    <w:rsid w:val="00E20EC0"/>
    <w:rsid w:val="00E21452"/>
    <w:rsid w:val="00E216E5"/>
    <w:rsid w:val="00E2188F"/>
    <w:rsid w:val="00E21FCC"/>
    <w:rsid w:val="00E22A49"/>
    <w:rsid w:val="00E22DCF"/>
    <w:rsid w:val="00E22DDA"/>
    <w:rsid w:val="00E237D1"/>
    <w:rsid w:val="00E2410B"/>
    <w:rsid w:val="00E2434B"/>
    <w:rsid w:val="00E244B4"/>
    <w:rsid w:val="00E24968"/>
    <w:rsid w:val="00E2520C"/>
    <w:rsid w:val="00E25A10"/>
    <w:rsid w:val="00E25B73"/>
    <w:rsid w:val="00E25BE7"/>
    <w:rsid w:val="00E25D40"/>
    <w:rsid w:val="00E25D9E"/>
    <w:rsid w:val="00E27117"/>
    <w:rsid w:val="00E27221"/>
    <w:rsid w:val="00E277CB"/>
    <w:rsid w:val="00E2793E"/>
    <w:rsid w:val="00E27D36"/>
    <w:rsid w:val="00E27F58"/>
    <w:rsid w:val="00E30182"/>
    <w:rsid w:val="00E301D1"/>
    <w:rsid w:val="00E309E0"/>
    <w:rsid w:val="00E30AEB"/>
    <w:rsid w:val="00E30BF9"/>
    <w:rsid w:val="00E30D1F"/>
    <w:rsid w:val="00E3135B"/>
    <w:rsid w:val="00E313B2"/>
    <w:rsid w:val="00E31A13"/>
    <w:rsid w:val="00E31EEB"/>
    <w:rsid w:val="00E32430"/>
    <w:rsid w:val="00E3341B"/>
    <w:rsid w:val="00E3384C"/>
    <w:rsid w:val="00E33A02"/>
    <w:rsid w:val="00E34E86"/>
    <w:rsid w:val="00E3538F"/>
    <w:rsid w:val="00E35417"/>
    <w:rsid w:val="00E35478"/>
    <w:rsid w:val="00E354AC"/>
    <w:rsid w:val="00E359CA"/>
    <w:rsid w:val="00E35D27"/>
    <w:rsid w:val="00E3673D"/>
    <w:rsid w:val="00E36819"/>
    <w:rsid w:val="00E36E99"/>
    <w:rsid w:val="00E36F5F"/>
    <w:rsid w:val="00E37103"/>
    <w:rsid w:val="00E37530"/>
    <w:rsid w:val="00E37704"/>
    <w:rsid w:val="00E37DFA"/>
    <w:rsid w:val="00E40295"/>
    <w:rsid w:val="00E40EFD"/>
    <w:rsid w:val="00E41037"/>
    <w:rsid w:val="00E41411"/>
    <w:rsid w:val="00E416A2"/>
    <w:rsid w:val="00E41835"/>
    <w:rsid w:val="00E418CE"/>
    <w:rsid w:val="00E422E6"/>
    <w:rsid w:val="00E42776"/>
    <w:rsid w:val="00E427B6"/>
    <w:rsid w:val="00E428C4"/>
    <w:rsid w:val="00E430BF"/>
    <w:rsid w:val="00E4356D"/>
    <w:rsid w:val="00E4454D"/>
    <w:rsid w:val="00E458E8"/>
    <w:rsid w:val="00E45DD4"/>
    <w:rsid w:val="00E461EA"/>
    <w:rsid w:val="00E46567"/>
    <w:rsid w:val="00E46774"/>
    <w:rsid w:val="00E46A63"/>
    <w:rsid w:val="00E476D7"/>
    <w:rsid w:val="00E50821"/>
    <w:rsid w:val="00E50B85"/>
    <w:rsid w:val="00E50E58"/>
    <w:rsid w:val="00E51928"/>
    <w:rsid w:val="00E51EC0"/>
    <w:rsid w:val="00E529BB"/>
    <w:rsid w:val="00E53040"/>
    <w:rsid w:val="00E5332E"/>
    <w:rsid w:val="00E5347A"/>
    <w:rsid w:val="00E53541"/>
    <w:rsid w:val="00E53A12"/>
    <w:rsid w:val="00E53C61"/>
    <w:rsid w:val="00E53E59"/>
    <w:rsid w:val="00E53E98"/>
    <w:rsid w:val="00E53EBC"/>
    <w:rsid w:val="00E53F84"/>
    <w:rsid w:val="00E541F4"/>
    <w:rsid w:val="00E54751"/>
    <w:rsid w:val="00E5497D"/>
    <w:rsid w:val="00E54ADA"/>
    <w:rsid w:val="00E54BA6"/>
    <w:rsid w:val="00E550A8"/>
    <w:rsid w:val="00E55213"/>
    <w:rsid w:val="00E5539E"/>
    <w:rsid w:val="00E556A6"/>
    <w:rsid w:val="00E55777"/>
    <w:rsid w:val="00E55B33"/>
    <w:rsid w:val="00E55C97"/>
    <w:rsid w:val="00E55E2F"/>
    <w:rsid w:val="00E55EB0"/>
    <w:rsid w:val="00E55EDF"/>
    <w:rsid w:val="00E55EFF"/>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23B2"/>
    <w:rsid w:val="00E63323"/>
    <w:rsid w:val="00E635D6"/>
    <w:rsid w:val="00E63DB1"/>
    <w:rsid w:val="00E64266"/>
    <w:rsid w:val="00E64767"/>
    <w:rsid w:val="00E64813"/>
    <w:rsid w:val="00E64C16"/>
    <w:rsid w:val="00E64F5A"/>
    <w:rsid w:val="00E65071"/>
    <w:rsid w:val="00E65088"/>
    <w:rsid w:val="00E654FF"/>
    <w:rsid w:val="00E65D5F"/>
    <w:rsid w:val="00E65EE0"/>
    <w:rsid w:val="00E66046"/>
    <w:rsid w:val="00E6615A"/>
    <w:rsid w:val="00E66160"/>
    <w:rsid w:val="00E66C6F"/>
    <w:rsid w:val="00E67BB1"/>
    <w:rsid w:val="00E67F31"/>
    <w:rsid w:val="00E702E1"/>
    <w:rsid w:val="00E7037E"/>
    <w:rsid w:val="00E70DE5"/>
    <w:rsid w:val="00E711FE"/>
    <w:rsid w:val="00E71E31"/>
    <w:rsid w:val="00E725B1"/>
    <w:rsid w:val="00E725F2"/>
    <w:rsid w:val="00E7276B"/>
    <w:rsid w:val="00E72D27"/>
    <w:rsid w:val="00E72DBA"/>
    <w:rsid w:val="00E73012"/>
    <w:rsid w:val="00E732C7"/>
    <w:rsid w:val="00E73740"/>
    <w:rsid w:val="00E73CD5"/>
    <w:rsid w:val="00E75193"/>
    <w:rsid w:val="00E757C7"/>
    <w:rsid w:val="00E75B8E"/>
    <w:rsid w:val="00E75DF4"/>
    <w:rsid w:val="00E76962"/>
    <w:rsid w:val="00E7696A"/>
    <w:rsid w:val="00E76A3B"/>
    <w:rsid w:val="00E76B97"/>
    <w:rsid w:val="00E76E70"/>
    <w:rsid w:val="00E7718E"/>
    <w:rsid w:val="00E77472"/>
    <w:rsid w:val="00E777AF"/>
    <w:rsid w:val="00E777F8"/>
    <w:rsid w:val="00E77E35"/>
    <w:rsid w:val="00E809AD"/>
    <w:rsid w:val="00E80B21"/>
    <w:rsid w:val="00E80EBC"/>
    <w:rsid w:val="00E811D8"/>
    <w:rsid w:val="00E82700"/>
    <w:rsid w:val="00E82704"/>
    <w:rsid w:val="00E82902"/>
    <w:rsid w:val="00E82D75"/>
    <w:rsid w:val="00E82E59"/>
    <w:rsid w:val="00E82F1C"/>
    <w:rsid w:val="00E83BA6"/>
    <w:rsid w:val="00E84296"/>
    <w:rsid w:val="00E845F3"/>
    <w:rsid w:val="00E84752"/>
    <w:rsid w:val="00E849A0"/>
    <w:rsid w:val="00E84B03"/>
    <w:rsid w:val="00E84E01"/>
    <w:rsid w:val="00E84F13"/>
    <w:rsid w:val="00E84FCE"/>
    <w:rsid w:val="00E85351"/>
    <w:rsid w:val="00E855E8"/>
    <w:rsid w:val="00E85B1C"/>
    <w:rsid w:val="00E85B61"/>
    <w:rsid w:val="00E86A1D"/>
    <w:rsid w:val="00E87215"/>
    <w:rsid w:val="00E87783"/>
    <w:rsid w:val="00E87B10"/>
    <w:rsid w:val="00E87ECC"/>
    <w:rsid w:val="00E902AB"/>
    <w:rsid w:val="00E902C8"/>
    <w:rsid w:val="00E90967"/>
    <w:rsid w:val="00E909CB"/>
    <w:rsid w:val="00E90A1B"/>
    <w:rsid w:val="00E90ADC"/>
    <w:rsid w:val="00E90C53"/>
    <w:rsid w:val="00E90F78"/>
    <w:rsid w:val="00E9108C"/>
    <w:rsid w:val="00E91423"/>
    <w:rsid w:val="00E9180A"/>
    <w:rsid w:val="00E91A36"/>
    <w:rsid w:val="00E91DF8"/>
    <w:rsid w:val="00E91FE3"/>
    <w:rsid w:val="00E92A40"/>
    <w:rsid w:val="00E92EAD"/>
    <w:rsid w:val="00E93031"/>
    <w:rsid w:val="00E9308B"/>
    <w:rsid w:val="00E93471"/>
    <w:rsid w:val="00E93E12"/>
    <w:rsid w:val="00E93E9A"/>
    <w:rsid w:val="00E943E7"/>
    <w:rsid w:val="00E9449A"/>
    <w:rsid w:val="00E94D1E"/>
    <w:rsid w:val="00E94E88"/>
    <w:rsid w:val="00E958B5"/>
    <w:rsid w:val="00E95A75"/>
    <w:rsid w:val="00E95B05"/>
    <w:rsid w:val="00E95C6E"/>
    <w:rsid w:val="00E95EBC"/>
    <w:rsid w:val="00E96023"/>
    <w:rsid w:val="00E964AF"/>
    <w:rsid w:val="00E9662D"/>
    <w:rsid w:val="00E978CA"/>
    <w:rsid w:val="00E979D2"/>
    <w:rsid w:val="00EA0256"/>
    <w:rsid w:val="00EA05E4"/>
    <w:rsid w:val="00EA0B5B"/>
    <w:rsid w:val="00EA1043"/>
    <w:rsid w:val="00EA11FD"/>
    <w:rsid w:val="00EA147D"/>
    <w:rsid w:val="00EA14AB"/>
    <w:rsid w:val="00EA15EC"/>
    <w:rsid w:val="00EA1D1E"/>
    <w:rsid w:val="00EA1E56"/>
    <w:rsid w:val="00EA1EAA"/>
    <w:rsid w:val="00EA2847"/>
    <w:rsid w:val="00EA290C"/>
    <w:rsid w:val="00EA3381"/>
    <w:rsid w:val="00EA39E8"/>
    <w:rsid w:val="00EA4766"/>
    <w:rsid w:val="00EA49AE"/>
    <w:rsid w:val="00EA4A8A"/>
    <w:rsid w:val="00EA4B34"/>
    <w:rsid w:val="00EA552C"/>
    <w:rsid w:val="00EA593D"/>
    <w:rsid w:val="00EA633E"/>
    <w:rsid w:val="00EA63C2"/>
    <w:rsid w:val="00EA664C"/>
    <w:rsid w:val="00EA66A3"/>
    <w:rsid w:val="00EA6792"/>
    <w:rsid w:val="00EA6C38"/>
    <w:rsid w:val="00EA6DEA"/>
    <w:rsid w:val="00EA6F05"/>
    <w:rsid w:val="00EA7629"/>
    <w:rsid w:val="00EA76B8"/>
    <w:rsid w:val="00EA76FC"/>
    <w:rsid w:val="00EA771D"/>
    <w:rsid w:val="00EA7723"/>
    <w:rsid w:val="00EA773E"/>
    <w:rsid w:val="00EA7A98"/>
    <w:rsid w:val="00EB05D7"/>
    <w:rsid w:val="00EB0790"/>
    <w:rsid w:val="00EB1E77"/>
    <w:rsid w:val="00EB21E2"/>
    <w:rsid w:val="00EB231D"/>
    <w:rsid w:val="00EB25B1"/>
    <w:rsid w:val="00EB2750"/>
    <w:rsid w:val="00EB2B9B"/>
    <w:rsid w:val="00EB30C3"/>
    <w:rsid w:val="00EB3120"/>
    <w:rsid w:val="00EB3330"/>
    <w:rsid w:val="00EB35FA"/>
    <w:rsid w:val="00EB3D50"/>
    <w:rsid w:val="00EB45BB"/>
    <w:rsid w:val="00EB470F"/>
    <w:rsid w:val="00EB4FEF"/>
    <w:rsid w:val="00EB51A7"/>
    <w:rsid w:val="00EB551B"/>
    <w:rsid w:val="00EB5657"/>
    <w:rsid w:val="00EB60F4"/>
    <w:rsid w:val="00EB77F5"/>
    <w:rsid w:val="00EB7FC2"/>
    <w:rsid w:val="00EC03BE"/>
    <w:rsid w:val="00EC04C9"/>
    <w:rsid w:val="00EC0893"/>
    <w:rsid w:val="00EC1B2D"/>
    <w:rsid w:val="00EC1D3E"/>
    <w:rsid w:val="00EC28F4"/>
    <w:rsid w:val="00EC2B89"/>
    <w:rsid w:val="00EC2D17"/>
    <w:rsid w:val="00EC3AEF"/>
    <w:rsid w:val="00EC3F7C"/>
    <w:rsid w:val="00EC4683"/>
    <w:rsid w:val="00EC49C7"/>
    <w:rsid w:val="00EC49FE"/>
    <w:rsid w:val="00EC4AF7"/>
    <w:rsid w:val="00EC5081"/>
    <w:rsid w:val="00EC5728"/>
    <w:rsid w:val="00EC58DC"/>
    <w:rsid w:val="00EC5C46"/>
    <w:rsid w:val="00EC5E62"/>
    <w:rsid w:val="00EC5F42"/>
    <w:rsid w:val="00EC602A"/>
    <w:rsid w:val="00EC70E1"/>
    <w:rsid w:val="00EC7B50"/>
    <w:rsid w:val="00ED00DE"/>
    <w:rsid w:val="00ED048F"/>
    <w:rsid w:val="00ED0798"/>
    <w:rsid w:val="00ED082E"/>
    <w:rsid w:val="00ED0A8D"/>
    <w:rsid w:val="00ED0D79"/>
    <w:rsid w:val="00ED0EA4"/>
    <w:rsid w:val="00ED13C3"/>
    <w:rsid w:val="00ED1964"/>
    <w:rsid w:val="00ED1EDB"/>
    <w:rsid w:val="00ED2409"/>
    <w:rsid w:val="00ED2688"/>
    <w:rsid w:val="00ED3308"/>
    <w:rsid w:val="00ED44B2"/>
    <w:rsid w:val="00ED5181"/>
    <w:rsid w:val="00ED5334"/>
    <w:rsid w:val="00ED5C6B"/>
    <w:rsid w:val="00ED5EAB"/>
    <w:rsid w:val="00EE006E"/>
    <w:rsid w:val="00EE082D"/>
    <w:rsid w:val="00EE08C5"/>
    <w:rsid w:val="00EE0C89"/>
    <w:rsid w:val="00EE120C"/>
    <w:rsid w:val="00EE15C2"/>
    <w:rsid w:val="00EE1D0F"/>
    <w:rsid w:val="00EE1DCA"/>
    <w:rsid w:val="00EE26BF"/>
    <w:rsid w:val="00EE2712"/>
    <w:rsid w:val="00EE2E8B"/>
    <w:rsid w:val="00EE2F0E"/>
    <w:rsid w:val="00EE372A"/>
    <w:rsid w:val="00EE3EF1"/>
    <w:rsid w:val="00EE41A1"/>
    <w:rsid w:val="00EE41E3"/>
    <w:rsid w:val="00EE42FA"/>
    <w:rsid w:val="00EE4674"/>
    <w:rsid w:val="00EE4827"/>
    <w:rsid w:val="00EE4ED9"/>
    <w:rsid w:val="00EE5786"/>
    <w:rsid w:val="00EE6006"/>
    <w:rsid w:val="00EE665E"/>
    <w:rsid w:val="00EE6E29"/>
    <w:rsid w:val="00EE6F4C"/>
    <w:rsid w:val="00EE79D7"/>
    <w:rsid w:val="00EF009A"/>
    <w:rsid w:val="00EF0701"/>
    <w:rsid w:val="00EF08AA"/>
    <w:rsid w:val="00EF0DBD"/>
    <w:rsid w:val="00EF0F3B"/>
    <w:rsid w:val="00EF1095"/>
    <w:rsid w:val="00EF1207"/>
    <w:rsid w:val="00EF12AC"/>
    <w:rsid w:val="00EF1335"/>
    <w:rsid w:val="00EF1366"/>
    <w:rsid w:val="00EF1572"/>
    <w:rsid w:val="00EF1DCB"/>
    <w:rsid w:val="00EF21E2"/>
    <w:rsid w:val="00EF23FF"/>
    <w:rsid w:val="00EF2A05"/>
    <w:rsid w:val="00EF2C8E"/>
    <w:rsid w:val="00EF2D06"/>
    <w:rsid w:val="00EF2E76"/>
    <w:rsid w:val="00EF2EAF"/>
    <w:rsid w:val="00EF3248"/>
    <w:rsid w:val="00EF3AAB"/>
    <w:rsid w:val="00EF3DB6"/>
    <w:rsid w:val="00EF3EFA"/>
    <w:rsid w:val="00EF63B6"/>
    <w:rsid w:val="00EF651F"/>
    <w:rsid w:val="00EF65BB"/>
    <w:rsid w:val="00EF6733"/>
    <w:rsid w:val="00EF692D"/>
    <w:rsid w:val="00EF6A09"/>
    <w:rsid w:val="00EF6AE8"/>
    <w:rsid w:val="00EF6CDF"/>
    <w:rsid w:val="00EF700A"/>
    <w:rsid w:val="00EF72A1"/>
    <w:rsid w:val="00EF738B"/>
    <w:rsid w:val="00F00ACF"/>
    <w:rsid w:val="00F00BBA"/>
    <w:rsid w:val="00F01548"/>
    <w:rsid w:val="00F01774"/>
    <w:rsid w:val="00F01A0B"/>
    <w:rsid w:val="00F01C4E"/>
    <w:rsid w:val="00F01D83"/>
    <w:rsid w:val="00F01FD0"/>
    <w:rsid w:val="00F0262A"/>
    <w:rsid w:val="00F02800"/>
    <w:rsid w:val="00F03009"/>
    <w:rsid w:val="00F0320E"/>
    <w:rsid w:val="00F035B8"/>
    <w:rsid w:val="00F0387E"/>
    <w:rsid w:val="00F03B43"/>
    <w:rsid w:val="00F03D13"/>
    <w:rsid w:val="00F03ED2"/>
    <w:rsid w:val="00F040F9"/>
    <w:rsid w:val="00F04156"/>
    <w:rsid w:val="00F04B9B"/>
    <w:rsid w:val="00F04C3C"/>
    <w:rsid w:val="00F05193"/>
    <w:rsid w:val="00F0589B"/>
    <w:rsid w:val="00F063D5"/>
    <w:rsid w:val="00F06541"/>
    <w:rsid w:val="00F06A66"/>
    <w:rsid w:val="00F06C85"/>
    <w:rsid w:val="00F06F2C"/>
    <w:rsid w:val="00F070D0"/>
    <w:rsid w:val="00F070D6"/>
    <w:rsid w:val="00F07B6C"/>
    <w:rsid w:val="00F07BE3"/>
    <w:rsid w:val="00F07DB0"/>
    <w:rsid w:val="00F07EC4"/>
    <w:rsid w:val="00F07F4E"/>
    <w:rsid w:val="00F10521"/>
    <w:rsid w:val="00F10658"/>
    <w:rsid w:val="00F110A6"/>
    <w:rsid w:val="00F11730"/>
    <w:rsid w:val="00F12642"/>
    <w:rsid w:val="00F128F7"/>
    <w:rsid w:val="00F13367"/>
    <w:rsid w:val="00F133E1"/>
    <w:rsid w:val="00F13BAD"/>
    <w:rsid w:val="00F13F7A"/>
    <w:rsid w:val="00F1444B"/>
    <w:rsid w:val="00F14525"/>
    <w:rsid w:val="00F151CD"/>
    <w:rsid w:val="00F15623"/>
    <w:rsid w:val="00F15768"/>
    <w:rsid w:val="00F15ABE"/>
    <w:rsid w:val="00F15D19"/>
    <w:rsid w:val="00F16046"/>
    <w:rsid w:val="00F161BA"/>
    <w:rsid w:val="00F166DD"/>
    <w:rsid w:val="00F16C34"/>
    <w:rsid w:val="00F16ED6"/>
    <w:rsid w:val="00F173FD"/>
    <w:rsid w:val="00F1798B"/>
    <w:rsid w:val="00F17A3F"/>
    <w:rsid w:val="00F20099"/>
    <w:rsid w:val="00F2058B"/>
    <w:rsid w:val="00F20BFB"/>
    <w:rsid w:val="00F20CB6"/>
    <w:rsid w:val="00F20DB4"/>
    <w:rsid w:val="00F2112A"/>
    <w:rsid w:val="00F212BA"/>
    <w:rsid w:val="00F22471"/>
    <w:rsid w:val="00F229F9"/>
    <w:rsid w:val="00F22BA6"/>
    <w:rsid w:val="00F22E65"/>
    <w:rsid w:val="00F2372B"/>
    <w:rsid w:val="00F23F93"/>
    <w:rsid w:val="00F24758"/>
    <w:rsid w:val="00F248DF"/>
    <w:rsid w:val="00F24927"/>
    <w:rsid w:val="00F249D9"/>
    <w:rsid w:val="00F2511F"/>
    <w:rsid w:val="00F25EF9"/>
    <w:rsid w:val="00F25F52"/>
    <w:rsid w:val="00F26C83"/>
    <w:rsid w:val="00F2703C"/>
    <w:rsid w:val="00F2776C"/>
    <w:rsid w:val="00F278F3"/>
    <w:rsid w:val="00F27C7B"/>
    <w:rsid w:val="00F27DED"/>
    <w:rsid w:val="00F27E1C"/>
    <w:rsid w:val="00F30080"/>
    <w:rsid w:val="00F30306"/>
    <w:rsid w:val="00F303C2"/>
    <w:rsid w:val="00F30727"/>
    <w:rsid w:val="00F30780"/>
    <w:rsid w:val="00F30825"/>
    <w:rsid w:val="00F30B86"/>
    <w:rsid w:val="00F30D14"/>
    <w:rsid w:val="00F3162C"/>
    <w:rsid w:val="00F31BC2"/>
    <w:rsid w:val="00F32027"/>
    <w:rsid w:val="00F32A82"/>
    <w:rsid w:val="00F32FFD"/>
    <w:rsid w:val="00F33201"/>
    <w:rsid w:val="00F332E2"/>
    <w:rsid w:val="00F33536"/>
    <w:rsid w:val="00F33DE2"/>
    <w:rsid w:val="00F34076"/>
    <w:rsid w:val="00F34746"/>
    <w:rsid w:val="00F349D1"/>
    <w:rsid w:val="00F34BD1"/>
    <w:rsid w:val="00F354B2"/>
    <w:rsid w:val="00F3586F"/>
    <w:rsid w:val="00F35DB2"/>
    <w:rsid w:val="00F3644F"/>
    <w:rsid w:val="00F3675C"/>
    <w:rsid w:val="00F36EFC"/>
    <w:rsid w:val="00F370D1"/>
    <w:rsid w:val="00F405FE"/>
    <w:rsid w:val="00F40BAE"/>
    <w:rsid w:val="00F40E41"/>
    <w:rsid w:val="00F4106F"/>
    <w:rsid w:val="00F417EA"/>
    <w:rsid w:val="00F41B2D"/>
    <w:rsid w:val="00F41B57"/>
    <w:rsid w:val="00F41E00"/>
    <w:rsid w:val="00F42037"/>
    <w:rsid w:val="00F42985"/>
    <w:rsid w:val="00F43884"/>
    <w:rsid w:val="00F43966"/>
    <w:rsid w:val="00F439FA"/>
    <w:rsid w:val="00F43AFA"/>
    <w:rsid w:val="00F43C89"/>
    <w:rsid w:val="00F43E02"/>
    <w:rsid w:val="00F4454F"/>
    <w:rsid w:val="00F44B2E"/>
    <w:rsid w:val="00F45735"/>
    <w:rsid w:val="00F45E58"/>
    <w:rsid w:val="00F45F44"/>
    <w:rsid w:val="00F46173"/>
    <w:rsid w:val="00F462E4"/>
    <w:rsid w:val="00F4631D"/>
    <w:rsid w:val="00F46357"/>
    <w:rsid w:val="00F4738C"/>
    <w:rsid w:val="00F47440"/>
    <w:rsid w:val="00F47720"/>
    <w:rsid w:val="00F4781B"/>
    <w:rsid w:val="00F47ABE"/>
    <w:rsid w:val="00F47B4F"/>
    <w:rsid w:val="00F47C6C"/>
    <w:rsid w:val="00F50EF1"/>
    <w:rsid w:val="00F513F0"/>
    <w:rsid w:val="00F52021"/>
    <w:rsid w:val="00F5208E"/>
    <w:rsid w:val="00F52C01"/>
    <w:rsid w:val="00F52C63"/>
    <w:rsid w:val="00F52CAB"/>
    <w:rsid w:val="00F5375B"/>
    <w:rsid w:val="00F53774"/>
    <w:rsid w:val="00F53DE5"/>
    <w:rsid w:val="00F53EEA"/>
    <w:rsid w:val="00F547CE"/>
    <w:rsid w:val="00F54AF2"/>
    <w:rsid w:val="00F54BB1"/>
    <w:rsid w:val="00F54BB6"/>
    <w:rsid w:val="00F5539C"/>
    <w:rsid w:val="00F55945"/>
    <w:rsid w:val="00F55BCA"/>
    <w:rsid w:val="00F55E86"/>
    <w:rsid w:val="00F56065"/>
    <w:rsid w:val="00F5613C"/>
    <w:rsid w:val="00F56238"/>
    <w:rsid w:val="00F56484"/>
    <w:rsid w:val="00F56658"/>
    <w:rsid w:val="00F56C05"/>
    <w:rsid w:val="00F56E59"/>
    <w:rsid w:val="00F56F72"/>
    <w:rsid w:val="00F575A2"/>
    <w:rsid w:val="00F57859"/>
    <w:rsid w:val="00F60082"/>
    <w:rsid w:val="00F607AD"/>
    <w:rsid w:val="00F60E75"/>
    <w:rsid w:val="00F61161"/>
    <w:rsid w:val="00F6182E"/>
    <w:rsid w:val="00F626D6"/>
    <w:rsid w:val="00F628A6"/>
    <w:rsid w:val="00F62EA8"/>
    <w:rsid w:val="00F62F09"/>
    <w:rsid w:val="00F632FA"/>
    <w:rsid w:val="00F63946"/>
    <w:rsid w:val="00F63B0A"/>
    <w:rsid w:val="00F63DC4"/>
    <w:rsid w:val="00F63E12"/>
    <w:rsid w:val="00F64636"/>
    <w:rsid w:val="00F650D9"/>
    <w:rsid w:val="00F6537B"/>
    <w:rsid w:val="00F65476"/>
    <w:rsid w:val="00F65ADC"/>
    <w:rsid w:val="00F65E3F"/>
    <w:rsid w:val="00F66D2F"/>
    <w:rsid w:val="00F66D8A"/>
    <w:rsid w:val="00F66F60"/>
    <w:rsid w:val="00F6738C"/>
    <w:rsid w:val="00F67975"/>
    <w:rsid w:val="00F67F80"/>
    <w:rsid w:val="00F70310"/>
    <w:rsid w:val="00F7084C"/>
    <w:rsid w:val="00F70A9E"/>
    <w:rsid w:val="00F71912"/>
    <w:rsid w:val="00F719DE"/>
    <w:rsid w:val="00F7200D"/>
    <w:rsid w:val="00F72C93"/>
    <w:rsid w:val="00F72F7D"/>
    <w:rsid w:val="00F7338F"/>
    <w:rsid w:val="00F735BB"/>
    <w:rsid w:val="00F73C31"/>
    <w:rsid w:val="00F73E93"/>
    <w:rsid w:val="00F746AA"/>
    <w:rsid w:val="00F74937"/>
    <w:rsid w:val="00F7496A"/>
    <w:rsid w:val="00F7509B"/>
    <w:rsid w:val="00F75122"/>
    <w:rsid w:val="00F7588D"/>
    <w:rsid w:val="00F75A8B"/>
    <w:rsid w:val="00F75B6C"/>
    <w:rsid w:val="00F760CD"/>
    <w:rsid w:val="00F764A3"/>
    <w:rsid w:val="00F76F24"/>
    <w:rsid w:val="00F7724B"/>
    <w:rsid w:val="00F772A5"/>
    <w:rsid w:val="00F774C1"/>
    <w:rsid w:val="00F77BF4"/>
    <w:rsid w:val="00F809BC"/>
    <w:rsid w:val="00F80C35"/>
    <w:rsid w:val="00F80C4E"/>
    <w:rsid w:val="00F81552"/>
    <w:rsid w:val="00F81B51"/>
    <w:rsid w:val="00F81BF3"/>
    <w:rsid w:val="00F81D44"/>
    <w:rsid w:val="00F821BA"/>
    <w:rsid w:val="00F8247D"/>
    <w:rsid w:val="00F82753"/>
    <w:rsid w:val="00F82867"/>
    <w:rsid w:val="00F8299E"/>
    <w:rsid w:val="00F82A79"/>
    <w:rsid w:val="00F8318B"/>
    <w:rsid w:val="00F834BB"/>
    <w:rsid w:val="00F834DE"/>
    <w:rsid w:val="00F83C00"/>
    <w:rsid w:val="00F84490"/>
    <w:rsid w:val="00F84769"/>
    <w:rsid w:val="00F8477B"/>
    <w:rsid w:val="00F8521A"/>
    <w:rsid w:val="00F8599E"/>
    <w:rsid w:val="00F85DC0"/>
    <w:rsid w:val="00F86137"/>
    <w:rsid w:val="00F86188"/>
    <w:rsid w:val="00F863A4"/>
    <w:rsid w:val="00F864CF"/>
    <w:rsid w:val="00F866FB"/>
    <w:rsid w:val="00F868A4"/>
    <w:rsid w:val="00F86D37"/>
    <w:rsid w:val="00F86E9C"/>
    <w:rsid w:val="00F87D40"/>
    <w:rsid w:val="00F901D6"/>
    <w:rsid w:val="00F90233"/>
    <w:rsid w:val="00F902CB"/>
    <w:rsid w:val="00F906FD"/>
    <w:rsid w:val="00F90D2E"/>
    <w:rsid w:val="00F90F21"/>
    <w:rsid w:val="00F92066"/>
    <w:rsid w:val="00F9234F"/>
    <w:rsid w:val="00F92588"/>
    <w:rsid w:val="00F92923"/>
    <w:rsid w:val="00F92B60"/>
    <w:rsid w:val="00F9306F"/>
    <w:rsid w:val="00F9397F"/>
    <w:rsid w:val="00F93DAF"/>
    <w:rsid w:val="00F94A24"/>
    <w:rsid w:val="00F94C74"/>
    <w:rsid w:val="00F95ADC"/>
    <w:rsid w:val="00F95F8E"/>
    <w:rsid w:val="00F96764"/>
    <w:rsid w:val="00F96B39"/>
    <w:rsid w:val="00F96F50"/>
    <w:rsid w:val="00F972E2"/>
    <w:rsid w:val="00F97955"/>
    <w:rsid w:val="00F979A4"/>
    <w:rsid w:val="00F97AB2"/>
    <w:rsid w:val="00F97BAD"/>
    <w:rsid w:val="00FA0219"/>
    <w:rsid w:val="00FA0767"/>
    <w:rsid w:val="00FA0880"/>
    <w:rsid w:val="00FA0A72"/>
    <w:rsid w:val="00FA0C50"/>
    <w:rsid w:val="00FA0C75"/>
    <w:rsid w:val="00FA127F"/>
    <w:rsid w:val="00FA1391"/>
    <w:rsid w:val="00FA1886"/>
    <w:rsid w:val="00FA1977"/>
    <w:rsid w:val="00FA1A99"/>
    <w:rsid w:val="00FA24F1"/>
    <w:rsid w:val="00FA2AD9"/>
    <w:rsid w:val="00FA2C8F"/>
    <w:rsid w:val="00FA3065"/>
    <w:rsid w:val="00FA37F1"/>
    <w:rsid w:val="00FA3BC2"/>
    <w:rsid w:val="00FA3F5C"/>
    <w:rsid w:val="00FA5621"/>
    <w:rsid w:val="00FA56AE"/>
    <w:rsid w:val="00FA5825"/>
    <w:rsid w:val="00FA66EA"/>
    <w:rsid w:val="00FA6CFE"/>
    <w:rsid w:val="00FA7C6D"/>
    <w:rsid w:val="00FB03EA"/>
    <w:rsid w:val="00FB05B8"/>
    <w:rsid w:val="00FB0BF4"/>
    <w:rsid w:val="00FB12F5"/>
    <w:rsid w:val="00FB18CE"/>
    <w:rsid w:val="00FB1962"/>
    <w:rsid w:val="00FB1B88"/>
    <w:rsid w:val="00FB2671"/>
    <w:rsid w:val="00FB361C"/>
    <w:rsid w:val="00FB39D0"/>
    <w:rsid w:val="00FB3DD9"/>
    <w:rsid w:val="00FB4141"/>
    <w:rsid w:val="00FB4491"/>
    <w:rsid w:val="00FB4B46"/>
    <w:rsid w:val="00FB4F84"/>
    <w:rsid w:val="00FB501C"/>
    <w:rsid w:val="00FB52F3"/>
    <w:rsid w:val="00FB56F0"/>
    <w:rsid w:val="00FB5898"/>
    <w:rsid w:val="00FB5A64"/>
    <w:rsid w:val="00FB6811"/>
    <w:rsid w:val="00FB6AB1"/>
    <w:rsid w:val="00FB6B74"/>
    <w:rsid w:val="00FB6CCD"/>
    <w:rsid w:val="00FB6FB4"/>
    <w:rsid w:val="00FB700B"/>
    <w:rsid w:val="00FB7358"/>
    <w:rsid w:val="00FB74C9"/>
    <w:rsid w:val="00FB7598"/>
    <w:rsid w:val="00FB7C17"/>
    <w:rsid w:val="00FC0D33"/>
    <w:rsid w:val="00FC101D"/>
    <w:rsid w:val="00FC1633"/>
    <w:rsid w:val="00FC1AF4"/>
    <w:rsid w:val="00FC1C02"/>
    <w:rsid w:val="00FC1D4F"/>
    <w:rsid w:val="00FC21A3"/>
    <w:rsid w:val="00FC2952"/>
    <w:rsid w:val="00FC2AAF"/>
    <w:rsid w:val="00FC2B55"/>
    <w:rsid w:val="00FC2BA3"/>
    <w:rsid w:val="00FC2E79"/>
    <w:rsid w:val="00FC3253"/>
    <w:rsid w:val="00FC3265"/>
    <w:rsid w:val="00FC371C"/>
    <w:rsid w:val="00FC423E"/>
    <w:rsid w:val="00FC49A8"/>
    <w:rsid w:val="00FC5BC1"/>
    <w:rsid w:val="00FC5DDC"/>
    <w:rsid w:val="00FC5F31"/>
    <w:rsid w:val="00FC5FF5"/>
    <w:rsid w:val="00FC6746"/>
    <w:rsid w:val="00FC69BB"/>
    <w:rsid w:val="00FC6C75"/>
    <w:rsid w:val="00FC71D7"/>
    <w:rsid w:val="00FC7657"/>
    <w:rsid w:val="00FC79E0"/>
    <w:rsid w:val="00FC7E1A"/>
    <w:rsid w:val="00FD018F"/>
    <w:rsid w:val="00FD04EA"/>
    <w:rsid w:val="00FD0CEA"/>
    <w:rsid w:val="00FD0D5B"/>
    <w:rsid w:val="00FD0EE0"/>
    <w:rsid w:val="00FD111E"/>
    <w:rsid w:val="00FD1195"/>
    <w:rsid w:val="00FD1540"/>
    <w:rsid w:val="00FD1553"/>
    <w:rsid w:val="00FD1740"/>
    <w:rsid w:val="00FD194D"/>
    <w:rsid w:val="00FD213C"/>
    <w:rsid w:val="00FD2879"/>
    <w:rsid w:val="00FD2F58"/>
    <w:rsid w:val="00FD2F93"/>
    <w:rsid w:val="00FD3077"/>
    <w:rsid w:val="00FD3250"/>
    <w:rsid w:val="00FD3BD9"/>
    <w:rsid w:val="00FD40B9"/>
    <w:rsid w:val="00FD4189"/>
    <w:rsid w:val="00FD4693"/>
    <w:rsid w:val="00FD593E"/>
    <w:rsid w:val="00FD5BE4"/>
    <w:rsid w:val="00FD64FD"/>
    <w:rsid w:val="00FD685B"/>
    <w:rsid w:val="00FD6905"/>
    <w:rsid w:val="00FD6EB9"/>
    <w:rsid w:val="00FD73B9"/>
    <w:rsid w:val="00FD73F6"/>
    <w:rsid w:val="00FD7DAF"/>
    <w:rsid w:val="00FD7E29"/>
    <w:rsid w:val="00FE085B"/>
    <w:rsid w:val="00FE08BD"/>
    <w:rsid w:val="00FE11A8"/>
    <w:rsid w:val="00FE153E"/>
    <w:rsid w:val="00FE1846"/>
    <w:rsid w:val="00FE187A"/>
    <w:rsid w:val="00FE1CDD"/>
    <w:rsid w:val="00FE1F6A"/>
    <w:rsid w:val="00FE27BB"/>
    <w:rsid w:val="00FE2E9E"/>
    <w:rsid w:val="00FE356A"/>
    <w:rsid w:val="00FE3DB3"/>
    <w:rsid w:val="00FE416C"/>
    <w:rsid w:val="00FE4882"/>
    <w:rsid w:val="00FE4CF2"/>
    <w:rsid w:val="00FE5082"/>
    <w:rsid w:val="00FE53B6"/>
    <w:rsid w:val="00FE5C15"/>
    <w:rsid w:val="00FE61FE"/>
    <w:rsid w:val="00FE62E7"/>
    <w:rsid w:val="00FE661B"/>
    <w:rsid w:val="00FE7474"/>
    <w:rsid w:val="00FE7774"/>
    <w:rsid w:val="00FE78D3"/>
    <w:rsid w:val="00FE7A08"/>
    <w:rsid w:val="00FE7C16"/>
    <w:rsid w:val="00FF0374"/>
    <w:rsid w:val="00FF056A"/>
    <w:rsid w:val="00FF099D"/>
    <w:rsid w:val="00FF0C59"/>
    <w:rsid w:val="00FF0C9D"/>
    <w:rsid w:val="00FF1299"/>
    <w:rsid w:val="00FF1A46"/>
    <w:rsid w:val="00FF1E4C"/>
    <w:rsid w:val="00FF1FA5"/>
    <w:rsid w:val="00FF2399"/>
    <w:rsid w:val="00FF24C0"/>
    <w:rsid w:val="00FF2B38"/>
    <w:rsid w:val="00FF43B1"/>
    <w:rsid w:val="00FF44E8"/>
    <w:rsid w:val="00FF4697"/>
    <w:rsid w:val="00FF4ADC"/>
    <w:rsid w:val="00FF4D8E"/>
    <w:rsid w:val="00FF5132"/>
    <w:rsid w:val="00FF54C9"/>
    <w:rsid w:val="00FF563D"/>
    <w:rsid w:val="00FF56D7"/>
    <w:rsid w:val="00FF582A"/>
    <w:rsid w:val="00FF5B4C"/>
    <w:rsid w:val="00FF6419"/>
    <w:rsid w:val="00FF6853"/>
    <w:rsid w:val="00FF6ABA"/>
    <w:rsid w:val="00FF6D33"/>
    <w:rsid w:val="00FF6F16"/>
    <w:rsid w:val="00FF70A2"/>
    <w:rsid w:val="00FF7BF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7EECA97E-F8C7-45FA-8633-D8E5AAE871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F33AF"/>
    <w:pPr>
      <w:spacing w:after="180"/>
    </w:pPr>
    <w:rPr>
      <w:rFonts w:eastAsia="Malgun Gothic"/>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0"/>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ead2A,2,H2,h2,UNDERRUBRIK 1-2"/>
    <w:basedOn w:val="1"/>
    <w:next w:val="a"/>
    <w:link w:val="20"/>
    <w:uiPriority w:val="9"/>
    <w:qFormat/>
    <w:rsid w:val="002958FD"/>
    <w:pPr>
      <w:tabs>
        <w:tab w:val="clear" w:pos="426"/>
      </w:tabs>
      <w:spacing w:before="180"/>
      <w:outlineLvl w:val="1"/>
    </w:pPr>
    <w:rPr>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
    <w:next w:val="a"/>
    <w:link w:val="30"/>
    <w:uiPriority w:val="9"/>
    <w:qFormat/>
    <w:rsid w:val="0072162A"/>
    <w:pPr>
      <w:keepNext/>
      <w:ind w:leftChars="300" w:left="300" w:hangingChars="200" w:hanging="2000"/>
      <w:outlineLvl w:val="2"/>
    </w:pPr>
    <w:rPr>
      <w:rFonts w:ascii="Malgun Gothic" w:hAnsi="Malgun Gothic"/>
    </w:rPr>
  </w:style>
  <w:style w:type="paragraph" w:styleId="4">
    <w:name w:val="heading 4"/>
    <w:basedOn w:val="3"/>
    <w:next w:val="a"/>
    <w:link w:val="40"/>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
    <w:next w:val="a"/>
    <w:link w:val="50"/>
    <w:uiPriority w:val="9"/>
    <w:semiHidden/>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0"/>
    <w:uiPriority w:val="9"/>
    <w:semiHidden/>
    <w:unhideWhenUsed/>
    <w:qFormat/>
    <w:rsid w:val="00E001B9"/>
    <w:pPr>
      <w:spacing w:before="240" w:after="60" w:line="276" w:lineRule="auto"/>
      <w:ind w:left="1152" w:hanging="1152"/>
      <w:outlineLvl w:val="5"/>
    </w:pPr>
    <w:rPr>
      <w:rFonts w:ascii="Calibri" w:hAnsi="Calibri"/>
      <w:b/>
      <w:bCs/>
      <w:sz w:val="22"/>
      <w:szCs w:val="22"/>
      <w:lang w:val="x-none"/>
    </w:rPr>
  </w:style>
  <w:style w:type="paragraph" w:styleId="7">
    <w:name w:val="heading 7"/>
    <w:basedOn w:val="a"/>
    <w:next w:val="a"/>
    <w:link w:val="70"/>
    <w:uiPriority w:val="9"/>
    <w:semiHidden/>
    <w:unhideWhenUsed/>
    <w:qFormat/>
    <w:rsid w:val="00E001B9"/>
    <w:pPr>
      <w:spacing w:before="240" w:after="60" w:line="276" w:lineRule="auto"/>
      <w:ind w:left="1296" w:hanging="1296"/>
      <w:outlineLvl w:val="6"/>
    </w:pPr>
    <w:rPr>
      <w:rFonts w:ascii="Calibri" w:hAnsi="Calibri"/>
      <w:sz w:val="24"/>
      <w:szCs w:val="24"/>
      <w:lang w:val="x-none"/>
    </w:rPr>
  </w:style>
  <w:style w:type="paragraph" w:styleId="8">
    <w:name w:val="heading 8"/>
    <w:basedOn w:val="a"/>
    <w:next w:val="a"/>
    <w:link w:val="80"/>
    <w:uiPriority w:val="9"/>
    <w:semiHidden/>
    <w:unhideWhenUsed/>
    <w:qFormat/>
    <w:rsid w:val="00E001B9"/>
    <w:pPr>
      <w:spacing w:before="240" w:after="60" w:line="276" w:lineRule="auto"/>
      <w:ind w:left="1440" w:hanging="1440"/>
      <w:outlineLvl w:val="7"/>
    </w:pPr>
    <w:rPr>
      <w:rFonts w:ascii="Calibri" w:hAnsi="Calibri"/>
      <w:i/>
      <w:iCs/>
      <w:sz w:val="24"/>
      <w:szCs w:val="24"/>
      <w:lang w:val="x-none"/>
    </w:rPr>
  </w:style>
  <w:style w:type="paragraph" w:styleId="9">
    <w:name w:val="heading 9"/>
    <w:basedOn w:val="a"/>
    <w:next w:val="a"/>
    <w:link w:val="90"/>
    <w:uiPriority w:val="9"/>
    <w:semiHidden/>
    <w:unhideWhenUsed/>
    <w:qFormat/>
    <w:rsid w:val="00E001B9"/>
    <w:pPr>
      <w:spacing w:before="240" w:after="60" w:line="276" w:lineRule="auto"/>
      <w:ind w:left="1584" w:hanging="1584"/>
      <w:outlineLvl w:val="8"/>
    </w:pPr>
    <w:rPr>
      <w:rFonts w:ascii="Cambria" w:hAnsi="Cambria"/>
      <w:sz w:val="22"/>
      <w:szCs w:val="22"/>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제목 1(no line) 字符,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uiPriority w:val="9"/>
    <w:rsid w:val="002958FD"/>
    <w:rPr>
      <w:rFonts w:ascii="Arial" w:hAnsi="Arial"/>
      <w:sz w:val="32"/>
      <w:szCs w:val="32"/>
      <w:lang w:val="en-GB"/>
    </w:rPr>
  </w:style>
  <w:style w:type="character" w:customStyle="1" w:styleId="20">
    <w:name w:val="标题 2 字符"/>
    <w:aliases w:val="Head2A 字符,2 字符,H2 字符,h2 字符,UNDERRUBRIK 1-2 字符"/>
    <w:link w:val="2"/>
    <w:uiPriority w:val="9"/>
    <w:rsid w:val="002958FD"/>
    <w:rPr>
      <w:rFonts w:ascii="Arial" w:hAnsi="Arial"/>
      <w:sz w:val="24"/>
      <w:szCs w:val="32"/>
      <w:lang w:val="en-GB"/>
    </w:rPr>
  </w:style>
  <w:style w:type="character" w:customStyle="1" w:styleId="40">
    <w:name w:val="标题 4 字符"/>
    <w:link w:val="4"/>
    <w:rsid w:val="0072162A"/>
    <w:rPr>
      <w:rFonts w:ascii="Arial" w:eastAsia="Malgun Gothic"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72162A"/>
    <w:pPr>
      <w:widowControl w:val="0"/>
    </w:pPr>
    <w:rPr>
      <w:rFonts w:ascii="Arial" w:eastAsia="Malgun Gothic" w:hAnsi="Arial"/>
      <w:b/>
      <w:noProof/>
      <w:sz w:val="18"/>
      <w:lang w:val="en-GB"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5">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List Paragraph"/>
    <w:basedOn w:val="a"/>
    <w:link w:val="a6"/>
    <w:uiPriority w:val="34"/>
    <w:qFormat/>
    <w:rsid w:val="0072162A"/>
    <w:pPr>
      <w:ind w:leftChars="400" w:left="800"/>
    </w:pPr>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link w:val="3"/>
    <w:uiPriority w:val="9"/>
    <w:rsid w:val="0072162A"/>
    <w:rPr>
      <w:rFonts w:ascii="Malgun Gothic" w:eastAsia="Malgun Gothic" w:hAnsi="Malgun Gothic" w:cs="Times New Roman"/>
      <w:lang w:val="en-GB" w:eastAsia="en-US"/>
    </w:rPr>
  </w:style>
  <w:style w:type="paragraph" w:styleId="a7">
    <w:name w:val="Balloon Text"/>
    <w:basedOn w:val="a"/>
    <w:link w:val="a8"/>
    <w:uiPriority w:val="99"/>
    <w:semiHidden/>
    <w:rsid w:val="00746D48"/>
    <w:rPr>
      <w:rFonts w:ascii="Tahoma" w:hAnsi="Tahoma" w:cs="Tahoma"/>
      <w:sz w:val="16"/>
      <w:szCs w:val="16"/>
    </w:rPr>
  </w:style>
  <w:style w:type="table" w:styleId="a9">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a">
    <w:name w:val="caption"/>
    <w:aliases w:val="cap,cap Char,Caption Char1 Char,cap Char Char1,Caption Char Char1 Char,cap Char2,Caption Char2,Caption Char Char Char,Caption Char Char1,fig and tbl,fighead2,Table Caption,fighead21,fighead22,fighead23,Table Caption1,fighead211"/>
    <w:basedOn w:val="a"/>
    <w:next w:val="a"/>
    <w:link w:val="ab"/>
    <w:uiPriority w:val="35"/>
    <w:unhideWhenUsed/>
    <w:qFormat/>
    <w:rsid w:val="00083046"/>
    <w:pPr>
      <w:jc w:val="center"/>
    </w:pPr>
    <w:rPr>
      <w:b/>
      <w:bCs/>
    </w:rPr>
  </w:style>
  <w:style w:type="character" w:styleId="ac">
    <w:name w:val="Emphasis"/>
    <w:qFormat/>
    <w:rsid w:val="001A56C7"/>
    <w:rPr>
      <w:i/>
      <w:iCs/>
    </w:rPr>
  </w:style>
  <w:style w:type="character" w:styleId="ad">
    <w:name w:val="annotation reference"/>
    <w:qFormat/>
    <w:rsid w:val="001C6890"/>
    <w:rPr>
      <w:sz w:val="16"/>
      <w:szCs w:val="16"/>
    </w:rPr>
  </w:style>
  <w:style w:type="paragraph" w:styleId="ae">
    <w:name w:val="annotation text"/>
    <w:basedOn w:val="a"/>
    <w:link w:val="af"/>
    <w:qFormat/>
    <w:rsid w:val="001C6890"/>
  </w:style>
  <w:style w:type="character" w:customStyle="1" w:styleId="af">
    <w:name w:val="批注文字 字符"/>
    <w:link w:val="ae"/>
    <w:qFormat/>
    <w:rsid w:val="001C6890"/>
    <w:rPr>
      <w:rFonts w:eastAsia="Malgun Gothic"/>
      <w:lang w:val="en-GB"/>
    </w:rPr>
  </w:style>
  <w:style w:type="paragraph" w:styleId="af0">
    <w:name w:val="annotation subject"/>
    <w:basedOn w:val="ae"/>
    <w:next w:val="ae"/>
    <w:link w:val="af1"/>
    <w:uiPriority w:val="99"/>
    <w:rsid w:val="001C6890"/>
    <w:rPr>
      <w:b/>
      <w:bCs/>
    </w:rPr>
  </w:style>
  <w:style w:type="character" w:customStyle="1" w:styleId="af1">
    <w:name w:val="批注主题 字符"/>
    <w:link w:val="af0"/>
    <w:uiPriority w:val="99"/>
    <w:rsid w:val="001C6890"/>
    <w:rPr>
      <w:rFonts w:eastAsia="Malgun Gothic"/>
      <w:b/>
      <w:bCs/>
      <w:lang w:val="en-GB"/>
    </w:rPr>
  </w:style>
  <w:style w:type="table" w:styleId="11">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f2">
    <w:name w:val="footer"/>
    <w:basedOn w:val="a"/>
    <w:link w:val="af3"/>
    <w:rsid w:val="006B43E1"/>
    <w:pPr>
      <w:tabs>
        <w:tab w:val="center" w:pos="4680"/>
        <w:tab w:val="right" w:pos="9360"/>
      </w:tabs>
    </w:pPr>
  </w:style>
  <w:style w:type="character" w:customStyle="1" w:styleId="af3">
    <w:name w:val="页脚 字符"/>
    <w:link w:val="af2"/>
    <w:rsid w:val="006B43E1"/>
    <w:rPr>
      <w:rFonts w:eastAsia="Malgun Gothic"/>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1">
    <w:name w:val="스타일 양쪽 첫 줄:  2 글자"/>
    <w:basedOn w:val="a"/>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Batang"/>
    </w:rPr>
  </w:style>
  <w:style w:type="paragraph" w:customStyle="1" w:styleId="af4">
    <w:name w:val="스타일 양쪽"/>
    <w:basedOn w:val="a"/>
    <w:rsid w:val="00FC71D7"/>
    <w:pPr>
      <w:spacing w:line="288" w:lineRule="auto"/>
      <w:jc w:val="both"/>
    </w:pPr>
    <w:rPr>
      <w:rFonts w:cs="Batang"/>
    </w:rPr>
  </w:style>
  <w:style w:type="paragraph" w:customStyle="1" w:styleId="EQ">
    <w:name w:val="EQ"/>
    <w:basedOn w:val="a"/>
    <w:next w:val="a"/>
    <w:qFormat/>
    <w:rsid w:val="00AC7214"/>
    <w:pPr>
      <w:keepLines/>
      <w:tabs>
        <w:tab w:val="center" w:pos="4536"/>
        <w:tab w:val="right" w:pos="9072"/>
      </w:tabs>
    </w:pPr>
    <w:rPr>
      <w:noProof/>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af6"/>
    <w:qFormat/>
    <w:rsid w:val="00D3051E"/>
    <w:pPr>
      <w:spacing w:after="120"/>
      <w:jc w:val="both"/>
    </w:pPr>
    <w:rPr>
      <w:rFonts w:ascii="Times" w:eastAsia="Batang" w:hAnsi="Times"/>
      <w:szCs w:val="24"/>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AvtalBrödtext 字符"/>
    <w:link w:val="af5"/>
    <w:qFormat/>
    <w:rsid w:val="00D3051E"/>
    <w:rPr>
      <w:rFonts w:ascii="Times" w:hAnsi="Times"/>
      <w:szCs w:val="24"/>
      <w:lang w:val="en-GB" w:eastAsia="en-US"/>
    </w:rPr>
  </w:style>
  <w:style w:type="paragraph" w:customStyle="1" w:styleId="22">
    <w:name w:val="스타일 스타일 양쪽 + 첫 줄:  2 글자"/>
    <w:basedOn w:val="a"/>
    <w:link w:val="2Char"/>
    <w:rsid w:val="00FD7DAF"/>
    <w:pPr>
      <w:spacing w:before="120" w:after="120" w:line="288" w:lineRule="auto"/>
      <w:ind w:firstLineChars="200" w:firstLine="200"/>
      <w:jc w:val="both"/>
    </w:pPr>
  </w:style>
  <w:style w:type="character" w:customStyle="1" w:styleId="2Char">
    <w:name w:val="스타일 스타일 양쪽 + 첫 줄:  2 글자 Char"/>
    <w:link w:val="22"/>
    <w:rsid w:val="00FD7DAF"/>
    <w:rPr>
      <w:rFonts w:eastAsia="Malgun Gothic" w:cs="Batang"/>
      <w:lang w:val="en-GB" w:eastAsia="en-US"/>
    </w:rPr>
  </w:style>
  <w:style w:type="paragraph" w:customStyle="1" w:styleId="220">
    <w:name w:val="스타일 스타일 양쪽 첫 줄:  2 글자 + 첫 줄:  2 글자"/>
    <w:basedOn w:val="21"/>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7"/>
    <w:link w:val="B1Zchn"/>
    <w:qFormat/>
    <w:rsid w:val="00B73C8D"/>
    <w:pPr>
      <w:ind w:leftChars="0" w:left="568" w:firstLineChars="0" w:hanging="284"/>
      <w:contextualSpacing w:val="0"/>
    </w:pPr>
  </w:style>
  <w:style w:type="paragraph" w:styleId="af7">
    <w:name w:val="List"/>
    <w:basedOn w:val="a"/>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51"/>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1">
    <w:name w:val="List Bullet 5"/>
    <w:basedOn w:val="a"/>
    <w:rsid w:val="00EF21E2"/>
    <w:pPr>
      <w:ind w:left="1723" w:hanging="283"/>
      <w:contextualSpacing/>
    </w:pPr>
  </w:style>
  <w:style w:type="paragraph" w:customStyle="1" w:styleId="Figure">
    <w:name w:val="Figure"/>
    <w:basedOn w:val="af5"/>
    <w:next w:val="aa"/>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a"/>
    <w:rsid w:val="003C5A7F"/>
    <w:pPr>
      <w:spacing w:before="120" w:after="360"/>
    </w:pPr>
    <w:rPr>
      <w:rFonts w:eastAsia="MS Mincho" w:cs="Batang"/>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8">
    <w:name w:val="line number"/>
    <w:basedOn w:val="a0"/>
    <w:rsid w:val="00BD4CF4"/>
  </w:style>
  <w:style w:type="paragraph" w:styleId="af9">
    <w:name w:val="Normal (Web)"/>
    <w:basedOn w:val="a"/>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0">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9"/>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a">
    <w:name w:val="Revision"/>
    <w:hidden/>
    <w:uiPriority w:val="99"/>
    <w:semiHidden/>
    <w:rsid w:val="00603893"/>
    <w:rPr>
      <w:rFonts w:eastAsia="Malgun Gothic"/>
      <w:lang w:val="en-GB" w:eastAsia="en-US"/>
    </w:rPr>
  </w:style>
  <w:style w:type="paragraph" w:customStyle="1" w:styleId="Guidance">
    <w:name w:val="Guidance"/>
    <w:basedOn w:val="a"/>
    <w:rsid w:val="009C0B23"/>
    <w:rPr>
      <w:rFonts w:eastAsia="宋体"/>
      <w:i/>
      <w:color w:val="0000FF"/>
    </w:rPr>
  </w:style>
  <w:style w:type="paragraph" w:styleId="afb">
    <w:name w:val="Document Map"/>
    <w:basedOn w:val="a"/>
    <w:link w:val="afc"/>
    <w:semiHidden/>
    <w:unhideWhenUsed/>
    <w:rsid w:val="00475C77"/>
    <w:rPr>
      <w:rFonts w:ascii="Gulim" w:eastAsia="Gulim"/>
      <w:sz w:val="18"/>
      <w:szCs w:val="18"/>
    </w:rPr>
  </w:style>
  <w:style w:type="character" w:customStyle="1" w:styleId="afc">
    <w:name w:val="文档结构图 字符"/>
    <w:basedOn w:val="a0"/>
    <w:link w:val="afb"/>
    <w:semiHidden/>
    <w:rsid w:val="00475C77"/>
    <w:rPr>
      <w:rFonts w:ascii="Gulim" w:eastAsia="Gulim"/>
      <w:sz w:val="18"/>
      <w:szCs w:val="18"/>
      <w:lang w:val="en-GB" w:eastAsia="en-US"/>
    </w:rPr>
  </w:style>
  <w:style w:type="character" w:customStyle="1" w:styleId="B1Zchn">
    <w:name w:val="B1 Zchn"/>
    <w:basedOn w:val="a0"/>
    <w:link w:val="B1"/>
    <w:qFormat/>
    <w:rsid w:val="002C64CC"/>
    <w:rPr>
      <w:rFonts w:eastAsia="Malgun Gothic"/>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a6">
    <w:name w:val="列表段落 字符"/>
    <w:aliases w:val="- Bullets 字符,リスト段落 字符,?? ?? 字符,????? 字符,???? 字符,Lista1 字符,列出段落1 字符,中等深浅网格 1 - 着色 21 字符,列表段落1 字符,—ño’i—Ž 字符,¥¡¡¡¡ì¬º¥¹¥È¶ÎÂä 字符,ÁÐ³ö¶ÎÂä 字符,¥ê¥¹¥È¶ÎÂä 字符,1st level - Bullet List Paragraph 字符,Lettre d'introduction 字符,Paragrafo elenco 字符,목록단락 字符"/>
    <w:link w:val="a5"/>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ab">
    <w:name w:val="题注 字符"/>
    <w:aliases w:val="cap 字符,cap Char 字符,Caption Char1 Char 字符,cap Char Char1 字符,Caption Char Char1 Char 字符,cap Char2 字符,Caption Char2 字符,Caption Char Char Char 字符,Caption Char Char1 字符,fig and tbl 字符,fighead2 字符,Table Caption 字符,fighead21 字符,fighead22 字符,fighead23 字符"/>
    <w:link w:val="aa"/>
    <w:rsid w:val="00510D77"/>
    <w:rPr>
      <w:rFonts w:eastAsia="Malgun Gothic"/>
      <w:b/>
      <w:bCs/>
      <w:lang w:val="en-GB"/>
    </w:rPr>
  </w:style>
  <w:style w:type="character" w:styleId="afd">
    <w:name w:val="Hyperlink"/>
    <w:uiPriority w:val="99"/>
    <w:unhideWhenUsed/>
    <w:qFormat/>
    <w:rsid w:val="006A6F6C"/>
    <w:rPr>
      <w:color w:val="0000FF"/>
      <w:u w:val="single"/>
    </w:rPr>
  </w:style>
  <w:style w:type="character" w:styleId="afe">
    <w:name w:val="Placeholder Text"/>
    <w:basedOn w:val="a0"/>
    <w:uiPriority w:val="99"/>
    <w:semiHidden/>
    <w:rsid w:val="0017487C"/>
    <w:rPr>
      <w:color w:val="808080"/>
    </w:rPr>
  </w:style>
  <w:style w:type="numbering" w:customStyle="1" w:styleId="NoList1">
    <w:name w:val="No List1"/>
    <w:next w:val="a2"/>
    <w:uiPriority w:val="99"/>
    <w:semiHidden/>
    <w:unhideWhenUsed/>
    <w:rsid w:val="00670F78"/>
  </w:style>
  <w:style w:type="character" w:styleId="aff">
    <w:name w:val="page number"/>
    <w:basedOn w:val="a0"/>
    <w:rsid w:val="00670F78"/>
  </w:style>
  <w:style w:type="paragraph" w:customStyle="1" w:styleId="ZT">
    <w:name w:val="Z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
    <w:next w:val="a"/>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a8">
    <w:name w:val="批注框文本 字符"/>
    <w:basedOn w:val="a0"/>
    <w:link w:val="a7"/>
    <w:uiPriority w:val="99"/>
    <w:semiHidden/>
    <w:rsid w:val="00670F78"/>
    <w:rPr>
      <w:rFonts w:ascii="Tahoma" w:eastAsia="Malgun Gothic" w:hAnsi="Tahoma" w:cs="Tahoma"/>
      <w:sz w:val="16"/>
      <w:szCs w:val="16"/>
      <w:lang w:val="en-GB"/>
    </w:rPr>
  </w:style>
  <w:style w:type="character" w:customStyle="1" w:styleId="st1">
    <w:name w:val="st1"/>
    <w:basedOn w:val="a0"/>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
    <w:rsid w:val="00670F78"/>
    <w:pPr>
      <w:numPr>
        <w:numId w:val="5"/>
      </w:numPr>
      <w:spacing w:after="0"/>
    </w:pPr>
    <w:rPr>
      <w:rFonts w:eastAsia="MS Mincho"/>
      <w:sz w:val="24"/>
      <w:szCs w:val="24"/>
      <w:lang w:val="en-US" w:eastAsia="ja-JP"/>
    </w:rPr>
  </w:style>
  <w:style w:type="paragraph" w:customStyle="1" w:styleId="EX">
    <w:name w:val="EX"/>
    <w:basedOn w:val="a"/>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0"/>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宋体" w:cs="Arial"/>
      <w:color w:val="0000FF"/>
      <w:kern w:val="2"/>
      <w:sz w:val="24"/>
      <w:szCs w:val="24"/>
      <w:lang w:eastAsia="zh-CN"/>
    </w:rPr>
  </w:style>
  <w:style w:type="paragraph" w:customStyle="1" w:styleId="B2">
    <w:name w:val="B2"/>
    <w:basedOn w:val="23"/>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3">
    <w:name w:val="List 2"/>
    <w:basedOn w:val="a"/>
    <w:uiPriority w:val="99"/>
    <w:semiHidden/>
    <w:unhideWhenUsed/>
    <w:rsid w:val="00670F78"/>
    <w:pPr>
      <w:spacing w:after="0"/>
      <w:ind w:left="720" w:hanging="360"/>
      <w:contextualSpacing/>
    </w:pPr>
    <w:rPr>
      <w:rFonts w:eastAsia="Batang"/>
      <w:lang w:val="en-US" w:eastAsia="en-US"/>
    </w:rPr>
  </w:style>
  <w:style w:type="paragraph" w:customStyle="1" w:styleId="PatSpecNumPara0-99">
    <w:name w:val="PatSpec Num Para 0-99"/>
    <w:basedOn w:val="a"/>
    <w:link w:val="PatSpecNumPara0-99Char"/>
    <w:rsid w:val="00670F78"/>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a"/>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a"/>
    <w:rsid w:val="0032537E"/>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
    <w:link w:val="B3Char"/>
    <w:rsid w:val="00920237"/>
    <w:pPr>
      <w:ind w:left="1135" w:hanging="284"/>
    </w:pPr>
    <w:rPr>
      <w:rFonts w:eastAsia="Batang"/>
      <w:lang w:val="en-US" w:eastAsia="en-US"/>
    </w:rPr>
  </w:style>
  <w:style w:type="character" w:customStyle="1" w:styleId="colour">
    <w:name w:val="colour"/>
    <w:basedOn w:val="a0"/>
    <w:rsid w:val="00920237"/>
  </w:style>
  <w:style w:type="character" w:customStyle="1" w:styleId="50">
    <w:name w:val="标题 5 字符"/>
    <w:basedOn w:val="a0"/>
    <w:link w:val="5"/>
    <w:semiHidden/>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Bullet2">
    <w:name w:val="Bullet 2"/>
    <w:basedOn w:val="a"/>
    <w:rsid w:val="007668A7"/>
    <w:pPr>
      <w:spacing w:after="0" w:line="276" w:lineRule="auto"/>
      <w:ind w:left="3044" w:hanging="400"/>
    </w:pPr>
    <w:rPr>
      <w:rFonts w:ascii="Arial" w:hAnsi="Arial"/>
      <w:szCs w:val="24"/>
      <w:lang w:eastAsia="en-US"/>
    </w:rPr>
  </w:style>
  <w:style w:type="paragraph" w:customStyle="1" w:styleId="b110">
    <w:name w:val="b110"/>
    <w:basedOn w:val="a"/>
    <w:rsid w:val="0009443F"/>
    <w:pPr>
      <w:spacing w:before="75" w:after="75"/>
    </w:pPr>
    <w:rPr>
      <w:rFonts w:eastAsia="Times New Roman"/>
      <w:sz w:val="24"/>
      <w:szCs w:val="24"/>
      <w:lang w:val="en-US" w:eastAsia="zh-CN"/>
    </w:rPr>
  </w:style>
  <w:style w:type="character" w:customStyle="1" w:styleId="60">
    <w:name w:val="标题 6 字符"/>
    <w:basedOn w:val="a0"/>
    <w:link w:val="6"/>
    <w:uiPriority w:val="9"/>
    <w:semiHidden/>
    <w:rsid w:val="00E001B9"/>
    <w:rPr>
      <w:rFonts w:ascii="Calibri" w:eastAsia="Malgun Gothic" w:hAnsi="Calibri"/>
      <w:b/>
      <w:bCs/>
      <w:sz w:val="22"/>
      <w:szCs w:val="22"/>
      <w:lang w:val="x-none"/>
    </w:rPr>
  </w:style>
  <w:style w:type="character" w:customStyle="1" w:styleId="70">
    <w:name w:val="标题 7 字符"/>
    <w:basedOn w:val="a0"/>
    <w:link w:val="7"/>
    <w:uiPriority w:val="9"/>
    <w:semiHidden/>
    <w:rsid w:val="00E001B9"/>
    <w:rPr>
      <w:rFonts w:ascii="Calibri" w:eastAsia="Malgun Gothic" w:hAnsi="Calibri"/>
      <w:sz w:val="24"/>
      <w:szCs w:val="24"/>
      <w:lang w:val="x-none"/>
    </w:rPr>
  </w:style>
  <w:style w:type="character" w:customStyle="1" w:styleId="80">
    <w:name w:val="标题 8 字符"/>
    <w:basedOn w:val="a0"/>
    <w:link w:val="8"/>
    <w:uiPriority w:val="9"/>
    <w:semiHidden/>
    <w:rsid w:val="00E001B9"/>
    <w:rPr>
      <w:rFonts w:ascii="Calibri" w:eastAsia="Malgun Gothic" w:hAnsi="Calibri"/>
      <w:i/>
      <w:iCs/>
      <w:sz w:val="24"/>
      <w:szCs w:val="24"/>
      <w:lang w:val="x-none"/>
    </w:rPr>
  </w:style>
  <w:style w:type="character" w:customStyle="1" w:styleId="90">
    <w:name w:val="标题 9 字符"/>
    <w:basedOn w:val="a0"/>
    <w:link w:val="9"/>
    <w:uiPriority w:val="9"/>
    <w:semiHidden/>
    <w:rsid w:val="00E001B9"/>
    <w:rPr>
      <w:rFonts w:ascii="Cambria" w:eastAsia="Malgun Gothic" w:hAnsi="Cambria"/>
      <w:sz w:val="22"/>
      <w:szCs w:val="22"/>
      <w:lang w:val="x-none"/>
    </w:rPr>
  </w:style>
  <w:style w:type="character" w:customStyle="1" w:styleId="normaltextrun">
    <w:name w:val="normaltextrun"/>
    <w:basedOn w:val="a0"/>
    <w:qFormat/>
    <w:rsid w:val="00971E34"/>
  </w:style>
  <w:style w:type="character" w:customStyle="1" w:styleId="TALChar">
    <w:name w:val="TAL Char"/>
    <w:qFormat/>
    <w:rsid w:val="00822E34"/>
    <w:rPr>
      <w:rFonts w:ascii="Arial" w:eastAsia="宋体" w:hAnsi="Arial" w:cs="Times New Roman"/>
      <w:sz w:val="18"/>
      <w:szCs w:val="20"/>
      <w:lang w:eastAsia="en-US"/>
    </w:rPr>
  </w:style>
  <w:style w:type="table" w:customStyle="1" w:styleId="TableGrid1">
    <w:name w:val="TableGrid1"/>
    <w:basedOn w:val="a1"/>
    <w:next w:val="a9"/>
    <w:uiPriority w:val="39"/>
    <w:qFormat/>
    <w:rsid w:val="008D54B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
    <w:rsid w:val="00B03B02"/>
    <w:pPr>
      <w:numPr>
        <w:numId w:val="8"/>
      </w:numPr>
      <w:overflowPunct w:val="0"/>
      <w:autoSpaceDE w:val="0"/>
      <w:autoSpaceDN w:val="0"/>
      <w:adjustRightInd w:val="0"/>
      <w:spacing w:after="120"/>
      <w:jc w:val="both"/>
      <w:textAlignment w:val="baseline"/>
    </w:pPr>
    <w:rPr>
      <w:rFonts w:eastAsia="MS Mincho"/>
      <w:sz w:val="24"/>
      <w:lang w:val="en-US" w:eastAsia="x-none"/>
    </w:rPr>
  </w:style>
  <w:style w:type="character" w:styleId="aff0">
    <w:name w:val="Strong"/>
    <w:basedOn w:val="a0"/>
    <w:qFormat/>
    <w:rsid w:val="0000512D"/>
    <w:rPr>
      <w:b/>
      <w:bCs/>
    </w:rPr>
  </w:style>
  <w:style w:type="paragraph" w:styleId="aff1">
    <w:name w:val="Subtitle"/>
    <w:basedOn w:val="a"/>
    <w:next w:val="a"/>
    <w:link w:val="aff2"/>
    <w:qFormat/>
    <w:rsid w:val="0000512D"/>
    <w:pPr>
      <w:spacing w:after="60"/>
      <w:jc w:val="center"/>
      <w:outlineLvl w:val="1"/>
    </w:pPr>
    <w:rPr>
      <w:rFonts w:asciiTheme="minorHAnsi" w:eastAsiaTheme="minorEastAsia" w:hAnsiTheme="minorHAnsi" w:cstheme="minorBidi"/>
      <w:sz w:val="24"/>
      <w:szCs w:val="24"/>
    </w:rPr>
  </w:style>
  <w:style w:type="character" w:customStyle="1" w:styleId="aff2">
    <w:name w:val="副标题 字符"/>
    <w:basedOn w:val="a0"/>
    <w:link w:val="aff1"/>
    <w:rsid w:val="0000512D"/>
    <w:rPr>
      <w:rFonts w:asciiTheme="minorHAnsi" w:eastAsiaTheme="minorEastAsia" w:hAnsiTheme="minorHAnsi" w:cstheme="minorBidi"/>
      <w:sz w:val="24"/>
      <w:szCs w:val="24"/>
      <w:lang w:val="en-GB"/>
    </w:rPr>
  </w:style>
  <w:style w:type="paragraph" w:styleId="aff3">
    <w:name w:val="Title"/>
    <w:basedOn w:val="a"/>
    <w:next w:val="a"/>
    <w:link w:val="aff4"/>
    <w:qFormat/>
    <w:rsid w:val="0000512D"/>
    <w:pPr>
      <w:spacing w:before="240" w:after="120"/>
      <w:jc w:val="center"/>
      <w:outlineLvl w:val="0"/>
    </w:pPr>
    <w:rPr>
      <w:rFonts w:asciiTheme="majorHAnsi" w:eastAsiaTheme="majorEastAsia" w:hAnsiTheme="majorHAnsi" w:cstheme="majorBidi"/>
      <w:b/>
      <w:bCs/>
      <w:sz w:val="32"/>
      <w:szCs w:val="32"/>
    </w:rPr>
  </w:style>
  <w:style w:type="character" w:customStyle="1" w:styleId="aff4">
    <w:name w:val="标题 字符"/>
    <w:basedOn w:val="a0"/>
    <w:link w:val="aff3"/>
    <w:rsid w:val="0000512D"/>
    <w:rPr>
      <w:rFonts w:asciiTheme="majorHAnsi" w:eastAsiaTheme="majorEastAsia" w:hAnsiTheme="majorHAnsi" w:cstheme="majorBidi"/>
      <w:b/>
      <w:bCs/>
      <w:sz w:val="32"/>
      <w:szCs w:val="32"/>
      <w:lang w:val="en-GB"/>
    </w:rPr>
  </w:style>
  <w:style w:type="paragraph" w:styleId="aff5">
    <w:name w:val="No Spacing"/>
    <w:uiPriority w:val="1"/>
    <w:qFormat/>
    <w:rsid w:val="0000512D"/>
    <w:rPr>
      <w:rFonts w:eastAsia="Malgun Gothic"/>
      <w:lang w:val="en-GB"/>
    </w:rPr>
  </w:style>
  <w:style w:type="paragraph" w:customStyle="1" w:styleId="berschrift1H1">
    <w:name w:val="Überschrift 1.H1"/>
    <w:basedOn w:val="a"/>
    <w:next w:val="a"/>
    <w:rsid w:val="0000512D"/>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宋体" w:hAnsi="Arial"/>
      <w:sz w:val="36"/>
      <w:lang w:eastAsia="de-DE"/>
    </w:rPr>
  </w:style>
  <w:style w:type="paragraph" w:customStyle="1" w:styleId="B4">
    <w:name w:val="B4"/>
    <w:basedOn w:val="a"/>
    <w:link w:val="B4Char"/>
    <w:qFormat/>
    <w:rsid w:val="005E105A"/>
    <w:pPr>
      <w:ind w:left="1418" w:hanging="284"/>
    </w:pPr>
    <w:rPr>
      <w:rFonts w:eastAsia="宋体"/>
      <w:lang w:eastAsia="en-US"/>
    </w:rPr>
  </w:style>
  <w:style w:type="paragraph" w:customStyle="1" w:styleId="B5">
    <w:name w:val="B5"/>
    <w:basedOn w:val="a"/>
    <w:link w:val="B5Char"/>
    <w:qFormat/>
    <w:rsid w:val="005E105A"/>
    <w:pPr>
      <w:ind w:left="1702" w:hanging="284"/>
    </w:pPr>
    <w:rPr>
      <w:rFonts w:eastAsia="宋体"/>
      <w:lang w:eastAsia="en-US"/>
    </w:rPr>
  </w:style>
  <w:style w:type="character" w:customStyle="1" w:styleId="B4Char">
    <w:name w:val="B4 Char"/>
    <w:link w:val="B4"/>
    <w:rsid w:val="005E105A"/>
    <w:rPr>
      <w:rFonts w:eastAsia="宋体"/>
      <w:lang w:val="en-GB" w:eastAsia="en-US"/>
    </w:rPr>
  </w:style>
  <w:style w:type="character" w:customStyle="1" w:styleId="B5Char">
    <w:name w:val="B5 Char"/>
    <w:link w:val="B5"/>
    <w:rsid w:val="005E105A"/>
    <w:rPr>
      <w:rFonts w:eastAsia="宋体"/>
      <w:lang w:val="en-GB" w:eastAsia="en-US"/>
    </w:rPr>
  </w:style>
  <w:style w:type="character" w:customStyle="1" w:styleId="s1">
    <w:name w:val="s1"/>
    <w:rsid w:val="00407371"/>
    <w:rPr>
      <w:color w:val="FF2600"/>
    </w:rPr>
  </w:style>
  <w:style w:type="paragraph" w:customStyle="1" w:styleId="a10">
    <w:name w:val="a1"/>
    <w:basedOn w:val="a"/>
    <w:rsid w:val="001227B1"/>
    <w:pPr>
      <w:spacing w:before="100" w:beforeAutospacing="1" w:after="100" w:afterAutospacing="1"/>
    </w:pPr>
    <w:rPr>
      <w:rFonts w:ascii="宋体" w:eastAsia="宋体" w:hAnsi="宋体" w:cs="宋体"/>
      <w:sz w:val="24"/>
      <w:szCs w:val="24"/>
      <w:lang w:val="en-US" w:eastAsia="zh-CN"/>
    </w:rPr>
  </w:style>
  <w:style w:type="paragraph" w:customStyle="1" w:styleId="xmsonormal">
    <w:name w:val="x_msonormal"/>
    <w:basedOn w:val="a"/>
    <w:rsid w:val="00E0613A"/>
    <w:pPr>
      <w:spacing w:after="0"/>
    </w:pPr>
    <w:rPr>
      <w:rFonts w:ascii="Calibri" w:eastAsia="Calibri" w:hAnsi="Calibri" w:cs="Calibri"/>
      <w:sz w:val="22"/>
      <w:szCs w:val="22"/>
      <w:lang w:val="en-US" w:eastAsia="en-US"/>
    </w:rPr>
  </w:style>
  <w:style w:type="character" w:customStyle="1" w:styleId="xapple-converted-space">
    <w:name w:val="x_apple-converted-space"/>
    <w:basedOn w:val="a0"/>
    <w:rsid w:val="00E061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62053">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08533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80751861">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20336954">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511104">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1890956">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431317788">
      <w:bodyDiv w:val="1"/>
      <w:marLeft w:val="0"/>
      <w:marRight w:val="0"/>
      <w:marTop w:val="0"/>
      <w:marBottom w:val="0"/>
      <w:divBdr>
        <w:top w:val="none" w:sz="0" w:space="0" w:color="auto"/>
        <w:left w:val="none" w:sz="0" w:space="0" w:color="auto"/>
        <w:bottom w:val="none" w:sz="0" w:space="0" w:color="auto"/>
        <w:right w:val="none" w:sz="0" w:space="0" w:color="auto"/>
      </w:divBdr>
    </w:div>
    <w:div w:id="450781568">
      <w:bodyDiv w:val="1"/>
      <w:marLeft w:val="0"/>
      <w:marRight w:val="0"/>
      <w:marTop w:val="0"/>
      <w:marBottom w:val="0"/>
      <w:divBdr>
        <w:top w:val="none" w:sz="0" w:space="0" w:color="auto"/>
        <w:left w:val="none" w:sz="0" w:space="0" w:color="auto"/>
        <w:bottom w:val="none" w:sz="0" w:space="0" w:color="auto"/>
        <w:right w:val="none" w:sz="0" w:space="0" w:color="auto"/>
      </w:divBdr>
    </w:div>
    <w:div w:id="485584340">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48692824">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5798633">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24839713">
      <w:bodyDiv w:val="1"/>
      <w:marLeft w:val="0"/>
      <w:marRight w:val="0"/>
      <w:marTop w:val="0"/>
      <w:marBottom w:val="0"/>
      <w:divBdr>
        <w:top w:val="none" w:sz="0" w:space="0" w:color="auto"/>
        <w:left w:val="none" w:sz="0" w:space="0" w:color="auto"/>
        <w:bottom w:val="none" w:sz="0" w:space="0" w:color="auto"/>
        <w:right w:val="none" w:sz="0" w:space="0" w:color="auto"/>
      </w:divBdr>
      <w:divsChild>
        <w:div w:id="85611416">
          <w:marLeft w:val="1166"/>
          <w:marRight w:val="0"/>
          <w:marTop w:val="0"/>
          <w:marBottom w:val="0"/>
          <w:divBdr>
            <w:top w:val="none" w:sz="0" w:space="0" w:color="auto"/>
            <w:left w:val="none" w:sz="0" w:space="0" w:color="auto"/>
            <w:bottom w:val="none" w:sz="0" w:space="0" w:color="auto"/>
            <w:right w:val="none" w:sz="0" w:space="0" w:color="auto"/>
          </w:divBdr>
        </w:div>
        <w:div w:id="1813282639">
          <w:marLeft w:val="1440"/>
          <w:marRight w:val="0"/>
          <w:marTop w:val="0"/>
          <w:marBottom w:val="0"/>
          <w:divBdr>
            <w:top w:val="none" w:sz="0" w:space="0" w:color="auto"/>
            <w:left w:val="none" w:sz="0" w:space="0" w:color="auto"/>
            <w:bottom w:val="none" w:sz="0" w:space="0" w:color="auto"/>
            <w:right w:val="none" w:sz="0" w:space="0" w:color="auto"/>
          </w:divBdr>
        </w:div>
        <w:div w:id="881405066">
          <w:marLeft w:val="2160"/>
          <w:marRight w:val="0"/>
          <w:marTop w:val="0"/>
          <w:marBottom w:val="0"/>
          <w:divBdr>
            <w:top w:val="none" w:sz="0" w:space="0" w:color="auto"/>
            <w:left w:val="none" w:sz="0" w:space="0" w:color="auto"/>
            <w:bottom w:val="none" w:sz="0" w:space="0" w:color="auto"/>
            <w:right w:val="none" w:sz="0" w:space="0" w:color="auto"/>
          </w:divBdr>
        </w:div>
        <w:div w:id="1074547882">
          <w:marLeft w:val="2160"/>
          <w:marRight w:val="0"/>
          <w:marTop w:val="0"/>
          <w:marBottom w:val="0"/>
          <w:divBdr>
            <w:top w:val="none" w:sz="0" w:space="0" w:color="auto"/>
            <w:left w:val="none" w:sz="0" w:space="0" w:color="auto"/>
            <w:bottom w:val="none" w:sz="0" w:space="0" w:color="auto"/>
            <w:right w:val="none" w:sz="0" w:space="0" w:color="auto"/>
          </w:divBdr>
        </w:div>
      </w:divsChild>
    </w:div>
    <w:div w:id="727843856">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2500005">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98856543">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13005716">
      <w:bodyDiv w:val="1"/>
      <w:marLeft w:val="0"/>
      <w:marRight w:val="0"/>
      <w:marTop w:val="0"/>
      <w:marBottom w:val="0"/>
      <w:divBdr>
        <w:top w:val="none" w:sz="0" w:space="0" w:color="auto"/>
        <w:left w:val="none" w:sz="0" w:space="0" w:color="auto"/>
        <w:bottom w:val="none" w:sz="0" w:space="0" w:color="auto"/>
        <w:right w:val="none" w:sz="0" w:space="0" w:color="auto"/>
      </w:divBdr>
      <w:divsChild>
        <w:div w:id="1037122282">
          <w:marLeft w:val="274"/>
          <w:marRight w:val="0"/>
          <w:marTop w:val="0"/>
          <w:marBottom w:val="0"/>
          <w:divBdr>
            <w:top w:val="none" w:sz="0" w:space="0" w:color="auto"/>
            <w:left w:val="none" w:sz="0" w:space="0" w:color="auto"/>
            <w:bottom w:val="none" w:sz="0" w:space="0" w:color="auto"/>
            <w:right w:val="none" w:sz="0" w:space="0" w:color="auto"/>
          </w:divBdr>
        </w:div>
      </w:divsChild>
    </w:div>
    <w:div w:id="915288692">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2927875">
      <w:bodyDiv w:val="1"/>
      <w:marLeft w:val="0"/>
      <w:marRight w:val="0"/>
      <w:marTop w:val="0"/>
      <w:marBottom w:val="0"/>
      <w:divBdr>
        <w:top w:val="none" w:sz="0" w:space="0" w:color="auto"/>
        <w:left w:val="none" w:sz="0" w:space="0" w:color="auto"/>
        <w:bottom w:val="none" w:sz="0" w:space="0" w:color="auto"/>
        <w:right w:val="none" w:sz="0" w:space="0" w:color="auto"/>
      </w:divBdr>
    </w:div>
    <w:div w:id="100147105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37201028">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2714191">
      <w:bodyDiv w:val="1"/>
      <w:marLeft w:val="0"/>
      <w:marRight w:val="0"/>
      <w:marTop w:val="0"/>
      <w:marBottom w:val="0"/>
      <w:divBdr>
        <w:top w:val="none" w:sz="0" w:space="0" w:color="auto"/>
        <w:left w:val="none" w:sz="0" w:space="0" w:color="auto"/>
        <w:bottom w:val="none" w:sz="0" w:space="0" w:color="auto"/>
        <w:right w:val="none" w:sz="0" w:space="0" w:color="auto"/>
      </w:divBdr>
    </w:div>
    <w:div w:id="1285313577">
      <w:bodyDiv w:val="1"/>
      <w:marLeft w:val="0"/>
      <w:marRight w:val="0"/>
      <w:marTop w:val="0"/>
      <w:marBottom w:val="0"/>
      <w:divBdr>
        <w:top w:val="none" w:sz="0" w:space="0" w:color="auto"/>
        <w:left w:val="none" w:sz="0" w:space="0" w:color="auto"/>
        <w:bottom w:val="none" w:sz="0" w:space="0" w:color="auto"/>
        <w:right w:val="none" w:sz="0" w:space="0" w:color="auto"/>
      </w:divBdr>
    </w:div>
    <w:div w:id="1334992259">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415934711">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41934257">
      <w:bodyDiv w:val="1"/>
      <w:marLeft w:val="0"/>
      <w:marRight w:val="0"/>
      <w:marTop w:val="0"/>
      <w:marBottom w:val="0"/>
      <w:divBdr>
        <w:top w:val="none" w:sz="0" w:space="0" w:color="auto"/>
        <w:left w:val="none" w:sz="0" w:space="0" w:color="auto"/>
        <w:bottom w:val="none" w:sz="0" w:space="0" w:color="auto"/>
        <w:right w:val="none" w:sz="0" w:space="0" w:color="auto"/>
      </w:divBdr>
      <w:divsChild>
        <w:div w:id="373699542">
          <w:marLeft w:val="274"/>
          <w:marRight w:val="0"/>
          <w:marTop w:val="0"/>
          <w:marBottom w:val="0"/>
          <w:divBdr>
            <w:top w:val="none" w:sz="0" w:space="0" w:color="auto"/>
            <w:left w:val="none" w:sz="0" w:space="0" w:color="auto"/>
            <w:bottom w:val="none" w:sz="0" w:space="0" w:color="auto"/>
            <w:right w:val="none" w:sz="0" w:space="0" w:color="auto"/>
          </w:divBdr>
        </w:div>
        <w:div w:id="853618908">
          <w:marLeft w:val="274"/>
          <w:marRight w:val="0"/>
          <w:marTop w:val="0"/>
          <w:marBottom w:val="0"/>
          <w:divBdr>
            <w:top w:val="none" w:sz="0" w:space="0" w:color="auto"/>
            <w:left w:val="none" w:sz="0" w:space="0" w:color="auto"/>
            <w:bottom w:val="none" w:sz="0" w:space="0" w:color="auto"/>
            <w:right w:val="none" w:sz="0" w:space="0" w:color="auto"/>
          </w:divBdr>
        </w:div>
        <w:div w:id="1947227468">
          <w:marLeft w:val="274"/>
          <w:marRight w:val="0"/>
          <w:marTop w:val="0"/>
          <w:marBottom w:val="0"/>
          <w:divBdr>
            <w:top w:val="none" w:sz="0" w:space="0" w:color="auto"/>
            <w:left w:val="none" w:sz="0" w:space="0" w:color="auto"/>
            <w:bottom w:val="none" w:sz="0" w:space="0" w:color="auto"/>
            <w:right w:val="none" w:sz="0" w:space="0" w:color="auto"/>
          </w:divBdr>
        </w:div>
      </w:divsChild>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70211431">
      <w:bodyDiv w:val="1"/>
      <w:marLeft w:val="0"/>
      <w:marRight w:val="0"/>
      <w:marTop w:val="0"/>
      <w:marBottom w:val="0"/>
      <w:divBdr>
        <w:top w:val="none" w:sz="0" w:space="0" w:color="auto"/>
        <w:left w:val="none" w:sz="0" w:space="0" w:color="auto"/>
        <w:bottom w:val="none" w:sz="0" w:space="0" w:color="auto"/>
        <w:right w:val="none" w:sz="0" w:space="0" w:color="auto"/>
      </w:divBdr>
    </w:div>
    <w:div w:id="1673146862">
      <w:bodyDiv w:val="1"/>
      <w:marLeft w:val="0"/>
      <w:marRight w:val="0"/>
      <w:marTop w:val="0"/>
      <w:marBottom w:val="0"/>
      <w:divBdr>
        <w:top w:val="none" w:sz="0" w:space="0" w:color="auto"/>
        <w:left w:val="none" w:sz="0" w:space="0" w:color="auto"/>
        <w:bottom w:val="none" w:sz="0" w:space="0" w:color="auto"/>
        <w:right w:val="none" w:sz="0" w:space="0" w:color="auto"/>
      </w:divBdr>
    </w:div>
    <w:div w:id="1675067100">
      <w:bodyDiv w:val="1"/>
      <w:marLeft w:val="0"/>
      <w:marRight w:val="0"/>
      <w:marTop w:val="0"/>
      <w:marBottom w:val="0"/>
      <w:divBdr>
        <w:top w:val="none" w:sz="0" w:space="0" w:color="auto"/>
        <w:left w:val="none" w:sz="0" w:space="0" w:color="auto"/>
        <w:bottom w:val="none" w:sz="0" w:space="0" w:color="auto"/>
        <w:right w:val="none" w:sz="0" w:space="0" w:color="auto"/>
      </w:divBdr>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07163263">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46548636">
      <w:bodyDiv w:val="1"/>
      <w:marLeft w:val="0"/>
      <w:marRight w:val="0"/>
      <w:marTop w:val="0"/>
      <w:marBottom w:val="0"/>
      <w:divBdr>
        <w:top w:val="none" w:sz="0" w:space="0" w:color="auto"/>
        <w:left w:val="none" w:sz="0" w:space="0" w:color="auto"/>
        <w:bottom w:val="none" w:sz="0" w:space="0" w:color="auto"/>
        <w:right w:val="none" w:sz="0" w:space="0" w:color="auto"/>
      </w:divBdr>
    </w:div>
    <w:div w:id="1847553126">
      <w:bodyDiv w:val="1"/>
      <w:marLeft w:val="0"/>
      <w:marRight w:val="0"/>
      <w:marTop w:val="0"/>
      <w:marBottom w:val="0"/>
      <w:divBdr>
        <w:top w:val="none" w:sz="0" w:space="0" w:color="auto"/>
        <w:left w:val="none" w:sz="0" w:space="0" w:color="auto"/>
        <w:bottom w:val="none" w:sz="0" w:space="0" w:color="auto"/>
        <w:right w:val="none" w:sz="0" w:space="0" w:color="auto"/>
      </w:divBdr>
    </w:div>
    <w:div w:id="1859081103">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8394124">
      <w:bodyDiv w:val="1"/>
      <w:marLeft w:val="0"/>
      <w:marRight w:val="0"/>
      <w:marTop w:val="0"/>
      <w:marBottom w:val="0"/>
      <w:divBdr>
        <w:top w:val="none" w:sz="0" w:space="0" w:color="auto"/>
        <w:left w:val="none" w:sz="0" w:space="0" w:color="auto"/>
        <w:bottom w:val="none" w:sz="0" w:space="0" w:color="auto"/>
        <w:right w:val="none" w:sz="0" w:space="0" w:color="auto"/>
      </w:divBdr>
    </w:div>
    <w:div w:id="1900751273">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72321726">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1540170">
      <w:bodyDiv w:val="1"/>
      <w:marLeft w:val="0"/>
      <w:marRight w:val="0"/>
      <w:marTop w:val="0"/>
      <w:marBottom w:val="0"/>
      <w:divBdr>
        <w:top w:val="none" w:sz="0" w:space="0" w:color="auto"/>
        <w:left w:val="none" w:sz="0" w:space="0" w:color="auto"/>
        <w:bottom w:val="none" w:sz="0" w:space="0" w:color="auto"/>
        <w:right w:val="none" w:sz="0" w:space="0" w:color="auto"/>
      </w:divBdr>
    </w:div>
    <w:div w:id="2092239703">
      <w:bodyDiv w:val="1"/>
      <w:marLeft w:val="0"/>
      <w:marRight w:val="0"/>
      <w:marTop w:val="0"/>
      <w:marBottom w:val="0"/>
      <w:divBdr>
        <w:top w:val="none" w:sz="0" w:space="0" w:color="auto"/>
        <w:left w:val="none" w:sz="0" w:space="0" w:color="auto"/>
        <w:bottom w:val="none" w:sz="0" w:space="0" w:color="auto"/>
        <w:right w:val="none" w:sz="0" w:space="0" w:color="auto"/>
      </w:divBdr>
    </w:div>
    <w:div w:id="2132478347">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___1.vsd"/><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Microsoft_Visio_2003-2010____2.vsd"/><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oleObject" Target="embeddings/Microsoft_Visio_2003-2010____3.vsd"/><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oleObject" Target="embeddings/Microsoft_Visio_2003-2010____.vsd"/><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BEB7BA-0E79-4319-A560-A82BF5FB8A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19</Pages>
  <Words>6558</Words>
  <Characters>37386</Characters>
  <Application>Microsoft Office Word</Application>
  <DocSecurity>0</DocSecurity>
  <Lines>311</Lines>
  <Paragraphs>87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43857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Jackson, Wang (Samsung)</dc:creator>
  <cp:keywords/>
  <dc:description/>
  <cp:lastModifiedBy>Feifei Sun</cp:lastModifiedBy>
  <cp:revision>3</cp:revision>
  <dcterms:created xsi:type="dcterms:W3CDTF">2022-08-12T13:28:00Z</dcterms:created>
  <dcterms:modified xsi:type="dcterms:W3CDTF">2022-08-12T13:39:00Z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